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D202DB" w:rsidRPr="00FC413A" w:rsidTr="00494E68">
        <w:trPr>
          <w:trHeight w:hRule="exact" w:val="227"/>
        </w:trPr>
        <w:tc>
          <w:tcPr>
            <w:tcW w:w="4962" w:type="dxa"/>
            <w:tcBorders>
              <w:bottom w:val="single" w:sz="4" w:space="0" w:color="auto"/>
            </w:tcBorders>
            <w:shd w:val="clear" w:color="auto" w:fill="000000" w:themeFill="text1"/>
          </w:tcPr>
          <w:p w:rsidR="00D202DB" w:rsidRPr="00FC413A" w:rsidRDefault="00D202DB"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D202DB" w:rsidRPr="00FC413A" w:rsidRDefault="00D202DB" w:rsidP="00494E68"/>
        </w:tc>
      </w:tr>
      <w:tr w:rsidR="00D202DB"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D202DB" w:rsidRPr="00E540A2" w:rsidRDefault="00D202DB" w:rsidP="00D202DB">
            <w:pPr>
              <w:pStyle w:val="SAPCollateralType"/>
            </w:pPr>
            <w:r>
              <w:t>Testskript</w:t>
            </w:r>
          </w:p>
          <w:p w:rsidR="00D202DB" w:rsidRPr="00E540A2" w:rsidRDefault="00D202DB" w:rsidP="00D202DB">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D202DB" w:rsidRPr="00CF3F1C" w:rsidRDefault="00D202DB" w:rsidP="00494E68">
            <w:pPr>
              <w:pStyle w:val="SAPSecurityLevel"/>
            </w:pPr>
            <w:bookmarkStart w:id="1" w:name="securitylevel"/>
            <w:r w:rsidRPr="00CF3F1C">
              <w:t>public</w:t>
            </w:r>
            <w:bookmarkEnd w:id="1"/>
          </w:p>
        </w:tc>
      </w:tr>
      <w:tr w:rsidR="00D202DB" w:rsidTr="00494E68">
        <w:trPr>
          <w:trHeight w:hRule="exact" w:val="2402"/>
        </w:trPr>
        <w:tc>
          <w:tcPr>
            <w:tcW w:w="4962" w:type="dxa"/>
            <w:vMerge/>
            <w:tcBorders>
              <w:top w:val="nil"/>
              <w:bottom w:val="nil"/>
              <w:right w:val="nil"/>
            </w:tcBorders>
            <w:shd w:val="clear" w:color="auto" w:fill="F0AB00"/>
            <w:tcMar>
              <w:top w:w="113" w:type="dxa"/>
            </w:tcMar>
          </w:tcPr>
          <w:p w:rsidR="00D202DB" w:rsidRDefault="00D202DB" w:rsidP="00494E68">
            <w:pPr>
              <w:pStyle w:val="SAPCollateralType"/>
            </w:pPr>
          </w:p>
        </w:tc>
        <w:tc>
          <w:tcPr>
            <w:tcW w:w="9383" w:type="dxa"/>
            <w:tcBorders>
              <w:top w:val="nil"/>
              <w:left w:val="nil"/>
              <w:bottom w:val="nil"/>
            </w:tcBorders>
            <w:shd w:val="clear" w:color="auto" w:fill="F0AB00"/>
            <w:tcMar>
              <w:top w:w="113" w:type="dxa"/>
            </w:tcMar>
          </w:tcPr>
          <w:p w:rsidR="00D202DB" w:rsidRDefault="00D202DB" w:rsidP="00494E68">
            <w:pPr>
              <w:pStyle w:val="SAPMainTitle"/>
            </w:pPr>
            <w:bookmarkStart w:id="2" w:name="maintitle"/>
            <w:r>
              <w:t>Integration der Mitarbeiter – SAP S/4HANA Enablement (1FD_DE)</w:t>
            </w:r>
            <w:bookmarkEnd w:id="2"/>
          </w:p>
          <w:p w:rsidR="00D202DB" w:rsidRDefault="00D202DB" w:rsidP="00494E68">
            <w:pPr>
              <w:pStyle w:val="SAPMainTitle"/>
            </w:pPr>
          </w:p>
        </w:tc>
      </w:tr>
    </w:tbl>
    <w:p w:rsidR="00D202DB" w:rsidRDefault="00D202DB"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D202DB" w:rsidRDefault="00D202DB">
      <w:pPr>
        <w:pStyle w:val="TOC1"/>
        <w:rPr>
          <w:rFonts w:asciiTheme="minorHAnsi" w:eastAsiaTheme="minorEastAsia" w:hAnsiTheme="minorHAnsi" w:cstheme="minorBidi"/>
          <w:noProof/>
          <w:sz w:val="22"/>
          <w:szCs w:val="22"/>
        </w:rPr>
      </w:pPr>
      <w:hyperlink w:anchor="_Toc52216282" w:history="1">
        <w:r w:rsidRPr="00634290">
          <w:rPr>
            <w:rStyle w:val="Hyperlink"/>
            <w:noProof/>
          </w:rPr>
          <w:t>1</w:t>
        </w:r>
        <w:r>
          <w:rPr>
            <w:rFonts w:asciiTheme="minorHAnsi" w:eastAsiaTheme="minorEastAsia" w:hAnsiTheme="minorHAnsi" w:cstheme="minorBidi"/>
            <w:noProof/>
            <w:sz w:val="22"/>
            <w:szCs w:val="22"/>
          </w:rPr>
          <w:tab/>
        </w:r>
        <w:r w:rsidRPr="00634290">
          <w:rPr>
            <w:rStyle w:val="Hyperlink"/>
            <w:noProof/>
          </w:rPr>
          <w:t>Verwendungszweck</w:t>
        </w:r>
        <w:r>
          <w:rPr>
            <w:noProof/>
            <w:webHidden/>
          </w:rPr>
          <w:tab/>
        </w:r>
        <w:r>
          <w:rPr>
            <w:noProof/>
            <w:webHidden/>
          </w:rPr>
          <w:fldChar w:fldCharType="begin"/>
        </w:r>
        <w:r>
          <w:rPr>
            <w:noProof/>
            <w:webHidden/>
          </w:rPr>
          <w:instrText xml:space="preserve"> PAGEREF _Toc52216282 \h </w:instrText>
        </w:r>
        <w:r>
          <w:rPr>
            <w:noProof/>
            <w:webHidden/>
          </w:rPr>
        </w:r>
        <w:r>
          <w:rPr>
            <w:noProof/>
            <w:webHidden/>
          </w:rPr>
          <w:fldChar w:fldCharType="separate"/>
        </w:r>
        <w:r>
          <w:rPr>
            <w:noProof/>
            <w:webHidden/>
          </w:rPr>
          <w:t>2</w:t>
        </w:r>
        <w:r>
          <w:rPr>
            <w:noProof/>
            <w:webHidden/>
          </w:rPr>
          <w:fldChar w:fldCharType="end"/>
        </w:r>
      </w:hyperlink>
    </w:p>
    <w:p w:rsidR="00D202DB" w:rsidRDefault="00D202DB">
      <w:pPr>
        <w:pStyle w:val="TOC1"/>
        <w:rPr>
          <w:rFonts w:asciiTheme="minorHAnsi" w:eastAsiaTheme="minorEastAsia" w:hAnsiTheme="minorHAnsi" w:cstheme="minorBidi"/>
          <w:noProof/>
          <w:sz w:val="22"/>
          <w:szCs w:val="22"/>
        </w:rPr>
      </w:pPr>
      <w:hyperlink w:anchor="_Toc52216283" w:history="1">
        <w:r w:rsidRPr="00634290">
          <w:rPr>
            <w:rStyle w:val="Hyperlink"/>
            <w:noProof/>
          </w:rPr>
          <w:t>2</w:t>
        </w:r>
        <w:r>
          <w:rPr>
            <w:rFonts w:asciiTheme="minorHAnsi" w:eastAsiaTheme="minorEastAsia" w:hAnsiTheme="minorHAnsi" w:cstheme="minorBidi"/>
            <w:noProof/>
            <w:sz w:val="22"/>
            <w:szCs w:val="22"/>
          </w:rPr>
          <w:tab/>
        </w:r>
        <w:r w:rsidRPr="00634290">
          <w:rPr>
            <w:rStyle w:val="Hyperlink"/>
            <w:noProof/>
          </w:rPr>
          <w:t>Voraussetzungen</w:t>
        </w:r>
        <w:r>
          <w:rPr>
            <w:noProof/>
            <w:webHidden/>
          </w:rPr>
          <w:tab/>
        </w:r>
        <w:r>
          <w:rPr>
            <w:noProof/>
            <w:webHidden/>
          </w:rPr>
          <w:fldChar w:fldCharType="begin"/>
        </w:r>
        <w:r>
          <w:rPr>
            <w:noProof/>
            <w:webHidden/>
          </w:rPr>
          <w:instrText xml:space="preserve"> PAGEREF _Toc52216283 \h </w:instrText>
        </w:r>
        <w:r>
          <w:rPr>
            <w:noProof/>
            <w:webHidden/>
          </w:rPr>
        </w:r>
        <w:r>
          <w:rPr>
            <w:noProof/>
            <w:webHidden/>
          </w:rPr>
          <w:fldChar w:fldCharType="separate"/>
        </w:r>
        <w:r>
          <w:rPr>
            <w:noProof/>
            <w:webHidden/>
          </w:rPr>
          <w:t>3</w:t>
        </w:r>
        <w:r>
          <w:rPr>
            <w:noProof/>
            <w:webHidden/>
          </w:rPr>
          <w:fldChar w:fldCharType="end"/>
        </w:r>
      </w:hyperlink>
    </w:p>
    <w:p w:rsidR="00D202DB" w:rsidRDefault="00D202DB">
      <w:pPr>
        <w:pStyle w:val="TOC2"/>
        <w:rPr>
          <w:rFonts w:asciiTheme="minorHAnsi" w:eastAsiaTheme="minorEastAsia" w:hAnsiTheme="minorHAnsi" w:cstheme="minorBidi"/>
          <w:noProof/>
          <w:sz w:val="22"/>
          <w:szCs w:val="22"/>
        </w:rPr>
      </w:pPr>
      <w:hyperlink w:anchor="_Toc52216284" w:history="1">
        <w:r w:rsidRPr="00634290">
          <w:rPr>
            <w:rStyle w:val="Hyperlink"/>
            <w:noProof/>
          </w:rPr>
          <w:t>2.1</w:t>
        </w:r>
        <w:r>
          <w:rPr>
            <w:rFonts w:asciiTheme="minorHAnsi" w:eastAsiaTheme="minorEastAsia" w:hAnsiTheme="minorHAnsi" w:cstheme="minorBidi"/>
            <w:noProof/>
            <w:sz w:val="22"/>
            <w:szCs w:val="22"/>
          </w:rPr>
          <w:tab/>
        </w:r>
        <w:r w:rsidRPr="00634290">
          <w:rPr>
            <w:rStyle w:val="Hyperlink"/>
            <w:noProof/>
          </w:rPr>
          <w:t>Systemzugriff und Rollen</w:t>
        </w:r>
        <w:r>
          <w:rPr>
            <w:noProof/>
            <w:webHidden/>
          </w:rPr>
          <w:tab/>
        </w:r>
        <w:r>
          <w:rPr>
            <w:noProof/>
            <w:webHidden/>
          </w:rPr>
          <w:fldChar w:fldCharType="begin"/>
        </w:r>
        <w:r>
          <w:rPr>
            <w:noProof/>
            <w:webHidden/>
          </w:rPr>
          <w:instrText xml:space="preserve"> PAGEREF _Toc52216284 \h </w:instrText>
        </w:r>
        <w:r>
          <w:rPr>
            <w:noProof/>
            <w:webHidden/>
          </w:rPr>
        </w:r>
        <w:r>
          <w:rPr>
            <w:noProof/>
            <w:webHidden/>
          </w:rPr>
          <w:fldChar w:fldCharType="separate"/>
        </w:r>
        <w:r>
          <w:rPr>
            <w:noProof/>
            <w:webHidden/>
          </w:rPr>
          <w:t>3</w:t>
        </w:r>
        <w:r>
          <w:rPr>
            <w:noProof/>
            <w:webHidden/>
          </w:rPr>
          <w:fldChar w:fldCharType="end"/>
        </w:r>
      </w:hyperlink>
    </w:p>
    <w:p w:rsidR="00D202DB" w:rsidRDefault="00D202DB">
      <w:pPr>
        <w:pStyle w:val="TOC2"/>
        <w:rPr>
          <w:rFonts w:asciiTheme="minorHAnsi" w:eastAsiaTheme="minorEastAsia" w:hAnsiTheme="minorHAnsi" w:cstheme="minorBidi"/>
          <w:noProof/>
          <w:sz w:val="22"/>
          <w:szCs w:val="22"/>
        </w:rPr>
      </w:pPr>
      <w:hyperlink w:anchor="_Toc52216285" w:history="1">
        <w:r w:rsidRPr="00634290">
          <w:rPr>
            <w:rStyle w:val="Hyperlink"/>
            <w:noProof/>
          </w:rPr>
          <w:t>2.2</w:t>
        </w:r>
        <w:r>
          <w:rPr>
            <w:rFonts w:asciiTheme="minorHAnsi" w:eastAsiaTheme="minorEastAsia" w:hAnsiTheme="minorHAnsi" w:cstheme="minorBidi"/>
            <w:noProof/>
            <w:sz w:val="22"/>
            <w:szCs w:val="22"/>
          </w:rPr>
          <w:tab/>
        </w:r>
        <w:r w:rsidRPr="00634290">
          <w:rPr>
            <w:rStyle w:val="Hyperlink"/>
            <w:noProof/>
          </w:rPr>
          <w:t>Voraussetzungen/Situation</w:t>
        </w:r>
        <w:r>
          <w:rPr>
            <w:noProof/>
            <w:webHidden/>
          </w:rPr>
          <w:tab/>
        </w:r>
        <w:r>
          <w:rPr>
            <w:noProof/>
            <w:webHidden/>
          </w:rPr>
          <w:fldChar w:fldCharType="begin"/>
        </w:r>
        <w:r>
          <w:rPr>
            <w:noProof/>
            <w:webHidden/>
          </w:rPr>
          <w:instrText xml:space="preserve"> PAGEREF _Toc52216285 \h </w:instrText>
        </w:r>
        <w:r>
          <w:rPr>
            <w:noProof/>
            <w:webHidden/>
          </w:rPr>
        </w:r>
        <w:r>
          <w:rPr>
            <w:noProof/>
            <w:webHidden/>
          </w:rPr>
          <w:fldChar w:fldCharType="separate"/>
        </w:r>
        <w:r>
          <w:rPr>
            <w:noProof/>
            <w:webHidden/>
          </w:rPr>
          <w:t>3</w:t>
        </w:r>
        <w:r>
          <w:rPr>
            <w:noProof/>
            <w:webHidden/>
          </w:rPr>
          <w:fldChar w:fldCharType="end"/>
        </w:r>
      </w:hyperlink>
    </w:p>
    <w:p w:rsidR="00D202DB" w:rsidRDefault="00D202DB">
      <w:pPr>
        <w:pStyle w:val="TOC1"/>
        <w:rPr>
          <w:rFonts w:asciiTheme="minorHAnsi" w:eastAsiaTheme="minorEastAsia" w:hAnsiTheme="minorHAnsi" w:cstheme="minorBidi"/>
          <w:noProof/>
          <w:sz w:val="22"/>
          <w:szCs w:val="22"/>
        </w:rPr>
      </w:pPr>
      <w:hyperlink w:anchor="_Toc52216286" w:history="1">
        <w:r w:rsidRPr="00634290">
          <w:rPr>
            <w:rStyle w:val="Hyperlink"/>
            <w:noProof/>
          </w:rPr>
          <w:t>3</w:t>
        </w:r>
        <w:r>
          <w:rPr>
            <w:rFonts w:asciiTheme="minorHAnsi" w:eastAsiaTheme="minorEastAsia" w:hAnsiTheme="minorHAnsi" w:cstheme="minorBidi"/>
            <w:noProof/>
            <w:sz w:val="22"/>
            <w:szCs w:val="22"/>
          </w:rPr>
          <w:tab/>
        </w:r>
        <w:r w:rsidRPr="00634290">
          <w:rPr>
            <w:rStyle w:val="Hyperlink"/>
            <w:noProof/>
          </w:rPr>
          <w:t>Übersichtstabelle</w:t>
        </w:r>
        <w:r>
          <w:rPr>
            <w:noProof/>
            <w:webHidden/>
          </w:rPr>
          <w:tab/>
        </w:r>
        <w:r>
          <w:rPr>
            <w:noProof/>
            <w:webHidden/>
          </w:rPr>
          <w:fldChar w:fldCharType="begin"/>
        </w:r>
        <w:r>
          <w:rPr>
            <w:noProof/>
            <w:webHidden/>
          </w:rPr>
          <w:instrText xml:space="preserve"> PAGEREF _Toc52216286 \h </w:instrText>
        </w:r>
        <w:r>
          <w:rPr>
            <w:noProof/>
            <w:webHidden/>
          </w:rPr>
        </w:r>
        <w:r>
          <w:rPr>
            <w:noProof/>
            <w:webHidden/>
          </w:rPr>
          <w:fldChar w:fldCharType="separate"/>
        </w:r>
        <w:r>
          <w:rPr>
            <w:noProof/>
            <w:webHidden/>
          </w:rPr>
          <w:t>4</w:t>
        </w:r>
        <w:r>
          <w:rPr>
            <w:noProof/>
            <w:webHidden/>
          </w:rPr>
          <w:fldChar w:fldCharType="end"/>
        </w:r>
      </w:hyperlink>
    </w:p>
    <w:p w:rsidR="00D202DB" w:rsidRDefault="00D202DB">
      <w:pPr>
        <w:pStyle w:val="TOC1"/>
        <w:rPr>
          <w:rFonts w:asciiTheme="minorHAnsi" w:eastAsiaTheme="minorEastAsia" w:hAnsiTheme="minorHAnsi" w:cstheme="minorBidi"/>
          <w:noProof/>
          <w:sz w:val="22"/>
          <w:szCs w:val="22"/>
        </w:rPr>
      </w:pPr>
      <w:hyperlink w:anchor="_Toc52216287" w:history="1">
        <w:r w:rsidRPr="00634290">
          <w:rPr>
            <w:rStyle w:val="Hyperlink"/>
            <w:noProof/>
          </w:rPr>
          <w:t>4</w:t>
        </w:r>
        <w:r>
          <w:rPr>
            <w:rFonts w:asciiTheme="minorHAnsi" w:eastAsiaTheme="minorEastAsia" w:hAnsiTheme="minorHAnsi" w:cstheme="minorBidi"/>
            <w:noProof/>
            <w:sz w:val="22"/>
            <w:szCs w:val="22"/>
          </w:rPr>
          <w:tab/>
        </w:r>
        <w:r w:rsidRPr="00634290">
          <w:rPr>
            <w:rStyle w:val="Hyperlink"/>
            <w:noProof/>
          </w:rPr>
          <w:t>Testverfahren</w:t>
        </w:r>
        <w:r>
          <w:rPr>
            <w:noProof/>
            <w:webHidden/>
          </w:rPr>
          <w:tab/>
        </w:r>
        <w:r>
          <w:rPr>
            <w:noProof/>
            <w:webHidden/>
          </w:rPr>
          <w:fldChar w:fldCharType="begin"/>
        </w:r>
        <w:r>
          <w:rPr>
            <w:noProof/>
            <w:webHidden/>
          </w:rPr>
          <w:instrText xml:space="preserve"> PAGEREF _Toc52216287 \h </w:instrText>
        </w:r>
        <w:r>
          <w:rPr>
            <w:noProof/>
            <w:webHidden/>
          </w:rPr>
        </w:r>
        <w:r>
          <w:rPr>
            <w:noProof/>
            <w:webHidden/>
          </w:rPr>
          <w:fldChar w:fldCharType="separate"/>
        </w:r>
        <w:r>
          <w:rPr>
            <w:noProof/>
            <w:webHidden/>
          </w:rPr>
          <w:t>5</w:t>
        </w:r>
        <w:r>
          <w:rPr>
            <w:noProof/>
            <w:webHidden/>
          </w:rPr>
          <w:fldChar w:fldCharType="end"/>
        </w:r>
      </w:hyperlink>
    </w:p>
    <w:p w:rsidR="00D202DB" w:rsidRDefault="00D202DB">
      <w:pPr>
        <w:pStyle w:val="TOC2"/>
        <w:rPr>
          <w:rFonts w:asciiTheme="minorHAnsi" w:eastAsiaTheme="minorEastAsia" w:hAnsiTheme="minorHAnsi" w:cstheme="minorBidi"/>
          <w:noProof/>
          <w:sz w:val="22"/>
          <w:szCs w:val="22"/>
        </w:rPr>
      </w:pPr>
      <w:hyperlink w:anchor="_Toc52216288" w:history="1">
        <w:r w:rsidRPr="00634290">
          <w:rPr>
            <w:rStyle w:val="Hyperlink"/>
            <w:noProof/>
          </w:rPr>
          <w:t>4.1</w:t>
        </w:r>
        <w:r>
          <w:rPr>
            <w:rFonts w:asciiTheme="minorHAnsi" w:eastAsiaTheme="minorEastAsia" w:hAnsiTheme="minorHAnsi" w:cstheme="minorBidi"/>
            <w:noProof/>
            <w:sz w:val="22"/>
            <w:szCs w:val="22"/>
          </w:rPr>
          <w:tab/>
        </w:r>
        <w:r w:rsidRPr="00634290">
          <w:rPr>
            <w:rStyle w:val="Hyperlink"/>
            <w:noProof/>
          </w:rPr>
          <w:t>Mitarbeiter anlegen</w:t>
        </w:r>
        <w:r>
          <w:rPr>
            <w:noProof/>
            <w:webHidden/>
          </w:rPr>
          <w:tab/>
        </w:r>
        <w:r>
          <w:rPr>
            <w:noProof/>
            <w:webHidden/>
          </w:rPr>
          <w:fldChar w:fldCharType="begin"/>
        </w:r>
        <w:r>
          <w:rPr>
            <w:noProof/>
            <w:webHidden/>
          </w:rPr>
          <w:instrText xml:space="preserve"> PAGEREF _Toc52216288 \h </w:instrText>
        </w:r>
        <w:r>
          <w:rPr>
            <w:noProof/>
            <w:webHidden/>
          </w:rPr>
        </w:r>
        <w:r>
          <w:rPr>
            <w:noProof/>
            <w:webHidden/>
          </w:rPr>
          <w:fldChar w:fldCharType="separate"/>
        </w:r>
        <w:r>
          <w:rPr>
            <w:noProof/>
            <w:webHidden/>
          </w:rPr>
          <w:t>5</w:t>
        </w:r>
        <w:r>
          <w:rPr>
            <w:noProof/>
            <w:webHidden/>
          </w:rPr>
          <w:fldChar w:fldCharType="end"/>
        </w:r>
      </w:hyperlink>
    </w:p>
    <w:p w:rsidR="00D202DB" w:rsidRDefault="00D202DB" w:rsidP="007D4F79">
      <w:pPr>
        <w:tabs>
          <w:tab w:val="right" w:leader="dot" w:pos="14317"/>
        </w:tabs>
        <w:rPr>
          <w:rFonts w:ascii="BentonSans Bold" w:hAnsi="BentonSans Bold"/>
        </w:rPr>
      </w:pPr>
      <w:r>
        <w:rPr>
          <w:rFonts w:ascii="BentonSans Bold" w:hAnsi="BentonSans Bold"/>
        </w:rPr>
        <w:fldChar w:fldCharType="end"/>
      </w:r>
    </w:p>
    <w:p w:rsidR="00D202DB" w:rsidRPr="007D4F79" w:rsidRDefault="00D202DB" w:rsidP="007D4F79">
      <w:pPr>
        <w:spacing w:after="200" w:line="276" w:lineRule="auto"/>
        <w:rPr>
          <w:rFonts w:ascii="BentonSans Bold" w:hAnsi="BentonSans Bold"/>
        </w:rPr>
      </w:pPr>
    </w:p>
    <w:p w:rsidR="001E5532" w:rsidRDefault="00D202DB">
      <w:pPr>
        <w:pStyle w:val="Heading1"/>
      </w:pPr>
      <w:bookmarkStart w:id="3" w:name="_Toc52216282"/>
      <w:r>
        <w:lastRenderedPageBreak/>
        <w:t>Verwendungszweck</w:t>
      </w:r>
      <w:bookmarkEnd w:id="0"/>
      <w:bookmarkEnd w:id="3"/>
    </w:p>
    <w:p w:rsidR="001E5532" w:rsidRDefault="00D202DB">
      <w:r>
        <w:t>Dieser Umfangsbestandteil ermöglicht in SAP S/4HANA die Integration der Mitarbeiterstamm</w:t>
      </w:r>
      <w:r>
        <w:t xml:space="preserve">daten nach SAP SuccessFactors Employee Central. Er kann auch die Integration eines Personalverwaltungssystems eines Drittanbieters unterstützen. Die erforderlichen Tabellen und Datenfelder können die übertragenen Mitarbeiter und mitarbeiterbezogenen Daten </w:t>
      </w:r>
      <w:r>
        <w:t>speichern, einschließlich Organisationsdaten und zugeordnete Kostenstellen.</w:t>
      </w:r>
    </w:p>
    <w:p w:rsidR="001E5532" w:rsidRDefault="00D202DB">
      <w:r>
        <w:t>Dieser Umfangsbestandteil deckt jedoch nicht die betriebswirtschaftliche Konfiguration für Personalverwaltungsprozesse ab und dient auch nicht zur Einrichtung der Integration.</w:t>
      </w:r>
    </w:p>
    <w:p w:rsidR="001E5532" w:rsidRDefault="00D202DB">
      <w:r>
        <w:t>In S</w:t>
      </w:r>
      <w:r>
        <w:t>AP S/4HANA werden drei Anwendungsfälle für SAP Human Resource Management unterstützt.</w:t>
      </w:r>
    </w:p>
    <w:p w:rsidR="001E5532" w:rsidRDefault="00D202DB">
      <w:r>
        <w:t>Im ersten Fall wird ein separates SAP-ERP-HCM-System verwendet und die Integration in SAP S/4HANA über ALE/RFC realisiert. Für die Systemkonvertierung wird (das in ein an</w:t>
      </w:r>
      <w:r>
        <w:t>deres SAP-ERP-System integrierte) SAP-ERP-HCM-System in SAP S/4HANA konvertiert. Die Integration in SAP ERP HCM hat sich nicht geändert. Bei einer neuen Implementierung wird SAP S/4HANA neu installiert und mit SAP Best Practices for SAP S/4HANA konfigurier</w:t>
      </w:r>
      <w:r>
        <w:t>t. Für die HCM-Tabellenkonfiguration innerhalb von SAP S/4HANA kann die vorhandene Konfiguration für SAP ERP HCM in das SAP-S/4HANA-System transportiert werden.</w:t>
      </w:r>
    </w:p>
    <w:p w:rsidR="001E5532" w:rsidRDefault="00D202DB">
      <w:r>
        <w:t>Im zweiten Fall wird SAP ERP HCM in einer einzigen Instanz innerhalb von SAP S/4HANA verwendet.</w:t>
      </w:r>
      <w:r>
        <w:t xml:space="preserve"> Für die Systemkonvertierung wird keine Konfiguration für SAP ERP HCM geändert. Für eine Systemzusammenführung können Sie die SAP-ERP-HCM-Konfiguration transportieren.</w:t>
      </w:r>
    </w:p>
    <w:p w:rsidR="001E5532" w:rsidRDefault="00D202DB">
      <w:r>
        <w:t>Im dritten Fall möchte ein Kunde eine neue Implementierung mit SAP-S/4HANA-Szenarios und</w:t>
      </w:r>
      <w:r>
        <w:t xml:space="preserve"> Integration in SAP SuccessFactors Employee Central durchführen. Die technische Konfiguration ist im Lösungsumfang enthalten.</w:t>
      </w:r>
    </w:p>
    <w:p w:rsidR="001E5532" w:rsidRDefault="00D202DB">
      <w:pPr>
        <w:pStyle w:val="Heading1"/>
      </w:pPr>
      <w:bookmarkStart w:id="4" w:name="unique_2"/>
      <w:bookmarkStart w:id="5" w:name="_Toc52216283"/>
      <w:r>
        <w:lastRenderedPageBreak/>
        <w:t>Voraussetzungen</w:t>
      </w:r>
      <w:bookmarkEnd w:id="4"/>
      <w:bookmarkEnd w:id="5"/>
    </w:p>
    <w:p w:rsidR="001E5532" w:rsidRDefault="00D202DB">
      <w:r>
        <w:t xml:space="preserve">In diesem Abschnitt sind alle Voraussetzungen für den Test hinsichtlich System, Benutzer, Stammdaten, </w:t>
      </w:r>
      <w:r>
        <w:t>Organisationsdaten, sonstige Testdaten und Voraussetzungen zusammengefasst.</w:t>
      </w:r>
    </w:p>
    <w:p w:rsidR="001E5532" w:rsidRDefault="00D202DB">
      <w:pPr>
        <w:pStyle w:val="Heading2"/>
      </w:pPr>
      <w:bookmarkStart w:id="6" w:name="unique_3"/>
      <w:bookmarkStart w:id="7" w:name="_Toc52216284"/>
      <w:r>
        <w:t>Systemzugriff und Rollen</w:t>
      </w:r>
      <w:bookmarkEnd w:id="6"/>
      <w:bookmarkEnd w:id="7"/>
    </w:p>
    <w:p w:rsidR="001E5532" w:rsidRDefault="00D202DB">
      <w:r>
        <w:t>Der Test wird in den folgenden Systemen durchgeführt:</w:t>
      </w:r>
    </w:p>
    <w:tbl>
      <w:tblPr>
        <w:tblStyle w:val="SAPStandardTable"/>
        <w:tblW w:w="0" w:type="auto"/>
        <w:tblLook w:val="0620" w:firstRow="1" w:lastRow="0" w:firstColumn="0" w:lastColumn="0" w:noHBand="1" w:noVBand="1"/>
      </w:tblPr>
      <w:tblGrid>
        <w:gridCol w:w="1443"/>
        <w:gridCol w:w="1090"/>
      </w:tblGrid>
      <w:tr w:rsidR="001E5532" w:rsidTr="00D202DB">
        <w:trPr>
          <w:cnfStyle w:val="100000000000" w:firstRow="1" w:lastRow="0" w:firstColumn="0" w:lastColumn="0" w:oddVBand="0" w:evenVBand="0" w:oddHBand="0" w:evenHBand="0" w:firstRowFirstColumn="0" w:firstRowLastColumn="0" w:lastRowFirstColumn="0" w:lastRowLastColumn="0"/>
        </w:trPr>
        <w:tc>
          <w:tcPr>
            <w:tcW w:w="0" w:type="auto"/>
          </w:tcPr>
          <w:p w:rsidR="001E5532" w:rsidRDefault="00D202DB">
            <w:pPr>
              <w:pStyle w:val="SAPTableHeader"/>
            </w:pPr>
            <w:r>
              <w:t>System</w:t>
            </w:r>
          </w:p>
        </w:tc>
        <w:tc>
          <w:tcPr>
            <w:tcW w:w="0" w:type="auto"/>
          </w:tcPr>
          <w:p w:rsidR="001E5532" w:rsidRDefault="00D202DB">
            <w:pPr>
              <w:pStyle w:val="SAPTableHeader"/>
            </w:pPr>
            <w:r>
              <w:t>Details</w:t>
            </w:r>
          </w:p>
        </w:tc>
      </w:tr>
      <w:tr w:rsidR="001E5532" w:rsidTr="00D202DB">
        <w:tc>
          <w:tcPr>
            <w:tcW w:w="0" w:type="auto"/>
          </w:tcPr>
          <w:p w:rsidR="001E5532" w:rsidRDefault="00D202DB">
            <w:r>
              <w:t>SAP S/4HANA</w:t>
            </w:r>
          </w:p>
        </w:tc>
        <w:tc>
          <w:tcPr>
            <w:tcW w:w="0" w:type="auto"/>
          </w:tcPr>
          <w:p w:rsidR="001E5532" w:rsidRDefault="00D202DB">
            <w:r>
              <w:t>System-ID</w:t>
            </w:r>
          </w:p>
          <w:p w:rsidR="001E5532" w:rsidRDefault="00D202DB">
            <w:r>
              <w:t>Mandant</w:t>
            </w:r>
          </w:p>
        </w:tc>
      </w:tr>
    </w:tbl>
    <w:p w:rsidR="00D202DB" w:rsidRDefault="00D202DB">
      <w:r>
        <w:t xml:space="preserve">Weisen Sie Ihren einzelnen Testbenutzern folgende </w:t>
      </w:r>
      <w:r>
        <w:t>Benutzerrollen zu. Alternativ können Sie, falls verfügbar, Benutzerrollen unter Verwendung der folgenden Bereiche mit Seiten und vordefinierten Apps für das SAP Fiori Launchpad anlegen und die Benutzerrollen zu Ihren individuellen Testbenutzern zuordnen.</w:t>
      </w:r>
    </w:p>
    <w:p w:rsidR="00D202DB" w:rsidRDefault="00D202DB">
      <w:r>
        <w:rPr>
          <w:rStyle w:val="SAPEmphasis"/>
        </w:rPr>
        <w:t xml:space="preserve">Hinweis </w:t>
      </w:r>
      <w:r>
        <w:t>Diese Rollen oder Bereiche sind Beispiele, die von SAP bereitgestellt werden. Sie können sie als Vorlagen zum Anlegen Ihrer eigenen Rollen und Bereiche verwenden.</w:t>
      </w:r>
    </w:p>
    <w:p w:rsidR="001E5532" w:rsidRDefault="00D202DB">
      <w:r>
        <w:t xml:space="preserve">Weitere Informationen zu Benutzerrollen finden Sie unter </w:t>
      </w:r>
      <w:r>
        <w:rPr>
          <w:rStyle w:val="italic"/>
        </w:rPr>
        <w:t>Benutzern Benutzerrollen zu</w:t>
      </w:r>
      <w:r>
        <w:rPr>
          <w:rStyle w:val="italic"/>
        </w:rPr>
        <w:t>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1367"/>
        <w:gridCol w:w="1435"/>
        <w:gridCol w:w="409"/>
        <w:gridCol w:w="2601"/>
      </w:tblGrid>
      <w:tr w:rsidR="001E5532" w:rsidTr="00D202DB">
        <w:trPr>
          <w:cnfStyle w:val="100000000000" w:firstRow="1" w:lastRow="0" w:firstColumn="0" w:lastColumn="0" w:oddVBand="0" w:evenVBand="0" w:oddHBand="0" w:evenHBand="0" w:firstRowFirstColumn="0" w:firstRowLastColumn="0" w:lastRowFirstColumn="0" w:lastRowLastColumn="0"/>
        </w:trPr>
        <w:tc>
          <w:tcPr>
            <w:tcW w:w="0" w:type="auto"/>
          </w:tcPr>
          <w:p w:rsidR="001E5532" w:rsidRDefault="00D202DB">
            <w:pPr>
              <w:pStyle w:val="SAPTableHeader"/>
            </w:pPr>
            <w:r>
              <w:t>Name</w:t>
            </w:r>
          </w:p>
        </w:tc>
        <w:tc>
          <w:tcPr>
            <w:tcW w:w="0" w:type="auto"/>
          </w:tcPr>
          <w:p w:rsidR="001E5532" w:rsidRDefault="00D202DB">
            <w:pPr>
              <w:pStyle w:val="SAPTableHeader"/>
            </w:pPr>
            <w:r>
              <w:t>Beschreibung</w:t>
            </w:r>
          </w:p>
        </w:tc>
        <w:tc>
          <w:tcPr>
            <w:tcW w:w="0" w:type="auto"/>
          </w:tcPr>
          <w:p w:rsidR="001E5532" w:rsidRDefault="00D202DB">
            <w:pPr>
              <w:pStyle w:val="SAPTableHeader"/>
            </w:pPr>
            <w:r>
              <w:t>ID</w:t>
            </w:r>
          </w:p>
        </w:tc>
        <w:tc>
          <w:tcPr>
            <w:tcW w:w="0" w:type="auto"/>
          </w:tcPr>
          <w:p w:rsidR="001E5532" w:rsidRDefault="00D202DB">
            <w:pPr>
              <w:pStyle w:val="SAPTableHeader"/>
            </w:pPr>
            <w:r>
              <w:t>Anmelden</w:t>
            </w:r>
          </w:p>
        </w:tc>
      </w:tr>
      <w:tr w:rsidR="001E5532" w:rsidTr="00D202DB">
        <w:tc>
          <w:tcPr>
            <w:tcW w:w="0" w:type="auto"/>
          </w:tcPr>
          <w:p w:rsidR="001E5532" w:rsidRDefault="00D202DB">
            <w:r>
              <w:t>Administrator</w:t>
            </w:r>
          </w:p>
        </w:tc>
        <w:tc>
          <w:tcPr>
            <w:tcW w:w="0" w:type="auto"/>
          </w:tcPr>
          <w:p w:rsidR="001E5532" w:rsidRDefault="001E5532"/>
        </w:tc>
        <w:tc>
          <w:tcPr>
            <w:tcW w:w="0" w:type="auto"/>
          </w:tcPr>
          <w:p w:rsidR="001E5532" w:rsidRDefault="001E5532"/>
        </w:tc>
        <w:tc>
          <w:tcPr>
            <w:tcW w:w="0" w:type="auto"/>
          </w:tcPr>
          <w:p w:rsidR="001E5532" w:rsidRDefault="00D202DB">
            <w:r>
              <w:t xml:space="preserve">Testbenutzer: </w:t>
            </w:r>
            <w:r>
              <w:rPr>
                <w:rStyle w:val="SAPUserEntry"/>
              </w:rPr>
              <w:t>Benutzer-ID</w:t>
            </w:r>
          </w:p>
          <w:p w:rsidR="001E5532" w:rsidRDefault="00D202DB">
            <w:r>
              <w:t xml:space="preserve">Kennwort: </w:t>
            </w:r>
            <w:r>
              <w:rPr>
                <w:rStyle w:val="SAPUserEntry"/>
              </w:rPr>
              <w:t>Kennwor</w:t>
            </w:r>
            <w:r>
              <w:rPr>
                <w:rStyle w:val="SAPUserEntry"/>
              </w:rPr>
              <w:t>t</w:t>
            </w:r>
          </w:p>
        </w:tc>
      </w:tr>
    </w:tbl>
    <w:p w:rsidR="001E5532" w:rsidRDefault="00D202DB">
      <w:r>
        <w:rPr>
          <w:rStyle w:val="SAPEmphasis"/>
        </w:rPr>
        <w:t xml:space="preserve">Achtung </w:t>
      </w:r>
      <w:r>
        <w:t>Die folgenden Aktivitäten werden im SAP Service Center durchgeführt und müssen nicht von Ihnen ausgeführt oder getestet werden.</w:t>
      </w:r>
    </w:p>
    <w:p w:rsidR="001E5532" w:rsidRDefault="00D202DB">
      <w:pPr>
        <w:pStyle w:val="Heading2"/>
      </w:pPr>
      <w:bookmarkStart w:id="8" w:name="unique_4"/>
      <w:bookmarkStart w:id="9" w:name="_Toc52216285"/>
      <w:r>
        <w:t>Voraussetzungen/Situation</w:t>
      </w:r>
      <w:bookmarkEnd w:id="8"/>
      <w:bookmarkEnd w:id="9"/>
    </w:p>
    <w:p w:rsidR="001E5532" w:rsidRDefault="00D202DB">
      <w:r>
        <w:t>Um diesen Umfangsbestandteil testen zu können, müssen die folgenden Voraussetzungen erfüllt</w:t>
      </w:r>
      <w:r>
        <w:t xml:space="preserve"> sein:</w:t>
      </w:r>
    </w:p>
    <w:tbl>
      <w:tblPr>
        <w:tblStyle w:val="SAPStandardTable"/>
        <w:tblW w:w="0" w:type="auto"/>
        <w:tblLook w:val="0620" w:firstRow="1" w:lastRow="0" w:firstColumn="0" w:lastColumn="0" w:noHBand="1" w:noVBand="1"/>
      </w:tblPr>
      <w:tblGrid>
        <w:gridCol w:w="3535"/>
        <w:gridCol w:w="9117"/>
      </w:tblGrid>
      <w:tr w:rsidR="001E5532" w:rsidTr="00D202DB">
        <w:trPr>
          <w:cnfStyle w:val="100000000000" w:firstRow="1" w:lastRow="0" w:firstColumn="0" w:lastColumn="0" w:oddVBand="0" w:evenVBand="0" w:oddHBand="0" w:evenHBand="0" w:firstRowFirstColumn="0" w:firstRowLastColumn="0" w:lastRowFirstColumn="0" w:lastRowLastColumn="0"/>
        </w:trPr>
        <w:tc>
          <w:tcPr>
            <w:tcW w:w="0" w:type="auto"/>
          </w:tcPr>
          <w:p w:rsidR="001E5532" w:rsidRDefault="00D202DB">
            <w:pPr>
              <w:pStyle w:val="SAPTableHeader"/>
            </w:pPr>
            <w:r>
              <w:t>Umfangsbestandteil</w:t>
            </w:r>
          </w:p>
        </w:tc>
        <w:tc>
          <w:tcPr>
            <w:tcW w:w="0" w:type="auto"/>
          </w:tcPr>
          <w:p w:rsidR="001E5532" w:rsidRDefault="00D202DB">
            <w:pPr>
              <w:pStyle w:val="SAPTableHeader"/>
            </w:pPr>
            <w:r>
              <w:t>Voraussetzungen/Situation</w:t>
            </w:r>
          </w:p>
        </w:tc>
      </w:tr>
      <w:tr w:rsidR="001E5532" w:rsidTr="00D202DB">
        <w:tc>
          <w:tcPr>
            <w:tcW w:w="0" w:type="auto"/>
          </w:tcPr>
          <w:p w:rsidR="001E5532" w:rsidRDefault="00D202DB">
            <w:r>
              <w:t>J58 – Buchhaltung und Finanzabschluss</w:t>
            </w:r>
          </w:p>
        </w:tc>
        <w:tc>
          <w:tcPr>
            <w:tcW w:w="0" w:type="auto"/>
          </w:tcPr>
          <w:p w:rsidR="001E5532" w:rsidRDefault="00D202DB">
            <w:r>
              <w:t>Muss vor diesem Testskript ausgeführt werden. Buchungskreis und Kostenrechnungskreis wurden angelegt.</w:t>
            </w:r>
          </w:p>
        </w:tc>
      </w:tr>
    </w:tbl>
    <w:p w:rsidR="001E5532" w:rsidRDefault="00D202DB">
      <w:pPr>
        <w:pStyle w:val="Heading1"/>
      </w:pPr>
      <w:bookmarkStart w:id="10" w:name="unique_5"/>
      <w:bookmarkStart w:id="11" w:name="_Toc52216286"/>
      <w:r>
        <w:lastRenderedPageBreak/>
        <w:t>Übersichtstabelle</w:t>
      </w:r>
      <w:bookmarkEnd w:id="10"/>
      <w:bookmarkEnd w:id="11"/>
    </w:p>
    <w:tbl>
      <w:tblPr>
        <w:tblStyle w:val="SAPStandardTable"/>
        <w:tblW w:w="0" w:type="auto"/>
        <w:tblLook w:val="0620" w:firstRow="1" w:lastRow="0" w:firstColumn="0" w:lastColumn="0" w:noHBand="1" w:noVBand="1"/>
      </w:tblPr>
      <w:tblGrid>
        <w:gridCol w:w="2509"/>
        <w:gridCol w:w="1965"/>
        <w:gridCol w:w="1280"/>
        <w:gridCol w:w="2113"/>
      </w:tblGrid>
      <w:tr w:rsidR="001E5532" w:rsidTr="00D202DB">
        <w:trPr>
          <w:cnfStyle w:val="100000000000" w:firstRow="1" w:lastRow="0" w:firstColumn="0" w:lastColumn="0" w:oddVBand="0" w:evenVBand="0" w:oddHBand="0" w:evenHBand="0" w:firstRowFirstColumn="0" w:firstRowLastColumn="0" w:lastRowFirstColumn="0" w:lastRowLastColumn="0"/>
        </w:trPr>
        <w:tc>
          <w:tcPr>
            <w:tcW w:w="0" w:type="auto"/>
          </w:tcPr>
          <w:p w:rsidR="001E5532" w:rsidRDefault="00D202DB">
            <w:pPr>
              <w:pStyle w:val="SAPTableHeader"/>
            </w:pPr>
            <w:r>
              <w:t>Prozessschritt</w:t>
            </w:r>
          </w:p>
        </w:tc>
        <w:tc>
          <w:tcPr>
            <w:tcW w:w="0" w:type="auto"/>
          </w:tcPr>
          <w:p w:rsidR="001E5532" w:rsidRDefault="00D202DB">
            <w:pPr>
              <w:pStyle w:val="SAPTableHeader"/>
            </w:pPr>
            <w:r>
              <w:t>Benutzerrolle</w:t>
            </w:r>
          </w:p>
        </w:tc>
        <w:tc>
          <w:tcPr>
            <w:tcW w:w="0" w:type="auto"/>
          </w:tcPr>
          <w:p w:rsidR="001E5532" w:rsidRDefault="00D202DB">
            <w:pPr>
              <w:pStyle w:val="SAPTableHeader"/>
            </w:pPr>
            <w:r>
              <w:t>Transaktion</w:t>
            </w:r>
          </w:p>
        </w:tc>
        <w:tc>
          <w:tcPr>
            <w:tcW w:w="0" w:type="auto"/>
          </w:tcPr>
          <w:p w:rsidR="001E5532" w:rsidRDefault="00D202DB">
            <w:pPr>
              <w:pStyle w:val="SAPTableHeader"/>
            </w:pPr>
            <w:r>
              <w:t>Erwartete Ergebnisse</w:t>
            </w:r>
          </w:p>
        </w:tc>
      </w:tr>
      <w:tr w:rsidR="001E5532" w:rsidTr="00D202DB">
        <w:tc>
          <w:tcPr>
            <w:tcW w:w="0" w:type="auto"/>
          </w:tcPr>
          <w:p w:rsidR="001E5532" w:rsidRDefault="00D202DB">
            <w:hyperlink r:id="rId8" w:history="1">
              <w:r>
                <w:t>Mitarbeiter anlegen</w:t>
              </w:r>
            </w:hyperlink>
            <w:r>
              <w:t xml:space="preserve">  [Seite ] </w:t>
            </w:r>
            <w:r>
              <w:fldChar w:fldCharType="begin"/>
            </w:r>
            <w:r>
              <w:instrText xml:space="preserve"> PAGEREF unique_6 </w:instrText>
            </w:r>
            <w:r>
              <w:fldChar w:fldCharType="separate"/>
            </w:r>
            <w:r>
              <w:rPr>
                <w:noProof/>
              </w:rPr>
              <w:t>5</w:t>
            </w:r>
            <w:r>
              <w:fldChar w:fldCharType="end"/>
            </w:r>
          </w:p>
        </w:tc>
        <w:tc>
          <w:tcPr>
            <w:tcW w:w="0" w:type="auto"/>
          </w:tcPr>
          <w:p w:rsidR="001E5532" w:rsidRDefault="00D202DB">
            <w:r>
              <w:t>Administrator (HCM)</w:t>
            </w:r>
          </w:p>
        </w:tc>
        <w:tc>
          <w:tcPr>
            <w:tcW w:w="0" w:type="auto"/>
          </w:tcPr>
          <w:p w:rsidR="001E5532" w:rsidRDefault="00D202DB">
            <w:r>
              <w:t>PA40</w:t>
            </w:r>
          </w:p>
        </w:tc>
        <w:tc>
          <w:tcPr>
            <w:tcW w:w="0" w:type="auto"/>
          </w:tcPr>
          <w:p w:rsidR="001E5532" w:rsidRDefault="00D202DB">
            <w:r>
              <w:t>Mitarbeiter angelegt</w:t>
            </w:r>
          </w:p>
        </w:tc>
      </w:tr>
    </w:tbl>
    <w:p w:rsidR="001E5532" w:rsidRDefault="00D202DB">
      <w:pPr>
        <w:pStyle w:val="Heading1"/>
      </w:pPr>
      <w:bookmarkStart w:id="12" w:name="unique_7"/>
      <w:bookmarkStart w:id="13" w:name="_Toc52216287"/>
      <w:r>
        <w:lastRenderedPageBreak/>
        <w:t>Testverfahren</w:t>
      </w:r>
      <w:bookmarkEnd w:id="12"/>
      <w:bookmarkEnd w:id="13"/>
    </w:p>
    <w:p w:rsidR="001E5532" w:rsidRDefault="00D202DB">
      <w:r>
        <w:t xml:space="preserve">In diesem Abschnitt werden die Testverfahren für den jeweiligen Prozessschritt beschrieben, </w:t>
      </w:r>
      <w:r>
        <w:t>der zum betreffenden Umfangsbestandteil gehört.</w:t>
      </w:r>
    </w:p>
    <w:p w:rsidR="001E5532" w:rsidRDefault="00D202DB">
      <w:pPr>
        <w:pStyle w:val="Heading2"/>
      </w:pPr>
      <w:bookmarkStart w:id="14" w:name="unique_6"/>
      <w:bookmarkStart w:id="15" w:name="_Toc52216288"/>
      <w:r>
        <w:t>Mitarbeiter anlegen</w:t>
      </w:r>
      <w:bookmarkEnd w:id="14"/>
      <w:bookmarkEnd w:id="15"/>
    </w:p>
    <w:p w:rsidR="001E5532" w:rsidRDefault="00D202DB">
      <w:pPr>
        <w:pStyle w:val="SAPKeyblockTitle"/>
      </w:pPr>
      <w:r>
        <w:t>Testverwaltung</w:t>
      </w:r>
    </w:p>
    <w:p w:rsidR="001E5532" w:rsidRDefault="00D202DB">
      <w:r>
        <w:t>Kundenprojekt: Füllen Sie die projektbezogenen Teile aus.</w:t>
      </w:r>
    </w:p>
    <w:p w:rsidR="001E5532" w:rsidRDefault="001E553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1E5532" w:rsidTr="00D202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E5532" w:rsidRDefault="00D202DB">
            <w:r>
              <w:rPr>
                <w:rStyle w:val="SAPEmphasis"/>
              </w:rPr>
              <w:t>Testfall-ID</w:t>
            </w:r>
          </w:p>
        </w:tc>
        <w:tc>
          <w:tcPr>
            <w:tcW w:w="0" w:type="auto"/>
            <w:shd w:val="clear" w:color="auto" w:fill="auto"/>
            <w:tcMar>
              <w:top w:w="29" w:type="dxa"/>
              <w:left w:w="29" w:type="dxa"/>
              <w:bottom w:w="29" w:type="dxa"/>
              <w:right w:w="29" w:type="dxa"/>
            </w:tcMar>
          </w:tcPr>
          <w:p w:rsidR="001E5532" w:rsidRDefault="00D202DB">
            <w:r>
              <w:t>&lt;X.XX&gt;</w:t>
            </w:r>
          </w:p>
        </w:tc>
        <w:tc>
          <w:tcPr>
            <w:tcW w:w="0" w:type="auto"/>
            <w:shd w:val="clear" w:color="auto" w:fill="auto"/>
            <w:tcMar>
              <w:top w:w="29" w:type="dxa"/>
              <w:left w:w="29" w:type="dxa"/>
              <w:bottom w:w="29" w:type="dxa"/>
              <w:right w:w="29" w:type="dxa"/>
            </w:tcMar>
          </w:tcPr>
          <w:p w:rsidR="001E5532" w:rsidRDefault="00D202DB">
            <w:r>
              <w:rPr>
                <w:rStyle w:val="SAPEmphasis"/>
              </w:rPr>
              <w:t>Testername</w:t>
            </w:r>
          </w:p>
        </w:tc>
        <w:tc>
          <w:tcPr>
            <w:tcW w:w="0" w:type="auto"/>
            <w:shd w:val="clear" w:color="auto" w:fill="auto"/>
            <w:tcMar>
              <w:top w:w="29" w:type="dxa"/>
              <w:left w:w="29" w:type="dxa"/>
              <w:bottom w:w="29" w:type="dxa"/>
              <w:right w:w="29" w:type="dxa"/>
            </w:tcMar>
          </w:tcPr>
          <w:p w:rsidR="001E5532" w:rsidRDefault="001E5532"/>
        </w:tc>
        <w:tc>
          <w:tcPr>
            <w:tcW w:w="0" w:type="auto"/>
            <w:shd w:val="clear" w:color="auto" w:fill="auto"/>
            <w:tcMar>
              <w:top w:w="29" w:type="dxa"/>
              <w:left w:w="29" w:type="dxa"/>
              <w:bottom w:w="29" w:type="dxa"/>
              <w:right w:w="29" w:type="dxa"/>
            </w:tcMar>
          </w:tcPr>
          <w:p w:rsidR="001E5532" w:rsidRDefault="00D202DB">
            <w:r>
              <w:rPr>
                <w:rStyle w:val="SAPEmphasis"/>
              </w:rPr>
              <w:t>Testdatum</w:t>
            </w:r>
          </w:p>
        </w:tc>
        <w:tc>
          <w:tcPr>
            <w:tcW w:w="0" w:type="auto"/>
            <w:shd w:val="clear" w:color="auto" w:fill="auto"/>
            <w:tcMar>
              <w:top w:w="29" w:type="dxa"/>
              <w:left w:w="29" w:type="dxa"/>
              <w:bottom w:w="29" w:type="dxa"/>
              <w:right w:w="29" w:type="dxa"/>
            </w:tcMar>
          </w:tcPr>
          <w:p w:rsidR="001E5532" w:rsidRDefault="00D202DB">
            <w:r>
              <w:rPr>
                <w:rStyle w:val="SAPUserEntry"/>
              </w:rPr>
              <w:t>Geben Sie ein Testdatum ein.</w:t>
            </w:r>
          </w:p>
        </w:tc>
      </w:tr>
      <w:tr w:rsidR="001E5532" w:rsidTr="00D202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E5532" w:rsidRDefault="00D202DB">
            <w:r>
              <w:t>Benutzerrolle(n)</w:t>
            </w:r>
          </w:p>
        </w:tc>
        <w:tc>
          <w:tcPr>
            <w:tcW w:w="0" w:type="auto"/>
            <w:gridSpan w:val="5"/>
            <w:shd w:val="clear" w:color="auto" w:fill="auto"/>
            <w:tcMar>
              <w:top w:w="29" w:type="dxa"/>
              <w:left w:w="29" w:type="dxa"/>
              <w:bottom w:w="29" w:type="dxa"/>
              <w:right w:w="29" w:type="dxa"/>
            </w:tcMar>
          </w:tcPr>
          <w:p w:rsidR="001E5532" w:rsidRDefault="001E5532"/>
        </w:tc>
      </w:tr>
      <w:tr w:rsidR="001E5532" w:rsidTr="00D202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E5532" w:rsidRDefault="00D202DB">
            <w:r>
              <w:rPr>
                <w:rStyle w:val="SAPEmphasis"/>
              </w:rPr>
              <w:t>Verantwortungsbereich</w:t>
            </w:r>
          </w:p>
        </w:tc>
        <w:tc>
          <w:tcPr>
            <w:tcW w:w="0" w:type="auto"/>
            <w:gridSpan w:val="3"/>
            <w:shd w:val="clear" w:color="auto" w:fill="auto"/>
            <w:tcMar>
              <w:top w:w="29" w:type="dxa"/>
              <w:left w:w="29" w:type="dxa"/>
              <w:bottom w:w="29" w:type="dxa"/>
              <w:right w:w="29" w:type="dxa"/>
            </w:tcMar>
          </w:tcPr>
          <w:p w:rsidR="001E5532" w:rsidRDefault="00D202DB">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E5532" w:rsidRDefault="00D202DB">
            <w:r>
              <w:rPr>
                <w:rStyle w:val="SAPEmphasis"/>
              </w:rPr>
              <w:t>Dauer</w:t>
            </w:r>
          </w:p>
        </w:tc>
        <w:tc>
          <w:tcPr>
            <w:tcW w:w="0" w:type="auto"/>
            <w:shd w:val="clear" w:color="auto" w:fill="auto"/>
            <w:tcMar>
              <w:top w:w="29" w:type="dxa"/>
              <w:left w:w="29" w:type="dxa"/>
              <w:bottom w:w="29" w:type="dxa"/>
              <w:right w:w="29" w:type="dxa"/>
            </w:tcMar>
          </w:tcPr>
          <w:p w:rsidR="001E5532" w:rsidRDefault="00D202DB">
            <w:r>
              <w:rPr>
                <w:rStyle w:val="SAPUserEntry"/>
              </w:rPr>
              <w:t>Geben Sie eine Dauer ein.</w:t>
            </w:r>
          </w:p>
        </w:tc>
      </w:tr>
    </w:tbl>
    <w:p w:rsidR="001E5532" w:rsidRDefault="00D202DB">
      <w:pPr>
        <w:pStyle w:val="SAPKeyblockTitle"/>
      </w:pPr>
      <w:r>
        <w:t>Zweck</w:t>
      </w:r>
    </w:p>
    <w:p w:rsidR="001E5532" w:rsidRDefault="00D202DB">
      <w:r>
        <w:t>In diesem Prozessschritt legt der Administrator einen Mitarbeiter an.</w:t>
      </w:r>
    </w:p>
    <w:p w:rsidR="001E5532" w:rsidRDefault="00D202DB">
      <w:pPr>
        <w:pStyle w:val="SAPKeyblockTitle"/>
      </w:pPr>
      <w:r>
        <w:lastRenderedPageBreak/>
        <w:t>Vorgehensweise</w:t>
      </w:r>
    </w:p>
    <w:tbl>
      <w:tblPr>
        <w:tblStyle w:val="SAPStandardTable"/>
        <w:tblW w:w="0" w:type="auto"/>
        <w:tblLook w:val="0620" w:firstRow="1" w:lastRow="0" w:firstColumn="0" w:lastColumn="0" w:noHBand="1" w:noVBand="1"/>
      </w:tblPr>
      <w:tblGrid>
        <w:gridCol w:w="1473"/>
        <w:gridCol w:w="1880"/>
        <w:gridCol w:w="5385"/>
        <w:gridCol w:w="3008"/>
        <w:gridCol w:w="2425"/>
      </w:tblGrid>
      <w:tr w:rsidR="001E5532" w:rsidTr="00D202DB">
        <w:trPr>
          <w:cnfStyle w:val="100000000000" w:firstRow="1" w:lastRow="0" w:firstColumn="0" w:lastColumn="0" w:oddVBand="0" w:evenVBand="0" w:oddHBand="0" w:evenHBand="0" w:firstRowFirstColumn="0" w:firstRowLastColumn="0" w:lastRowFirstColumn="0" w:lastRowLastColumn="0"/>
        </w:trPr>
        <w:tc>
          <w:tcPr>
            <w:tcW w:w="0" w:type="auto"/>
          </w:tcPr>
          <w:p w:rsidR="001E5532" w:rsidRDefault="00D202DB">
            <w:pPr>
              <w:pStyle w:val="SAPTableHeader"/>
            </w:pPr>
            <w:r>
              <w:t>Testschrittnummer</w:t>
            </w:r>
          </w:p>
        </w:tc>
        <w:tc>
          <w:tcPr>
            <w:tcW w:w="0" w:type="auto"/>
          </w:tcPr>
          <w:p w:rsidR="001E5532" w:rsidRDefault="00D202DB">
            <w:pPr>
              <w:pStyle w:val="SAPTableHeader"/>
            </w:pPr>
            <w:r>
              <w:t xml:space="preserve">Bezeichnung </w:t>
            </w:r>
            <w:r>
              <w:t>des Testschritts</w:t>
            </w:r>
          </w:p>
        </w:tc>
        <w:tc>
          <w:tcPr>
            <w:tcW w:w="0" w:type="auto"/>
          </w:tcPr>
          <w:p w:rsidR="001E5532" w:rsidRDefault="00D202DB">
            <w:pPr>
              <w:pStyle w:val="SAPTableHeader"/>
            </w:pPr>
            <w:r>
              <w:t>Anweisungen</w:t>
            </w:r>
          </w:p>
        </w:tc>
        <w:tc>
          <w:tcPr>
            <w:tcW w:w="0" w:type="auto"/>
          </w:tcPr>
          <w:p w:rsidR="001E5532" w:rsidRDefault="00D202DB">
            <w:pPr>
              <w:pStyle w:val="SAPTableHeader"/>
            </w:pPr>
            <w:r>
              <w:t>Erwartetes Ergebnis</w:t>
            </w:r>
          </w:p>
        </w:tc>
        <w:tc>
          <w:tcPr>
            <w:tcW w:w="0" w:type="auto"/>
          </w:tcPr>
          <w:p w:rsidR="001E5532" w:rsidRDefault="00D202DB">
            <w:pPr>
              <w:pStyle w:val="SAPTableHeader"/>
            </w:pPr>
            <w:r>
              <w:t>Bestanden/Nicht bestanden/Anmerkung</w:t>
            </w:r>
          </w:p>
        </w:tc>
      </w:tr>
      <w:tr w:rsidR="001E5532" w:rsidTr="00D202DB">
        <w:tc>
          <w:tcPr>
            <w:tcW w:w="0" w:type="auto"/>
          </w:tcPr>
          <w:p w:rsidR="001E5532" w:rsidRDefault="00D202DB">
            <w:r>
              <w:t>1</w:t>
            </w:r>
          </w:p>
        </w:tc>
        <w:tc>
          <w:tcPr>
            <w:tcW w:w="0" w:type="auto"/>
          </w:tcPr>
          <w:p w:rsidR="001E5532" w:rsidRDefault="00D202DB">
            <w:r>
              <w:rPr>
                <w:rStyle w:val="SAPEmphasis"/>
              </w:rPr>
              <w:t>Anmelden</w:t>
            </w:r>
          </w:p>
        </w:tc>
        <w:tc>
          <w:tcPr>
            <w:tcW w:w="0" w:type="auto"/>
          </w:tcPr>
          <w:p w:rsidR="001E5532" w:rsidRDefault="00D202DB">
            <w:r>
              <w:t>Melden Sie sich am SAP Graphical User Interface (SAP GUI) an.</w:t>
            </w:r>
          </w:p>
        </w:tc>
        <w:tc>
          <w:tcPr>
            <w:tcW w:w="0" w:type="auto"/>
          </w:tcPr>
          <w:p w:rsidR="001E5532" w:rsidRDefault="00D202DB">
            <w:r>
              <w:t xml:space="preserve">Die </w:t>
            </w:r>
            <w:r>
              <w:rPr>
                <w:rStyle w:val="SAPScreenElement"/>
              </w:rPr>
              <w:t>Startseite</w:t>
            </w:r>
            <w:r>
              <w:t xml:space="preserve"> wird angezeigt.</w:t>
            </w:r>
          </w:p>
        </w:tc>
        <w:tc>
          <w:tcPr>
            <w:tcW w:w="0" w:type="auto"/>
          </w:tcPr>
          <w:p w:rsidR="001E5532" w:rsidRDefault="001E5532"/>
        </w:tc>
      </w:tr>
      <w:tr w:rsidR="001E5532" w:rsidTr="00D202DB">
        <w:tc>
          <w:tcPr>
            <w:tcW w:w="0" w:type="auto"/>
          </w:tcPr>
          <w:p w:rsidR="001E5532" w:rsidRDefault="00D202DB">
            <w:r>
              <w:t>2</w:t>
            </w:r>
          </w:p>
        </w:tc>
        <w:tc>
          <w:tcPr>
            <w:tcW w:w="0" w:type="auto"/>
          </w:tcPr>
          <w:p w:rsidR="001E5532" w:rsidRDefault="00D202DB">
            <w:r>
              <w:rPr>
                <w:rStyle w:val="SAPEmphasis"/>
              </w:rPr>
              <w:t>Personalmaßnahmen öffnen</w:t>
            </w:r>
          </w:p>
        </w:tc>
        <w:tc>
          <w:tcPr>
            <w:tcW w:w="0" w:type="auto"/>
          </w:tcPr>
          <w:p w:rsidR="001E5532" w:rsidRDefault="00D202DB">
            <w:r>
              <w:t xml:space="preserve">Wählen Sie in der Navigationsleiste </w:t>
            </w:r>
            <w:r>
              <w:rPr>
                <w:rStyle w:val="SAPScreenElement"/>
              </w:rPr>
              <w:t>Personalwirtschaft &gt; Personalmanagement &gt; Administration &gt; Personalstammdaten &gt; Personalmaßnahmen</w:t>
            </w:r>
          </w:p>
        </w:tc>
        <w:tc>
          <w:tcPr>
            <w:tcW w:w="0" w:type="auto"/>
          </w:tcPr>
          <w:p w:rsidR="001E5532" w:rsidRDefault="00D202DB">
            <w:r>
              <w:t xml:space="preserve">Die Übersichtsseite </w:t>
            </w:r>
            <w:r>
              <w:rPr>
                <w:rStyle w:val="SAPScreenElement"/>
              </w:rPr>
              <w:t>Personalmaßnahmen</w:t>
            </w:r>
            <w:r>
              <w:t xml:space="preserve"> wird angezeigt.</w:t>
            </w:r>
          </w:p>
        </w:tc>
        <w:tc>
          <w:tcPr>
            <w:tcW w:w="0" w:type="auto"/>
          </w:tcPr>
          <w:p w:rsidR="001E5532" w:rsidRDefault="001E5532"/>
        </w:tc>
      </w:tr>
      <w:tr w:rsidR="001E5532" w:rsidTr="00D202DB">
        <w:tc>
          <w:tcPr>
            <w:tcW w:w="0" w:type="auto"/>
          </w:tcPr>
          <w:p w:rsidR="001E5532" w:rsidRDefault="00D202DB">
            <w:r>
              <w:t>3</w:t>
            </w:r>
          </w:p>
        </w:tc>
        <w:tc>
          <w:tcPr>
            <w:tcW w:w="0" w:type="auto"/>
          </w:tcPr>
          <w:p w:rsidR="001E5532" w:rsidRDefault="00D202DB">
            <w:r>
              <w:rPr>
                <w:rStyle w:val="SAPEmphasis"/>
              </w:rPr>
              <w:t>Maßnahmenart wähle</w:t>
            </w:r>
            <w:r>
              <w:rPr>
                <w:rStyle w:val="SAPEmphasis"/>
              </w:rPr>
              <w:t>n</w:t>
            </w:r>
          </w:p>
        </w:tc>
        <w:tc>
          <w:tcPr>
            <w:tcW w:w="0" w:type="auto"/>
          </w:tcPr>
          <w:p w:rsidR="001E5532" w:rsidRDefault="00D202DB">
            <w:r>
              <w:t xml:space="preserve">Geben Sie auf dem Bild </w:t>
            </w:r>
            <w:r>
              <w:rPr>
                <w:rStyle w:val="SAPScreenElement"/>
              </w:rPr>
              <w:t>Personalmaßnahmen</w:t>
            </w:r>
            <w:r>
              <w:t xml:space="preserve"> folgende Daten ein:</w:t>
            </w:r>
          </w:p>
          <w:p w:rsidR="001E5532" w:rsidRDefault="00D202DB">
            <w:r>
              <w:rPr>
                <w:rStyle w:val="SAPScreenElement"/>
              </w:rPr>
              <w:t>Von</w:t>
            </w:r>
            <w:r>
              <w:t xml:space="preserve">: </w:t>
            </w:r>
            <w:r>
              <w:rPr>
                <w:rStyle w:val="SAPUserEntry"/>
              </w:rPr>
              <w:t>beliebiges Datum</w:t>
            </w:r>
            <w:r>
              <w:t xml:space="preserve">, z.B. der erste Tag des Jahres, </w:t>
            </w:r>
            <w:r>
              <w:rPr>
                <w:rStyle w:val="SAPUserEntry"/>
              </w:rPr>
              <w:t>01.01.2016</w:t>
            </w:r>
          </w:p>
          <w:p w:rsidR="001E5532" w:rsidRDefault="00D202DB">
            <w:r>
              <w:t xml:space="preserve">Wählen Sie die Maßnahmenart </w:t>
            </w:r>
            <w:r>
              <w:rPr>
                <w:rStyle w:val="SAPScreenElement"/>
              </w:rPr>
              <w:t>Einstellung</w:t>
            </w:r>
            <w:r>
              <w:t xml:space="preserve"> aus, und wählen Sie </w:t>
            </w:r>
            <w:r>
              <w:rPr>
                <w:rStyle w:val="SAPScreenElement"/>
              </w:rPr>
              <w:t>Enter</w:t>
            </w:r>
            <w:r>
              <w:t>.</w:t>
            </w:r>
          </w:p>
        </w:tc>
        <w:tc>
          <w:tcPr>
            <w:tcW w:w="0" w:type="auto"/>
          </w:tcPr>
          <w:p w:rsidR="001E5532" w:rsidRDefault="00D202DB">
            <w:r>
              <w:t>Sie haben das Einstellungsdatum des Mitarbeiters eingegeben.</w:t>
            </w:r>
          </w:p>
        </w:tc>
        <w:tc>
          <w:tcPr>
            <w:tcW w:w="0" w:type="auto"/>
          </w:tcPr>
          <w:p w:rsidR="001E5532" w:rsidRDefault="001E5532"/>
        </w:tc>
      </w:tr>
      <w:tr w:rsidR="001E5532" w:rsidTr="00D202DB">
        <w:tc>
          <w:tcPr>
            <w:tcW w:w="0" w:type="auto"/>
          </w:tcPr>
          <w:p w:rsidR="001E5532" w:rsidRDefault="00D202DB">
            <w:r>
              <w:t>4</w:t>
            </w:r>
          </w:p>
        </w:tc>
        <w:tc>
          <w:tcPr>
            <w:tcW w:w="0" w:type="auto"/>
          </w:tcPr>
          <w:p w:rsidR="001E5532" w:rsidRDefault="00D202DB">
            <w:r>
              <w:rPr>
                <w:rStyle w:val="SAPEmphasis"/>
              </w:rPr>
              <w:t>Maßnahme anlegen</w:t>
            </w:r>
          </w:p>
        </w:tc>
        <w:tc>
          <w:tcPr>
            <w:tcW w:w="0" w:type="auto"/>
          </w:tcPr>
          <w:p w:rsidR="001E5532" w:rsidRDefault="00D202DB">
            <w:r>
              <w:t xml:space="preserve">Geben Sie auf dem Bild </w:t>
            </w:r>
            <w:r>
              <w:rPr>
                <w:rStyle w:val="SAPScreenElement"/>
              </w:rPr>
              <w:t>Maßnahmen anlegen</w:t>
            </w:r>
            <w:r>
              <w:t xml:space="preserve"> folgende Daten ein:</w:t>
            </w:r>
          </w:p>
          <w:p w:rsidR="001E5532" w:rsidRDefault="00D202DB">
            <w:r>
              <w:rPr>
                <w:rStyle w:val="SAPScreenElement"/>
              </w:rPr>
              <w:t>Pers. Nein</w:t>
            </w:r>
            <w:r>
              <w:t xml:space="preserve">: </w:t>
            </w:r>
            <w:r>
              <w:rPr>
                <w:rStyle w:val="SAPUserEntry"/>
              </w:rPr>
              <w:t>00000001 bis 99999999</w:t>
            </w:r>
          </w:p>
          <w:p w:rsidR="001E5532" w:rsidRDefault="00D202DB">
            <w:r>
              <w:rPr>
                <w:rStyle w:val="SAPScreenElement"/>
              </w:rPr>
              <w:t>Personalbereich</w:t>
            </w:r>
            <w:r>
              <w:t xml:space="preserve">: </w:t>
            </w:r>
            <w:r>
              <w:rPr>
                <w:rStyle w:val="SAPUserEntry"/>
              </w:rPr>
              <w:t>1010</w:t>
            </w:r>
          </w:p>
          <w:p w:rsidR="001E5532" w:rsidRDefault="00D202DB">
            <w:r>
              <w:rPr>
                <w:rStyle w:val="SAPScreenElement"/>
              </w:rPr>
              <w:t>Mitarbeitergruppe</w:t>
            </w:r>
            <w:r>
              <w:t xml:space="preserve">: </w:t>
            </w:r>
            <w:r>
              <w:rPr>
                <w:rStyle w:val="SAPUserEntry"/>
              </w:rPr>
              <w:t>1 Mitarbeiter</w:t>
            </w:r>
          </w:p>
          <w:p w:rsidR="001E5532" w:rsidRDefault="00D202DB">
            <w:r>
              <w:rPr>
                <w:rStyle w:val="SAPScreenElement"/>
              </w:rPr>
              <w:t>Mitarbeiterkreis</w:t>
            </w:r>
            <w:r>
              <w:t xml:space="preserve">: </w:t>
            </w:r>
            <w:r>
              <w:rPr>
                <w:rStyle w:val="SAPUserEntry"/>
              </w:rPr>
              <w:t>Y1 Mitarbeiter</w:t>
            </w:r>
          </w:p>
          <w:p w:rsidR="001E5532" w:rsidRDefault="00D202DB">
            <w:r>
              <w:t xml:space="preserve">Wählen Sie </w:t>
            </w:r>
            <w:r>
              <w:rPr>
                <w:rStyle w:val="SAPScreenElement"/>
              </w:rPr>
              <w:t>Enter</w:t>
            </w:r>
            <w:r>
              <w:t>, und sichern Sie Ihre Einträge.</w:t>
            </w:r>
          </w:p>
        </w:tc>
        <w:tc>
          <w:tcPr>
            <w:tcW w:w="0" w:type="auto"/>
          </w:tcPr>
          <w:p w:rsidR="001E5532" w:rsidRDefault="00D202DB">
            <w:r>
              <w:t xml:space="preserve">Die Personalnummer wird zugeordnet und der Infotyp </w:t>
            </w:r>
            <w:r>
              <w:rPr>
                <w:rStyle w:val="SAPMonospace"/>
              </w:rPr>
              <w:t xml:space="preserve">0000 </w:t>
            </w:r>
            <w:r>
              <w:rPr>
                <w:rStyle w:val="SAPMonospace"/>
              </w:rPr>
              <w:t>Maßnahmen</w:t>
            </w:r>
            <w:r>
              <w:t xml:space="preserve"> angelegt.</w:t>
            </w:r>
          </w:p>
        </w:tc>
        <w:tc>
          <w:tcPr>
            <w:tcW w:w="0" w:type="auto"/>
          </w:tcPr>
          <w:p w:rsidR="001E5532" w:rsidRDefault="001E5532"/>
        </w:tc>
      </w:tr>
      <w:tr w:rsidR="001E5532" w:rsidTr="00D202DB">
        <w:tc>
          <w:tcPr>
            <w:tcW w:w="0" w:type="auto"/>
          </w:tcPr>
          <w:p w:rsidR="001E5532" w:rsidRDefault="00D202DB">
            <w:r>
              <w:t>5</w:t>
            </w:r>
          </w:p>
        </w:tc>
        <w:tc>
          <w:tcPr>
            <w:tcW w:w="0" w:type="auto"/>
          </w:tcPr>
          <w:p w:rsidR="001E5532" w:rsidRDefault="00D202DB">
            <w:r>
              <w:rPr>
                <w:rStyle w:val="SAPEmphasis"/>
              </w:rPr>
              <w:t>Personendaten anlegen</w:t>
            </w:r>
          </w:p>
        </w:tc>
        <w:tc>
          <w:tcPr>
            <w:tcW w:w="0" w:type="auto"/>
          </w:tcPr>
          <w:p w:rsidR="001E5532" w:rsidRDefault="00D202DB">
            <w:r>
              <w:t xml:space="preserve">Geben Sie im Bild </w:t>
            </w:r>
            <w:r>
              <w:rPr>
                <w:rStyle w:val="SAPScreenElement"/>
              </w:rPr>
              <w:t>Personendaten anlegen</w:t>
            </w:r>
            <w:r>
              <w:t xml:space="preserve"> die folgenden Daten ein:</w:t>
            </w:r>
          </w:p>
          <w:p w:rsidR="001E5532" w:rsidRDefault="00D202DB">
            <w:r>
              <w:rPr>
                <w:rStyle w:val="SAPScreenElement"/>
              </w:rPr>
              <w:t>Titel</w:t>
            </w:r>
            <w:r>
              <w:t xml:space="preserve">: </w:t>
            </w:r>
            <w:r>
              <w:rPr>
                <w:rStyle w:val="SAPUserEntry"/>
              </w:rPr>
              <w:t>Herr</w:t>
            </w:r>
            <w:r>
              <w:t xml:space="preserve"> oder </w:t>
            </w:r>
            <w:r>
              <w:rPr>
                <w:rStyle w:val="SAPUserEntry"/>
              </w:rPr>
              <w:t>Frau</w:t>
            </w:r>
          </w:p>
          <w:p w:rsidR="001E5532" w:rsidRDefault="00D202DB">
            <w:r>
              <w:rPr>
                <w:rStyle w:val="SAPScreenElement"/>
              </w:rPr>
              <w:t>Nachname</w:t>
            </w:r>
            <w:r>
              <w:t xml:space="preserve">: </w:t>
            </w:r>
            <w:r>
              <w:rPr>
                <w:rStyle w:val="SAPUserEntry"/>
              </w:rPr>
              <w:t>beliebiger Nachname</w:t>
            </w:r>
          </w:p>
          <w:p w:rsidR="001E5532" w:rsidRDefault="00D202DB">
            <w:r>
              <w:rPr>
                <w:rStyle w:val="SAPScreenElement"/>
              </w:rPr>
              <w:t>Vorname</w:t>
            </w:r>
            <w:r>
              <w:t xml:space="preserve">: </w:t>
            </w:r>
            <w:r>
              <w:rPr>
                <w:rStyle w:val="SAPUserEntry"/>
              </w:rPr>
              <w:t>beliebiger Vorname</w:t>
            </w:r>
          </w:p>
          <w:p w:rsidR="001E5532" w:rsidRDefault="00D202DB">
            <w:r>
              <w:rPr>
                <w:rStyle w:val="SAPScreenElement"/>
              </w:rPr>
              <w:t>Geburtstag</w:t>
            </w:r>
            <w:r>
              <w:t xml:space="preserve">: </w:t>
            </w:r>
            <w:r>
              <w:rPr>
                <w:rStyle w:val="SAPUserEntry"/>
              </w:rPr>
              <w:t>beliebiger Geburtstag</w:t>
            </w:r>
          </w:p>
          <w:p w:rsidR="001E5532" w:rsidRDefault="00D202DB">
            <w:r>
              <w:rPr>
                <w:rStyle w:val="SAPScreenElement"/>
              </w:rPr>
              <w:t>Nationalität</w:t>
            </w:r>
            <w:r>
              <w:t xml:space="preserve">: </w:t>
            </w:r>
            <w:r>
              <w:rPr>
                <w:rStyle w:val="SAPUserEntry"/>
              </w:rPr>
              <w:t>beliebige Nationa</w:t>
            </w:r>
            <w:r>
              <w:rPr>
                <w:rStyle w:val="SAPUserEntry"/>
              </w:rPr>
              <w:t>lität</w:t>
            </w:r>
          </w:p>
          <w:p w:rsidR="001E5532" w:rsidRDefault="00D202DB">
            <w:r>
              <w:t xml:space="preserve">Wählen Sie </w:t>
            </w:r>
            <w:r>
              <w:rPr>
                <w:rStyle w:val="SAPScreenElement"/>
              </w:rPr>
              <w:t>Enter</w:t>
            </w:r>
            <w:r>
              <w:t>. Sichern Sie die Eingaben.</w:t>
            </w:r>
          </w:p>
        </w:tc>
        <w:tc>
          <w:tcPr>
            <w:tcW w:w="0" w:type="auto"/>
          </w:tcPr>
          <w:p w:rsidR="001E5532" w:rsidRDefault="00D202DB">
            <w:r>
              <w:t xml:space="preserve">Der Infotyp </w:t>
            </w:r>
            <w:r>
              <w:rPr>
                <w:rStyle w:val="SAPMonospace"/>
              </w:rPr>
              <w:t>0002 Personendaten</w:t>
            </w:r>
            <w:r>
              <w:t xml:space="preserve"> wird angelegt.</w:t>
            </w:r>
          </w:p>
        </w:tc>
        <w:tc>
          <w:tcPr>
            <w:tcW w:w="0" w:type="auto"/>
          </w:tcPr>
          <w:p w:rsidR="001E5532" w:rsidRDefault="001E5532"/>
        </w:tc>
      </w:tr>
      <w:tr w:rsidR="001E5532" w:rsidTr="00D202DB">
        <w:tc>
          <w:tcPr>
            <w:tcW w:w="0" w:type="auto"/>
          </w:tcPr>
          <w:p w:rsidR="001E5532" w:rsidRDefault="00D202DB">
            <w:r>
              <w:lastRenderedPageBreak/>
              <w:t>6</w:t>
            </w:r>
          </w:p>
        </w:tc>
        <w:tc>
          <w:tcPr>
            <w:tcW w:w="0" w:type="auto"/>
          </w:tcPr>
          <w:p w:rsidR="001E5532" w:rsidRDefault="00D202DB">
            <w:r>
              <w:rPr>
                <w:rStyle w:val="SAPEmphasis"/>
              </w:rPr>
              <w:t>Organisatorische Zuordnung anlegen</w:t>
            </w:r>
          </w:p>
        </w:tc>
        <w:tc>
          <w:tcPr>
            <w:tcW w:w="0" w:type="auto"/>
          </w:tcPr>
          <w:p w:rsidR="001E5532" w:rsidRDefault="00D202DB">
            <w:r>
              <w:t xml:space="preserve">Geben Sie im Bild </w:t>
            </w:r>
            <w:r>
              <w:rPr>
                <w:rStyle w:val="SAPScreenElement"/>
              </w:rPr>
              <w:t>Organisatorische Zuordnung anlegen</w:t>
            </w:r>
            <w:r>
              <w:t xml:space="preserve"> die folgenden Daten ein:</w:t>
            </w:r>
          </w:p>
          <w:p w:rsidR="001E5532" w:rsidRDefault="00D202DB">
            <w:r>
              <w:rPr>
                <w:rStyle w:val="SAPScreenElement"/>
              </w:rPr>
              <w:t>Personalteilbereich</w:t>
            </w:r>
            <w:r>
              <w:t xml:space="preserve">: </w:t>
            </w:r>
            <w:r>
              <w:rPr>
                <w:rStyle w:val="SAPUserEntry"/>
              </w:rPr>
              <w:t>1010</w:t>
            </w:r>
          </w:p>
          <w:p w:rsidR="001E5532" w:rsidRDefault="00D202DB">
            <w:r>
              <w:rPr>
                <w:rStyle w:val="SAPScreenElement"/>
              </w:rPr>
              <w:t>Kostenstelle</w:t>
            </w:r>
            <w:r>
              <w:t xml:space="preserve">: </w:t>
            </w:r>
            <w:r>
              <w:rPr>
                <w:rStyle w:val="SAPUserEntry"/>
              </w:rPr>
              <w:t>beliebige Kostenstelle</w:t>
            </w:r>
          </w:p>
          <w:p w:rsidR="001E5532" w:rsidRDefault="00D202DB">
            <w:r>
              <w:rPr>
                <w:rStyle w:val="SAPScreenElement"/>
              </w:rPr>
              <w:t>Abrechnungskreis</w:t>
            </w:r>
            <w:r>
              <w:t xml:space="preserve">: Verwenden Sie </w:t>
            </w:r>
            <w:r>
              <w:rPr>
                <w:rStyle w:val="SAPUserEntry"/>
              </w:rPr>
              <w:t>99</w:t>
            </w:r>
            <w:r>
              <w:t>.</w:t>
            </w:r>
          </w:p>
          <w:p w:rsidR="001E5532" w:rsidRDefault="00D202DB">
            <w:r>
              <w:t>Wählen Sie "Enter", und sichern Sie Ihre Einträge.</w:t>
            </w:r>
          </w:p>
          <w:p w:rsidR="001E5532" w:rsidRDefault="00D202DB">
            <w:r>
              <w:t xml:space="preserve">Wählen Sie im Dialogfenster </w:t>
            </w:r>
            <w:r>
              <w:rPr>
                <w:rStyle w:val="SAPScreenElement"/>
              </w:rPr>
              <w:t>Organisatorische Zuordnung ändern</w:t>
            </w:r>
            <w:r>
              <w:t xml:space="preserve"> die Option </w:t>
            </w:r>
            <w:r>
              <w:rPr>
                <w:rStyle w:val="SAPScreenElement"/>
              </w:rPr>
              <w:t>Keine Z</w:t>
            </w:r>
            <w:r>
              <w:rPr>
                <w:rStyle w:val="SAPScreenElement"/>
              </w:rPr>
              <w:t>uordnung</w:t>
            </w:r>
            <w:r>
              <w:t xml:space="preserve"> aus.</w:t>
            </w:r>
          </w:p>
          <w:p w:rsidR="001E5532" w:rsidRDefault="00D202DB">
            <w:r>
              <w:t xml:space="preserve">Wählen Sie </w:t>
            </w:r>
            <w:r>
              <w:rPr>
                <w:rStyle w:val="SAPScreenElement"/>
              </w:rPr>
              <w:t>Weiter</w:t>
            </w:r>
            <w:r>
              <w:t>.</w:t>
            </w:r>
          </w:p>
        </w:tc>
        <w:tc>
          <w:tcPr>
            <w:tcW w:w="0" w:type="auto"/>
          </w:tcPr>
          <w:p w:rsidR="001E5532" w:rsidRDefault="00D202DB">
            <w:r>
              <w:t xml:space="preserve">Der Infotyp </w:t>
            </w:r>
            <w:r>
              <w:rPr>
                <w:rStyle w:val="SAPMonospace"/>
              </w:rPr>
              <w:t>0001 Organisatorische Zuordnung</w:t>
            </w:r>
            <w:r>
              <w:t xml:space="preserve"> wird angelegt.</w:t>
            </w:r>
          </w:p>
        </w:tc>
        <w:tc>
          <w:tcPr>
            <w:tcW w:w="0" w:type="auto"/>
          </w:tcPr>
          <w:p w:rsidR="001E5532" w:rsidRDefault="001E5532"/>
        </w:tc>
      </w:tr>
      <w:tr w:rsidR="001E5532" w:rsidTr="00D202DB">
        <w:tc>
          <w:tcPr>
            <w:tcW w:w="0" w:type="auto"/>
          </w:tcPr>
          <w:p w:rsidR="001E5532" w:rsidRDefault="00D202DB">
            <w:r>
              <w:t>7</w:t>
            </w:r>
          </w:p>
        </w:tc>
        <w:tc>
          <w:tcPr>
            <w:tcW w:w="0" w:type="auto"/>
          </w:tcPr>
          <w:p w:rsidR="001E5532" w:rsidRDefault="00D202DB">
            <w:r>
              <w:rPr>
                <w:rStyle w:val="SAPEmphasis"/>
              </w:rPr>
              <w:t>Adresse anlegen</w:t>
            </w:r>
          </w:p>
        </w:tc>
        <w:tc>
          <w:tcPr>
            <w:tcW w:w="0" w:type="auto"/>
          </w:tcPr>
          <w:p w:rsidR="001E5532" w:rsidRDefault="00D202DB">
            <w:r>
              <w:t xml:space="preserve">Geben Sie im Bild </w:t>
            </w:r>
            <w:r>
              <w:rPr>
                <w:rStyle w:val="SAPScreenElement"/>
              </w:rPr>
              <w:t>Adressen anlegen</w:t>
            </w:r>
            <w:r>
              <w:t xml:space="preserve"> folgende Daten ein:</w:t>
            </w:r>
          </w:p>
          <w:p w:rsidR="001E5532" w:rsidRDefault="00D202DB">
            <w:r>
              <w:rPr>
                <w:rStyle w:val="SAPScreenElement"/>
              </w:rPr>
              <w:t>Straße und Hausnummer</w:t>
            </w:r>
            <w:r>
              <w:t xml:space="preserve">: </w:t>
            </w:r>
            <w:r>
              <w:rPr>
                <w:rStyle w:val="SAPUserEntry"/>
              </w:rPr>
              <w:t>beliebige Straße und Hausnummer</w:t>
            </w:r>
            <w:r>
              <w:t>:</w:t>
            </w:r>
          </w:p>
          <w:p w:rsidR="001E5532" w:rsidRDefault="00D202DB">
            <w:r>
              <w:rPr>
                <w:rStyle w:val="SAPScreenElement"/>
              </w:rPr>
              <w:t>Postleitzahl</w:t>
            </w:r>
            <w:r>
              <w:t xml:space="preserve">: </w:t>
            </w:r>
            <w:r>
              <w:rPr>
                <w:rStyle w:val="SAPUserEntry"/>
              </w:rPr>
              <w:t>beliebige Postleitzahl</w:t>
            </w:r>
          </w:p>
          <w:p w:rsidR="001E5532" w:rsidRDefault="00D202DB">
            <w:r>
              <w:rPr>
                <w:rStyle w:val="SAPScreenElement"/>
              </w:rPr>
              <w:t>Ort</w:t>
            </w:r>
            <w:r>
              <w:t xml:space="preserve">: </w:t>
            </w:r>
            <w:r>
              <w:rPr>
                <w:rStyle w:val="SAPUserEntry"/>
              </w:rPr>
              <w:t>beliebiger Ort</w:t>
            </w:r>
          </w:p>
          <w:p w:rsidR="001E5532" w:rsidRDefault="00D202DB">
            <w:r>
              <w:t>Der Länderschlüssel wird von der organisatorischen Zuordnung abgeleitet.</w:t>
            </w:r>
          </w:p>
          <w:p w:rsidR="001E5532" w:rsidRDefault="00D202DB">
            <w:r>
              <w:rPr>
                <w:rStyle w:val="SAPEmphasis"/>
              </w:rPr>
              <w:t xml:space="preserve">Hinweis </w:t>
            </w:r>
            <w:r>
              <w:t>Die Felder für diesen Infotyp sind vom Lä</w:t>
            </w:r>
            <w:r>
              <w:t>nderschlüssel abhängig. Bei Bedarf können hier alle erforderlichen Informationen eingegeben werden, z.B. Region.</w:t>
            </w:r>
          </w:p>
          <w:p w:rsidR="001E5532" w:rsidRDefault="00D202DB">
            <w:r>
              <w:t xml:space="preserve">Wählen Sie </w:t>
            </w:r>
            <w:r>
              <w:rPr>
                <w:rStyle w:val="SAPScreenElement"/>
              </w:rPr>
              <w:t>Enter</w:t>
            </w:r>
            <w:r>
              <w:t>, und sichern Sie Ihre Einträge.</w:t>
            </w:r>
          </w:p>
        </w:tc>
        <w:tc>
          <w:tcPr>
            <w:tcW w:w="0" w:type="auto"/>
          </w:tcPr>
          <w:p w:rsidR="001E5532" w:rsidRDefault="00D202DB">
            <w:r>
              <w:t xml:space="preserve">Der Infotyp </w:t>
            </w:r>
            <w:r>
              <w:rPr>
                <w:rStyle w:val="SAPMonospace"/>
              </w:rPr>
              <w:t>0006 Adressen</w:t>
            </w:r>
            <w:r>
              <w:t xml:space="preserve"> für </w:t>
            </w:r>
            <w:r>
              <w:rPr>
                <w:rStyle w:val="SAPMonospace"/>
              </w:rPr>
              <w:t>Ständiger Wohnsitz</w:t>
            </w:r>
            <w:r>
              <w:t xml:space="preserve"> wird angelegt.</w:t>
            </w:r>
          </w:p>
        </w:tc>
        <w:tc>
          <w:tcPr>
            <w:tcW w:w="0" w:type="auto"/>
          </w:tcPr>
          <w:p w:rsidR="001E5532" w:rsidRDefault="001E5532"/>
        </w:tc>
      </w:tr>
      <w:tr w:rsidR="001E5532" w:rsidTr="00D202DB">
        <w:tc>
          <w:tcPr>
            <w:tcW w:w="0" w:type="auto"/>
          </w:tcPr>
          <w:p w:rsidR="001E5532" w:rsidRDefault="00D202DB">
            <w:r>
              <w:t>8</w:t>
            </w:r>
          </w:p>
        </w:tc>
        <w:tc>
          <w:tcPr>
            <w:tcW w:w="0" w:type="auto"/>
          </w:tcPr>
          <w:p w:rsidR="001E5532" w:rsidRDefault="00D202DB">
            <w:r>
              <w:rPr>
                <w:rStyle w:val="SAPEmphasis"/>
              </w:rPr>
              <w:t>Sollarbeitszeit anlegen</w:t>
            </w:r>
          </w:p>
        </w:tc>
        <w:tc>
          <w:tcPr>
            <w:tcW w:w="0" w:type="auto"/>
          </w:tcPr>
          <w:p w:rsidR="001E5532" w:rsidRDefault="00D202DB">
            <w:r>
              <w:t xml:space="preserve">Geben Sie im Bild </w:t>
            </w:r>
            <w:r>
              <w:rPr>
                <w:rStyle w:val="SAPScreenElement"/>
              </w:rPr>
              <w:t>Sollarbeitszeit anlegen</w:t>
            </w:r>
            <w:r>
              <w:t xml:space="preserve"> die folgenden Daten ein:</w:t>
            </w:r>
          </w:p>
          <w:p w:rsidR="001E5532" w:rsidRDefault="00D202DB">
            <w:r>
              <w:rPr>
                <w:rStyle w:val="SAPScreenElement"/>
              </w:rPr>
              <w:t>Arbeitszeitplanregel</w:t>
            </w:r>
            <w:r>
              <w:t xml:space="preserve">: Verwenden Sie den Vorschlagswert </w:t>
            </w:r>
            <w:r>
              <w:rPr>
                <w:rStyle w:val="SAPUserEntry"/>
              </w:rPr>
              <w:t>YB00 Gleitzeit</w:t>
            </w:r>
            <w:r>
              <w:t>.</w:t>
            </w:r>
          </w:p>
          <w:p w:rsidR="001E5532" w:rsidRDefault="00D202DB">
            <w:r>
              <w:t xml:space="preserve">Wählen Sie </w:t>
            </w:r>
            <w:r>
              <w:rPr>
                <w:rStyle w:val="SAPScreenElement"/>
              </w:rPr>
              <w:t>Enter</w:t>
            </w:r>
            <w:r>
              <w:t xml:space="preserve">, und </w:t>
            </w:r>
            <w:r>
              <w:rPr>
                <w:rStyle w:val="SAPScreenElement"/>
              </w:rPr>
              <w:t>Sichern</w:t>
            </w:r>
            <w:r>
              <w:t xml:space="preserve"> Sie Ihre Einträge.</w:t>
            </w:r>
          </w:p>
        </w:tc>
        <w:tc>
          <w:tcPr>
            <w:tcW w:w="0" w:type="auto"/>
          </w:tcPr>
          <w:p w:rsidR="001E5532" w:rsidRDefault="00D202DB">
            <w:r>
              <w:t>De</w:t>
            </w:r>
            <w:r>
              <w:t xml:space="preserve">r Infotyp </w:t>
            </w:r>
            <w:r>
              <w:rPr>
                <w:rStyle w:val="SAPMonospace"/>
              </w:rPr>
              <w:t>0007 Sollarbeitszeit</w:t>
            </w:r>
            <w:r>
              <w:t xml:space="preserve"> wird angelegt.</w:t>
            </w:r>
          </w:p>
        </w:tc>
        <w:tc>
          <w:tcPr>
            <w:tcW w:w="0" w:type="auto"/>
          </w:tcPr>
          <w:p w:rsidR="001E5532" w:rsidRDefault="001E5532"/>
        </w:tc>
      </w:tr>
      <w:tr w:rsidR="001E5532" w:rsidTr="00D202DB">
        <w:tc>
          <w:tcPr>
            <w:tcW w:w="0" w:type="auto"/>
          </w:tcPr>
          <w:p w:rsidR="001E5532" w:rsidRDefault="00D202DB">
            <w:r>
              <w:t>9</w:t>
            </w:r>
          </w:p>
        </w:tc>
        <w:tc>
          <w:tcPr>
            <w:tcW w:w="0" w:type="auto"/>
          </w:tcPr>
          <w:p w:rsidR="001E5532" w:rsidRDefault="00D202DB">
            <w:r>
              <w:rPr>
                <w:rStyle w:val="SAPEmphasis"/>
              </w:rPr>
              <w:t>Bankverbindung anlegen</w:t>
            </w:r>
          </w:p>
        </w:tc>
        <w:tc>
          <w:tcPr>
            <w:tcW w:w="0" w:type="auto"/>
          </w:tcPr>
          <w:p w:rsidR="001E5532" w:rsidRDefault="00D202DB">
            <w:r>
              <w:t xml:space="preserve">Im Bild </w:t>
            </w:r>
            <w:r>
              <w:rPr>
                <w:rStyle w:val="SAPScreenElement"/>
              </w:rPr>
              <w:t>Bankverbindung anlegen</w:t>
            </w:r>
            <w:r>
              <w:t xml:space="preserve"> werden folgende Daten aus der organisatorischen Zuordnung und den Personendaten abgeleitet: </w:t>
            </w:r>
            <w:r>
              <w:rPr>
                <w:rStyle w:val="SAPScreenElement"/>
              </w:rPr>
              <w:t>Zahlungsempfänger</w:t>
            </w:r>
            <w:r>
              <w:t xml:space="preserve">, </w:t>
            </w:r>
            <w:r>
              <w:rPr>
                <w:rStyle w:val="SAPScreenElement"/>
              </w:rPr>
              <w:t>PLZ/Ort</w:t>
            </w:r>
            <w:r>
              <w:t xml:space="preserve">, </w:t>
            </w:r>
            <w:r>
              <w:rPr>
                <w:rStyle w:val="SAPScreenElement"/>
              </w:rPr>
              <w:t>Bankland</w:t>
            </w:r>
            <w:r>
              <w:t>.</w:t>
            </w:r>
          </w:p>
          <w:p w:rsidR="001E5532" w:rsidRDefault="00D202DB">
            <w:r>
              <w:t xml:space="preserve">Wählen Sie </w:t>
            </w:r>
            <w:r>
              <w:rPr>
                <w:rStyle w:val="SAPScreenElement"/>
              </w:rPr>
              <w:t>Enter</w:t>
            </w:r>
            <w:r>
              <w:t xml:space="preserve"> und </w:t>
            </w:r>
            <w:r>
              <w:rPr>
                <w:rStyle w:val="SAPScreenElement"/>
              </w:rPr>
              <w:t>S</w:t>
            </w:r>
            <w:r>
              <w:rPr>
                <w:rStyle w:val="SAPScreenElement"/>
              </w:rPr>
              <w:t>ichern</w:t>
            </w:r>
            <w:r>
              <w:t>.</w:t>
            </w:r>
          </w:p>
        </w:tc>
        <w:tc>
          <w:tcPr>
            <w:tcW w:w="0" w:type="auto"/>
          </w:tcPr>
          <w:p w:rsidR="001E5532" w:rsidRDefault="00D202DB">
            <w:r>
              <w:t xml:space="preserve">Der Infotyp </w:t>
            </w:r>
            <w:r>
              <w:rPr>
                <w:rStyle w:val="SAPMonospace"/>
              </w:rPr>
              <w:t>0009 Bank</w:t>
            </w:r>
            <w:r>
              <w:t xml:space="preserve"> für </w:t>
            </w:r>
            <w:r>
              <w:rPr>
                <w:rStyle w:val="SAPMonospace"/>
              </w:rPr>
              <w:t>Hauptbank</w:t>
            </w:r>
            <w:r>
              <w:t xml:space="preserve"> wird angelegt.</w:t>
            </w:r>
          </w:p>
          <w:p w:rsidR="001E5532" w:rsidRDefault="00D202DB">
            <w:r>
              <w:t>Der Mitarbeiter wird in S/4HANA angelegt.</w:t>
            </w:r>
          </w:p>
        </w:tc>
        <w:tc>
          <w:tcPr>
            <w:tcW w:w="0" w:type="auto"/>
          </w:tcPr>
          <w:p w:rsidR="001E5532" w:rsidRDefault="001E5532"/>
        </w:tc>
      </w:tr>
    </w:tbl>
    <w:p w:rsidR="00000000" w:rsidRDefault="00D202DB"/>
    <w:p w:rsidR="00D202DB" w:rsidRDefault="00D202DB"/>
    <w:p w:rsidR="00D202DB" w:rsidRDefault="00D202DB"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D202DB"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D202DB" w:rsidRDefault="00D202DB" w:rsidP="002B56D9">
            <w:r>
              <w:t>Type Style</w:t>
            </w:r>
          </w:p>
        </w:tc>
        <w:tc>
          <w:tcPr>
            <w:tcW w:w="11598" w:type="dxa"/>
          </w:tcPr>
          <w:p w:rsidR="00D202DB" w:rsidRDefault="00D202DB" w:rsidP="002B56D9">
            <w:r>
              <w:t>Description</w:t>
            </w:r>
          </w:p>
        </w:tc>
      </w:tr>
      <w:tr w:rsidR="00D202DB" w:rsidRPr="001B5034" w:rsidTr="002B56D9">
        <w:tc>
          <w:tcPr>
            <w:tcW w:w="1554" w:type="dxa"/>
          </w:tcPr>
          <w:p w:rsidR="00D202DB" w:rsidRPr="001B5034" w:rsidRDefault="00D202DB" w:rsidP="002B56D9">
            <w:r w:rsidRPr="00601DC2">
              <w:rPr>
                <w:rStyle w:val="SAPScreenElement"/>
              </w:rPr>
              <w:t>Example</w:t>
            </w:r>
          </w:p>
        </w:tc>
        <w:tc>
          <w:tcPr>
            <w:tcW w:w="11598" w:type="dxa"/>
          </w:tcPr>
          <w:p w:rsidR="00D202DB" w:rsidRDefault="00D202DB" w:rsidP="002B56D9">
            <w:r w:rsidRPr="001B5034">
              <w:t>Words or characters quoted from the screen. These include field names, screen titles, pushbuttons labels, menu names, menu paths, and menu options.</w:t>
            </w:r>
          </w:p>
          <w:p w:rsidR="00D202DB" w:rsidRPr="001B5034" w:rsidRDefault="00D202DB" w:rsidP="002B56D9">
            <w:r>
              <w:t>Textual c</w:t>
            </w:r>
            <w:r w:rsidRPr="001B5034">
              <w:t xml:space="preserve">ross-references to other </w:t>
            </w:r>
            <w:r>
              <w:t>documents</w:t>
            </w:r>
            <w:r w:rsidRPr="001B5034">
              <w:t>.</w:t>
            </w:r>
          </w:p>
        </w:tc>
      </w:tr>
      <w:tr w:rsidR="00D202DB"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D202DB" w:rsidRPr="005A5AB7" w:rsidRDefault="00D202DB" w:rsidP="002B56D9">
            <w:pPr>
              <w:rPr>
                <w:rStyle w:val="SAPEmphasis"/>
              </w:rPr>
            </w:pPr>
            <w:r w:rsidRPr="00D61EBC">
              <w:rPr>
                <w:rStyle w:val="SAPEmphasis"/>
              </w:rPr>
              <w:t>Example</w:t>
            </w:r>
          </w:p>
        </w:tc>
        <w:tc>
          <w:tcPr>
            <w:tcW w:w="11598" w:type="dxa"/>
          </w:tcPr>
          <w:p w:rsidR="00D202DB" w:rsidRPr="001B5034" w:rsidRDefault="00D202DB" w:rsidP="002B56D9">
            <w:r w:rsidRPr="001B5034">
              <w:t xml:space="preserve">Emphasized words or </w:t>
            </w:r>
            <w:r>
              <w:t>expressions.</w:t>
            </w:r>
          </w:p>
        </w:tc>
      </w:tr>
      <w:tr w:rsidR="00D202DB" w:rsidRPr="001B5034" w:rsidTr="002B56D9">
        <w:tc>
          <w:tcPr>
            <w:tcW w:w="1554" w:type="dxa"/>
          </w:tcPr>
          <w:p w:rsidR="00D202DB" w:rsidRPr="001B5034" w:rsidRDefault="00D202DB" w:rsidP="002B56D9">
            <w:r w:rsidRPr="009A20CD">
              <w:rPr>
                <w:rStyle w:val="SAPMonospace"/>
              </w:rPr>
              <w:t>EXAMPLE</w:t>
            </w:r>
          </w:p>
        </w:tc>
        <w:tc>
          <w:tcPr>
            <w:tcW w:w="11598" w:type="dxa"/>
          </w:tcPr>
          <w:p w:rsidR="00D202DB" w:rsidRPr="001B5034" w:rsidRDefault="00D202DB"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D202DB"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D202DB" w:rsidRPr="005411A0" w:rsidRDefault="00D202DB" w:rsidP="002B56D9">
            <w:pPr>
              <w:rPr>
                <w:rStyle w:val="SAPMonospace"/>
              </w:rPr>
            </w:pPr>
            <w:r w:rsidRPr="005411A0">
              <w:rPr>
                <w:rStyle w:val="SAPMonospace"/>
              </w:rPr>
              <w:t>Example</w:t>
            </w:r>
          </w:p>
        </w:tc>
        <w:tc>
          <w:tcPr>
            <w:tcW w:w="11598" w:type="dxa"/>
          </w:tcPr>
          <w:p w:rsidR="00D202DB" w:rsidRPr="001B5034" w:rsidRDefault="00D202DB" w:rsidP="002B56D9">
            <w:r w:rsidRPr="001B5034">
              <w:t>Output on the screen. This includes file and directory names and their paths, messages, names of variables and parameters, source text, and names of installation, upgrade and database tools.</w:t>
            </w:r>
          </w:p>
        </w:tc>
      </w:tr>
      <w:tr w:rsidR="00D202DB" w:rsidRPr="001B5034" w:rsidTr="002B56D9">
        <w:tc>
          <w:tcPr>
            <w:tcW w:w="1554" w:type="dxa"/>
          </w:tcPr>
          <w:p w:rsidR="00D202DB" w:rsidRPr="005A5AB7" w:rsidRDefault="00D202DB" w:rsidP="002B56D9">
            <w:pPr>
              <w:rPr>
                <w:rStyle w:val="SAPEmphasis"/>
              </w:rPr>
            </w:pPr>
            <w:r w:rsidRPr="006F3BFA">
              <w:rPr>
                <w:rStyle w:val="SAPUserEntry"/>
              </w:rPr>
              <w:t>Example</w:t>
            </w:r>
          </w:p>
        </w:tc>
        <w:tc>
          <w:tcPr>
            <w:tcW w:w="11598" w:type="dxa"/>
          </w:tcPr>
          <w:p w:rsidR="00D202DB" w:rsidRPr="001B5034" w:rsidRDefault="00D202DB" w:rsidP="002B56D9">
            <w:r w:rsidRPr="001B5034">
              <w:t>Exact user entry. These are words or characters that you enter in the system exactly as they appear in the documentation.</w:t>
            </w:r>
          </w:p>
        </w:tc>
      </w:tr>
      <w:tr w:rsidR="00D202DB"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D202DB" w:rsidRPr="006F3BFA" w:rsidRDefault="00D202DB" w:rsidP="002B56D9">
            <w:pPr>
              <w:rPr>
                <w:rStyle w:val="SAPUserEntry"/>
              </w:rPr>
            </w:pPr>
            <w:r w:rsidRPr="006F3BFA">
              <w:rPr>
                <w:rStyle w:val="SAPUserEntry"/>
              </w:rPr>
              <w:t>&lt;Example&gt;</w:t>
            </w:r>
          </w:p>
        </w:tc>
        <w:tc>
          <w:tcPr>
            <w:tcW w:w="11598" w:type="dxa"/>
          </w:tcPr>
          <w:p w:rsidR="00D202DB" w:rsidRPr="001B5034" w:rsidRDefault="00D202DB" w:rsidP="002B56D9">
            <w:r w:rsidRPr="001B5034">
              <w:t>Variable user entry. Angle brackets indicate that you replace these words and characters with appropriate entries to make entries in the system.</w:t>
            </w:r>
          </w:p>
        </w:tc>
      </w:tr>
      <w:tr w:rsidR="00D202DB" w:rsidRPr="001B5034" w:rsidTr="002B56D9">
        <w:tc>
          <w:tcPr>
            <w:tcW w:w="1554" w:type="dxa"/>
          </w:tcPr>
          <w:p w:rsidR="00D202DB" w:rsidRPr="00601DC2" w:rsidRDefault="00D202DB" w:rsidP="002B56D9">
            <w:pPr>
              <w:rPr>
                <w:rStyle w:val="SAPKeyboard"/>
              </w:rPr>
            </w:pPr>
            <w:r w:rsidRPr="005E595C">
              <w:rPr>
                <w:rStyle w:val="SAPKeyboard"/>
              </w:rPr>
              <w:t>EXAMPLE</w:t>
            </w:r>
          </w:p>
        </w:tc>
        <w:tc>
          <w:tcPr>
            <w:tcW w:w="11598" w:type="dxa"/>
          </w:tcPr>
          <w:p w:rsidR="00D202DB" w:rsidRPr="001B5034" w:rsidRDefault="00D202DB"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D202DB" w:rsidRDefault="00D202DB" w:rsidP="004D4EB4"/>
    <w:p w:rsidR="00D202DB" w:rsidRDefault="00D202DB" w:rsidP="004D4EB4">
      <w:pPr>
        <w:spacing w:after="200" w:line="276" w:lineRule="auto"/>
      </w:pPr>
    </w:p>
    <w:p w:rsidR="00D202DB" w:rsidRPr="00416A0C" w:rsidRDefault="00D202DB" w:rsidP="004D4EB4">
      <w:pPr>
        <w:sectPr w:rsidR="00D202DB" w:rsidRPr="00416A0C" w:rsidSect="00D202DB">
          <w:headerReference w:type="even" r:id="rId9"/>
          <w:headerReference w:type="default" r:id="rId10"/>
          <w:footerReference w:type="even" r:id="rId11"/>
          <w:footerReference w:type="default" r:id="rId12"/>
          <w:headerReference w:type="first" r:id="rId13"/>
          <w:footerReference w:type="first" r:id="rId1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D202DB" w:rsidTr="002B56D9">
        <w:trPr>
          <w:trHeight w:hRule="exact" w:val="227"/>
        </w:trPr>
        <w:tc>
          <w:tcPr>
            <w:tcW w:w="3969" w:type="dxa"/>
            <w:shd w:val="clear" w:color="auto" w:fill="000000" w:themeFill="text1"/>
            <w:tcMar>
              <w:top w:w="0" w:type="dxa"/>
              <w:bottom w:w="0" w:type="dxa"/>
            </w:tcMar>
          </w:tcPr>
          <w:p w:rsidR="00D202DB" w:rsidRDefault="00D202DB" w:rsidP="002B56D9"/>
        </w:tc>
      </w:tr>
      <w:tr w:rsidR="00D202DB" w:rsidTr="002B56D9">
        <w:trPr>
          <w:trHeight w:hRule="exact" w:val="1134"/>
        </w:trPr>
        <w:tc>
          <w:tcPr>
            <w:tcW w:w="3969" w:type="dxa"/>
            <w:shd w:val="clear" w:color="auto" w:fill="FFFFFF" w:themeFill="background1"/>
          </w:tcPr>
          <w:p w:rsidR="00D202DB" w:rsidRDefault="00D202DB" w:rsidP="002B56D9">
            <w:pPr>
              <w:pStyle w:val="SAPLastPageGray"/>
            </w:pPr>
            <w:r>
              <w:t>www.sap.com/contactsap</w:t>
            </w:r>
          </w:p>
        </w:tc>
      </w:tr>
      <w:tr w:rsidR="00D202DB" w:rsidTr="002B56D9">
        <w:trPr>
          <w:trHeight w:val="8120"/>
        </w:trPr>
        <w:tc>
          <w:tcPr>
            <w:tcW w:w="3969" w:type="dxa"/>
            <w:shd w:val="clear" w:color="auto" w:fill="FFFFFF" w:themeFill="background1"/>
            <w:vAlign w:val="bottom"/>
          </w:tcPr>
          <w:p w:rsidR="00D202DB" w:rsidRPr="00CD309F" w:rsidRDefault="00D202DB" w:rsidP="002B56D9">
            <w:pPr>
              <w:pStyle w:val="SAPLastPageNormal"/>
              <w:rPr>
                <w:lang w:val="en-US"/>
              </w:rPr>
            </w:pPr>
            <w:bookmarkStart w:id="1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6"/>
          </w:p>
          <w:p w:rsidR="00D202DB" w:rsidRDefault="00D202DB" w:rsidP="002B56D9">
            <w:pPr>
              <w:rPr>
                <w:rFonts w:cs="Arial"/>
                <w:sz w:val="12"/>
                <w:szCs w:val="18"/>
              </w:rPr>
            </w:pPr>
            <w:bookmarkStart w:id="1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D202DB" w:rsidRPr="00F42CDC" w:rsidRDefault="00D202DB"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D202DB" w:rsidRPr="00F42CDC" w:rsidRDefault="00D202DB"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D202DB" w:rsidRPr="00F42CDC" w:rsidRDefault="00D202DB"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D202DB" w:rsidRDefault="00D202DB" w:rsidP="002B56D9">
            <w:pPr>
              <w:pStyle w:val="SAPLastPageNormal"/>
              <w:rPr>
                <w:lang w:val="en-US"/>
              </w:rPr>
            </w:pPr>
            <w:r w:rsidRPr="00F42CDC">
              <w:rPr>
                <w:lang w:val="en-US"/>
              </w:rPr>
              <w:t xml:space="preserve">See </w:t>
            </w:r>
            <w:hyperlink r:id="rId15"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7"/>
          </w:p>
          <w:p w:rsidR="00D202DB" w:rsidRPr="00907380" w:rsidRDefault="00D202DB" w:rsidP="002B56D9">
            <w:pPr>
              <w:pStyle w:val="SAPMaterialNumber"/>
            </w:pPr>
          </w:p>
        </w:tc>
      </w:tr>
    </w:tbl>
    <w:p w:rsidR="00D202DB" w:rsidRPr="004D4EB4" w:rsidRDefault="00D202DB"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202DB" w:rsidRPr="004D4EB4">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202DB">
      <w:pPr>
        <w:spacing w:before="0" w:after="0" w:line="240" w:lineRule="auto"/>
      </w:pPr>
      <w:r>
        <w:separator/>
      </w:r>
    </w:p>
  </w:endnote>
  <w:endnote w:type="continuationSeparator" w:id="0">
    <w:p w:rsidR="00000000" w:rsidRDefault="00D202D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2DB" w:rsidRDefault="00D202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202DB" w:rsidRPr="005D1853" w:rsidTr="00A213DE">
      <w:tc>
        <w:tcPr>
          <w:tcW w:w="5245" w:type="dxa"/>
          <w:vAlign w:val="bottom"/>
        </w:tcPr>
        <w:p w:rsidR="00D202DB" w:rsidRDefault="00D202DB" w:rsidP="00A213DE">
          <w:pPr>
            <w:pStyle w:val="SAPFooterleft"/>
          </w:pPr>
          <w:fldSimple w:instr=" REF maintitle \* MERGEFORMAT ">
            <w:r>
              <w:t>Integration der Mitarbeiter – SAP S/4HANA Enablement (1FD_DE)</w:t>
            </w:r>
          </w:fldSimple>
        </w:p>
        <w:p w:rsidR="00D202DB" w:rsidRPr="001B2C66" w:rsidRDefault="00D202DB"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D202DB" w:rsidRPr="00860C35" w:rsidRDefault="00D202DB"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D202DB">
            <w:rPr>
              <w:rStyle w:val="SAPFooterSecurityLevel"/>
            </w:rPr>
            <w:t>public</w:t>
          </w:r>
          <w:r>
            <w:rPr>
              <w:rStyle w:val="SAPFooterSecurityLevel"/>
            </w:rPr>
            <w:fldChar w:fldCharType="end"/>
          </w:r>
          <w:r w:rsidRPr="00860C35">
            <w:rPr>
              <w:rStyle w:val="SAPFooterSecurityLevel"/>
            </w:rPr>
            <w:t xml:space="preserve"> </w:t>
          </w:r>
        </w:p>
        <w:p w:rsidR="00D202DB" w:rsidRPr="00860C35" w:rsidRDefault="00D202DB"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202DB" w:rsidRPr="004319A4" w:rsidRDefault="00D202DB"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9</w:t>
          </w:r>
          <w:r w:rsidRPr="004319A4">
            <w:rPr>
              <w:rStyle w:val="SAPFooterPageNumber"/>
            </w:rPr>
            <w:fldChar w:fldCharType="end"/>
          </w:r>
        </w:p>
      </w:tc>
    </w:tr>
  </w:tbl>
  <w:p w:rsidR="00D202DB" w:rsidRDefault="00D202DB" w:rsidP="00E11945">
    <w:pPr>
      <w:pStyle w:val="Footer"/>
    </w:pPr>
  </w:p>
  <w:p w:rsidR="00D202DB" w:rsidRDefault="00D202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2DB" w:rsidRDefault="00D202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2DB" w:rsidRPr="00D202DB" w:rsidRDefault="00D202DB" w:rsidP="00D202DB">
    <w:pPr>
      <w:pStyle w:val="Footer"/>
    </w:pPr>
    <w:bookmarkStart w:id="18" w:name="_GoBack"/>
    <w:bookmarkEnd w:id="1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37E" w:rsidRPr="00D202DB" w:rsidRDefault="00D202DB" w:rsidP="00D202D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2DB" w:rsidRPr="00D202DB" w:rsidRDefault="00D202DB" w:rsidP="00D202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202DB">
      <w:pPr>
        <w:spacing w:before="0" w:after="0" w:line="240" w:lineRule="auto"/>
      </w:pPr>
      <w:r>
        <w:rPr>
          <w:color w:val="000000"/>
        </w:rPr>
        <w:separator/>
      </w:r>
    </w:p>
  </w:footnote>
  <w:footnote w:type="continuationSeparator" w:id="0">
    <w:p w:rsidR="00000000" w:rsidRDefault="00D202D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2DB" w:rsidRDefault="00D202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2DB" w:rsidRPr="005B6104" w:rsidRDefault="00D202DB" w:rsidP="00DC6B82">
    <w:pPr>
      <w:pStyle w:val="SAPHeader"/>
      <w:rPr>
        <w:sz w:val="4"/>
        <w:szCs w:val="4"/>
        <w:lang w:val="de-DE"/>
      </w:rPr>
    </w:pPr>
  </w:p>
  <w:p w:rsidR="00D202DB" w:rsidRPr="00DC6B82" w:rsidRDefault="00D202DB" w:rsidP="00DC6B82">
    <w:pPr>
      <w:pStyle w:val="Header"/>
      <w:rPr>
        <w:sz w:val="2"/>
        <w:szCs w:val="2"/>
      </w:rPr>
    </w:pPr>
  </w:p>
  <w:p w:rsidR="00D202DB" w:rsidRDefault="00D202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202DB" w:rsidRPr="005D1853" w:rsidTr="00A213DE">
      <w:tc>
        <w:tcPr>
          <w:tcW w:w="5245" w:type="dxa"/>
          <w:vAlign w:val="bottom"/>
        </w:tcPr>
        <w:p w:rsidR="00D202DB" w:rsidRDefault="00D202DB" w:rsidP="00A213DE">
          <w:pPr>
            <w:pStyle w:val="SAPFooterleft"/>
          </w:pPr>
          <w:fldSimple w:instr=" REF maintitle \* MERGEFORMAT ">
            <w:sdt>
              <w:sdtPr>
                <w:alias w:val="Scope item name"/>
                <w:tag w:val="Scope item name"/>
                <w:id w:val="-1612121847"/>
                <w:placeholder>
                  <w:docPart w:val="886C04F7508D41BAA245C8E58DDFF209"/>
                </w:placeholder>
                <w:showingPlcHdr/>
              </w:sdtPr>
              <w:sdtContent>
                <w:r>
                  <w:t>Enter Scope Item Name</w:t>
                </w:r>
              </w:sdtContent>
            </w:sdt>
          </w:fldSimple>
        </w:p>
        <w:p w:rsidR="00D202DB" w:rsidRPr="001B2C66" w:rsidRDefault="00D202DB"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D202DB" w:rsidRPr="00860C35" w:rsidRDefault="00D202DB"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202DB" w:rsidRPr="00860C35" w:rsidRDefault="00D202DB"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202DB" w:rsidRPr="004319A4" w:rsidRDefault="00D202DB"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202DB" w:rsidRDefault="00D202DB" w:rsidP="00E11945">
    <w:pPr>
      <w:pStyle w:val="Footer"/>
    </w:pPr>
  </w:p>
  <w:p w:rsidR="00D202DB" w:rsidRDefault="00D202D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202DB" w:rsidRPr="005D1853" w:rsidTr="00A213DE">
      <w:tc>
        <w:tcPr>
          <w:tcW w:w="5245" w:type="dxa"/>
          <w:vAlign w:val="bottom"/>
        </w:tcPr>
        <w:p w:rsidR="00D202DB" w:rsidRDefault="00D202DB" w:rsidP="00A213DE">
          <w:pPr>
            <w:pStyle w:val="SAPFooterleft"/>
          </w:pPr>
          <w:fldSimple w:instr=" REF maintitle \* MERGEFORMAT ">
            <w:sdt>
              <w:sdtPr>
                <w:alias w:val="Scope item name"/>
                <w:tag w:val="Scope item name"/>
                <w:id w:val="1716774995"/>
                <w:placeholder>
                  <w:docPart w:val="1CD064B2723D4364872D2AB5ABEFB956"/>
                </w:placeholder>
                <w:showingPlcHdr/>
              </w:sdtPr>
              <w:sdtContent>
                <w:r>
                  <w:t>Enter Scope Item Name</w:t>
                </w:r>
              </w:sdtContent>
            </w:sdt>
          </w:fldSimple>
        </w:p>
        <w:p w:rsidR="00D202DB" w:rsidRPr="001B2C66" w:rsidRDefault="00D202DB"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D202DB" w:rsidRPr="00860C35" w:rsidRDefault="00D202DB"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202DB" w:rsidRPr="00860C35" w:rsidRDefault="00D202DB"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202DB" w:rsidRPr="004319A4" w:rsidRDefault="00D202DB"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D202DB" w:rsidRDefault="00D202DB" w:rsidP="00E11945">
    <w:pPr>
      <w:pStyle w:val="Footer"/>
    </w:pPr>
  </w:p>
  <w:p w:rsidR="00D202DB" w:rsidRPr="00D202DB" w:rsidRDefault="00D202DB" w:rsidP="00D202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2DB" w:rsidRPr="00D202DB" w:rsidRDefault="00D202DB" w:rsidP="00D202D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2DB" w:rsidRPr="00D202DB" w:rsidRDefault="00D202DB" w:rsidP="00D202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49AA5DB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34783F9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9C7A620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37463A2E"/>
    <w:multiLevelType w:val="multilevel"/>
    <w:tmpl w:val="8B78043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37724D03"/>
    <w:multiLevelType w:val="multilevel"/>
    <w:tmpl w:val="7A38530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4CC6164C"/>
    <w:multiLevelType w:val="multilevel"/>
    <w:tmpl w:val="910A8EB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B224BCF"/>
    <w:multiLevelType w:val="multilevel"/>
    <w:tmpl w:val="06E6EF6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10"/>
  </w:num>
  <w:num w:numId="2">
    <w:abstractNumId w:val="9"/>
  </w:num>
  <w:num w:numId="3">
    <w:abstractNumId w:val="11"/>
  </w:num>
  <w:num w:numId="4">
    <w:abstractNumId w:val="8"/>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1E5532"/>
    <w:rsid w:val="001E5532"/>
    <w:rsid w:val="00D20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2DB"/>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D202DB"/>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D202DB"/>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D202DB"/>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D202DB"/>
    <w:pPr>
      <w:numPr>
        <w:ilvl w:val="3"/>
      </w:numPr>
      <w:outlineLvl w:val="3"/>
    </w:pPr>
    <w:rPr>
      <w:bCs/>
      <w:iCs/>
    </w:rPr>
  </w:style>
  <w:style w:type="paragraph" w:styleId="Heading5">
    <w:name w:val="heading 5"/>
    <w:basedOn w:val="Heading2"/>
    <w:next w:val="Normal"/>
    <w:link w:val="Heading5Char"/>
    <w:unhideWhenUsed/>
    <w:qFormat/>
    <w:rsid w:val="00D202DB"/>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D202DB"/>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D202DB"/>
    <w:pPr>
      <w:spacing w:before="60" w:after="60"/>
    </w:pPr>
    <w:rPr>
      <w:b/>
      <w:bCs/>
      <w:color w:val="FFFFFF" w:themeColor="background1"/>
      <w:sz w:val="18"/>
    </w:rPr>
  </w:style>
  <w:style w:type="character" w:customStyle="1" w:styleId="SAPEmphasis">
    <w:name w:val="SAP_Emphasis"/>
    <w:basedOn w:val="DefaultParagraphFont"/>
    <w:uiPriority w:val="1"/>
    <w:qFormat/>
    <w:rsid w:val="00D202DB"/>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D202DB"/>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D202DB"/>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D202DB"/>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D202DB"/>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D202DB"/>
    <w:pPr>
      <w:keepNext w:val="0"/>
      <w:spacing w:before="0"/>
    </w:pPr>
  </w:style>
  <w:style w:type="paragraph" w:styleId="TOC3">
    <w:name w:val="toc 3"/>
    <w:basedOn w:val="TOC1"/>
    <w:autoRedefine/>
    <w:uiPriority w:val="39"/>
    <w:unhideWhenUsed/>
    <w:rsid w:val="00D202DB"/>
    <w:pPr>
      <w:keepNext w:val="0"/>
      <w:tabs>
        <w:tab w:val="left" w:pos="1418"/>
      </w:tabs>
      <w:spacing w:before="0"/>
      <w:ind w:left="1418" w:hanging="794"/>
    </w:pPr>
  </w:style>
  <w:style w:type="paragraph" w:styleId="TOC4">
    <w:name w:val="toc 4"/>
    <w:basedOn w:val="TOC3"/>
    <w:next w:val="Normal"/>
    <w:autoRedefine/>
    <w:uiPriority w:val="39"/>
    <w:unhideWhenUsed/>
    <w:rsid w:val="00D202DB"/>
    <w:pPr>
      <w:tabs>
        <w:tab w:val="left" w:pos="1985"/>
      </w:tabs>
      <w:ind w:right="851"/>
    </w:pPr>
  </w:style>
  <w:style w:type="paragraph" w:styleId="TOC5">
    <w:name w:val="toc 5"/>
    <w:basedOn w:val="TOC4"/>
    <w:next w:val="Normal"/>
    <w:autoRedefine/>
    <w:uiPriority w:val="39"/>
    <w:unhideWhenUsed/>
    <w:rsid w:val="00D202DB"/>
  </w:style>
  <w:style w:type="character" w:customStyle="1" w:styleId="SAPKeyboard">
    <w:name w:val="SAP_Keyboard"/>
    <w:basedOn w:val="SAPMonospace"/>
    <w:uiPriority w:val="1"/>
    <w:qFormat/>
    <w:rsid w:val="00D202DB"/>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D202DB"/>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D202DB"/>
    <w:rPr>
      <w:sz w:val="20"/>
      <w:szCs w:val="24"/>
    </w:rPr>
  </w:style>
  <w:style w:type="character" w:customStyle="1" w:styleId="TitleChar">
    <w:name w:val="Title Char"/>
    <w:basedOn w:val="StandardChar"/>
    <w:link w:val="Title"/>
    <w:rsid w:val="00D202DB"/>
    <w:rPr>
      <w:rFonts w:cs="Arial"/>
      <w:b/>
      <w:bCs/>
      <w:color w:val="333399"/>
      <w:sz w:val="48"/>
      <w:szCs w:val="32"/>
    </w:rPr>
  </w:style>
  <w:style w:type="character" w:customStyle="1" w:styleId="SAPNoteHeadingChar">
    <w:name w:val="SAP_NoteHeading Char"/>
    <w:basedOn w:val="TitleChar"/>
    <w:link w:val="SAPNoteHeading"/>
    <w:rsid w:val="00D202DB"/>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D202DB"/>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D202DB"/>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D202DB"/>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D202DB"/>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D202DB"/>
    <w:pPr>
      <w:numPr>
        <w:numId w:val="0"/>
      </w:numPr>
      <w:outlineLvl w:val="9"/>
    </w:pPr>
    <w:rPr>
      <w:b/>
    </w:rPr>
  </w:style>
  <w:style w:type="character" w:customStyle="1" w:styleId="SAPHeading1NoNumberChar">
    <w:name w:val="SAP_Heading1NoNumber Char"/>
    <w:basedOn w:val="TitleChar"/>
    <w:link w:val="SAPHeading1NoNumber"/>
    <w:rsid w:val="00D202DB"/>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D202DB"/>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D202DB"/>
    <w:pPr>
      <w:numPr>
        <w:numId w:val="10"/>
      </w:numPr>
    </w:pPr>
  </w:style>
  <w:style w:type="paragraph" w:styleId="ListNumber2">
    <w:name w:val="List Number 2"/>
    <w:basedOn w:val="Normal"/>
    <w:uiPriority w:val="99"/>
    <w:unhideWhenUsed/>
    <w:qFormat/>
    <w:rsid w:val="00D202DB"/>
    <w:pPr>
      <w:numPr>
        <w:ilvl w:val="1"/>
        <w:numId w:val="10"/>
      </w:numPr>
    </w:pPr>
  </w:style>
  <w:style w:type="paragraph" w:styleId="ListNumber3">
    <w:name w:val="List Number 3"/>
    <w:basedOn w:val="Normal"/>
    <w:uiPriority w:val="99"/>
    <w:unhideWhenUsed/>
    <w:qFormat/>
    <w:rsid w:val="00D202DB"/>
    <w:pPr>
      <w:numPr>
        <w:ilvl w:val="2"/>
        <w:numId w:val="10"/>
      </w:numPr>
    </w:pPr>
  </w:style>
  <w:style w:type="paragraph" w:styleId="ListBullet">
    <w:name w:val="List Bullet"/>
    <w:basedOn w:val="Normal"/>
    <w:uiPriority w:val="99"/>
    <w:unhideWhenUsed/>
    <w:qFormat/>
    <w:rsid w:val="00D202DB"/>
    <w:pPr>
      <w:numPr>
        <w:numId w:val="12"/>
      </w:numPr>
    </w:pPr>
  </w:style>
  <w:style w:type="paragraph" w:styleId="ListBullet2">
    <w:name w:val="List Bullet 2"/>
    <w:basedOn w:val="Normal"/>
    <w:uiPriority w:val="99"/>
    <w:unhideWhenUsed/>
    <w:qFormat/>
    <w:rsid w:val="00D202DB"/>
    <w:pPr>
      <w:numPr>
        <w:numId w:val="14"/>
      </w:numPr>
    </w:pPr>
  </w:style>
  <w:style w:type="paragraph" w:styleId="ListBullet3">
    <w:name w:val="List Bullet 3"/>
    <w:basedOn w:val="Normal"/>
    <w:uiPriority w:val="99"/>
    <w:unhideWhenUsed/>
    <w:qFormat/>
    <w:rsid w:val="00D202DB"/>
    <w:pPr>
      <w:numPr>
        <w:numId w:val="16"/>
      </w:numPr>
    </w:pPr>
  </w:style>
  <w:style w:type="paragraph" w:styleId="ListContinue">
    <w:name w:val="List Continue"/>
    <w:basedOn w:val="Normal"/>
    <w:uiPriority w:val="99"/>
    <w:unhideWhenUsed/>
    <w:qFormat/>
    <w:rsid w:val="00D202DB"/>
    <w:pPr>
      <w:ind w:left="340"/>
    </w:pPr>
  </w:style>
  <w:style w:type="paragraph" w:styleId="ListContinue2">
    <w:name w:val="List Continue 2"/>
    <w:basedOn w:val="Normal"/>
    <w:uiPriority w:val="99"/>
    <w:unhideWhenUsed/>
    <w:qFormat/>
    <w:rsid w:val="00D202DB"/>
    <w:pPr>
      <w:ind w:left="680"/>
    </w:pPr>
  </w:style>
  <w:style w:type="paragraph" w:styleId="ListContinue3">
    <w:name w:val="List Continue 3"/>
    <w:basedOn w:val="Normal"/>
    <w:uiPriority w:val="99"/>
    <w:unhideWhenUsed/>
    <w:qFormat/>
    <w:rsid w:val="00D202DB"/>
    <w:pPr>
      <w:ind w:left="1021"/>
    </w:pPr>
  </w:style>
  <w:style w:type="character" w:customStyle="1" w:styleId="Heading1Char">
    <w:name w:val="Heading 1 Char"/>
    <w:basedOn w:val="DefaultParagraphFont"/>
    <w:link w:val="Heading1"/>
    <w:uiPriority w:val="9"/>
    <w:locked/>
    <w:rsid w:val="00D202DB"/>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D202DB"/>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D202DB"/>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D202DB"/>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D202DB"/>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D20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D202DB"/>
    <w:rPr>
      <w:color w:val="auto"/>
      <w:sz w:val="24"/>
    </w:rPr>
  </w:style>
  <w:style w:type="paragraph" w:customStyle="1" w:styleId="SAPMainTitle">
    <w:name w:val="SAP_MainTitle"/>
    <w:basedOn w:val="Normal"/>
    <w:next w:val="Normal"/>
    <w:rsid w:val="00D202DB"/>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D202DB"/>
    <w:pPr>
      <w:spacing w:line="260" w:lineRule="exact"/>
      <w:jc w:val="right"/>
    </w:pPr>
    <w:rPr>
      <w:caps/>
      <w:color w:val="auto"/>
      <w:spacing w:val="10"/>
      <w:sz w:val="20"/>
    </w:rPr>
  </w:style>
  <w:style w:type="paragraph" w:customStyle="1" w:styleId="SAPDocumentVersion">
    <w:name w:val="SAP_DocumentVersion"/>
    <w:basedOn w:val="SAPSecurityLevel"/>
    <w:rsid w:val="00D202DB"/>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D202DB"/>
    <w:rPr>
      <w:rFonts w:ascii="BentonSans Book" w:hAnsi="BentonSans Book" w:cs="Times New Roman"/>
      <w:color w:val="0076CB"/>
      <w:sz w:val="12"/>
      <w:u w:val="none"/>
    </w:rPr>
  </w:style>
  <w:style w:type="paragraph" w:customStyle="1" w:styleId="SAPMaterialNumber">
    <w:name w:val="SAP_MaterialNumber"/>
    <w:basedOn w:val="Normal"/>
    <w:locked/>
    <w:rsid w:val="00D202DB"/>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D202DB"/>
  </w:style>
  <w:style w:type="paragraph" w:customStyle="1" w:styleId="SAPFooterleft">
    <w:name w:val="SAP_Footer_left"/>
    <w:basedOn w:val="Footer"/>
    <w:locked/>
    <w:rsid w:val="00D202DB"/>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D202DB"/>
    <w:rPr>
      <w:rFonts w:ascii="BentonSans Bold" w:hAnsi="BentonSans Bold" w:cs="Times New Roman"/>
    </w:rPr>
  </w:style>
  <w:style w:type="character" w:customStyle="1" w:styleId="SAPFooterSecurityLevel">
    <w:name w:val="SAP_Footer_SecurityLevel"/>
    <w:basedOn w:val="DefaultParagraphFont"/>
    <w:uiPriority w:val="1"/>
    <w:locked/>
    <w:rsid w:val="00D202DB"/>
    <w:rPr>
      <w:rFonts w:cs="Times New Roman"/>
      <w:caps/>
      <w:spacing w:val="6"/>
    </w:rPr>
  </w:style>
  <w:style w:type="paragraph" w:customStyle="1" w:styleId="SAPLastPageGray">
    <w:name w:val="SAP_LastPage_Gray"/>
    <w:basedOn w:val="Normal"/>
    <w:locked/>
    <w:rsid w:val="00D202DB"/>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D202DB"/>
    <w:pPr>
      <w:spacing w:before="0" w:after="0" w:line="180" w:lineRule="exact"/>
    </w:pPr>
    <w:rPr>
      <w:rFonts w:cs="Arial"/>
      <w:sz w:val="12"/>
      <w:szCs w:val="18"/>
      <w:lang w:val="de-DE"/>
    </w:rPr>
  </w:style>
  <w:style w:type="paragraph" w:customStyle="1" w:styleId="SAPFooterright">
    <w:name w:val="SAP_Footer_right"/>
    <w:basedOn w:val="SAPFooterleft"/>
    <w:locked/>
    <w:rsid w:val="00D202DB"/>
    <w:pPr>
      <w:jc w:val="right"/>
    </w:pPr>
    <w:rPr>
      <w:noProof/>
    </w:rPr>
  </w:style>
  <w:style w:type="paragraph" w:customStyle="1" w:styleId="SAPFooterCurrentTopicRight">
    <w:name w:val="SAP_Footer_CurrentTopicRight"/>
    <w:basedOn w:val="SAPFooterright"/>
    <w:qFormat/>
    <w:locked/>
    <w:rsid w:val="00D202DB"/>
    <w:rPr>
      <w:rFonts w:ascii="BentonSans Bold" w:hAnsi="BentonSans Bold"/>
    </w:rPr>
  </w:style>
  <w:style w:type="paragraph" w:customStyle="1" w:styleId="SAPFooterCurrentTopicLeft">
    <w:name w:val="SAP_Footer_CurrentTopicLeft"/>
    <w:basedOn w:val="SAPFooterleft"/>
    <w:qFormat/>
    <w:locked/>
    <w:rsid w:val="00D202DB"/>
    <w:rPr>
      <w:rFonts w:ascii="BentonSans Bold" w:hAnsi="BentonSans Bold"/>
    </w:rPr>
  </w:style>
  <w:style w:type="paragraph" w:styleId="Header">
    <w:name w:val="header"/>
    <w:basedOn w:val="Normal"/>
    <w:link w:val="HeaderChar"/>
    <w:uiPriority w:val="99"/>
    <w:unhideWhenUsed/>
    <w:rsid w:val="00D202D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02DB"/>
    <w:rPr>
      <w:rFonts w:ascii="BentonSans Book" w:eastAsia="MS Mincho" w:hAnsi="BentonSans Book" w:cs="Times New Roman"/>
      <w:kern w:val="0"/>
      <w:sz w:val="18"/>
      <w:szCs w:val="24"/>
    </w:rPr>
  </w:style>
  <w:style w:type="paragraph" w:customStyle="1" w:styleId="SAPHeader">
    <w:name w:val="SAP_Header"/>
    <w:basedOn w:val="Normal"/>
    <w:locked/>
    <w:rsid w:val="00D202DB"/>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6"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help.sap.com/viewer/S4HANA2020_AdminGuide"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sap.com/copyright"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6C04F7508D41BAA245C8E58DDFF209"/>
        <w:category>
          <w:name w:val="General"/>
          <w:gallery w:val="placeholder"/>
        </w:category>
        <w:types>
          <w:type w:val="bbPlcHdr"/>
        </w:types>
        <w:behaviors>
          <w:behavior w:val="content"/>
        </w:behaviors>
        <w:guid w:val="{BADA564C-17F0-423C-A192-2C2F312950F1}"/>
      </w:docPartPr>
      <w:docPartBody>
        <w:p w:rsidR="00000000" w:rsidRDefault="00DD3284" w:rsidP="00DD3284">
          <w:pPr>
            <w:pStyle w:val="886C04F7508D41BAA245C8E58DDFF209"/>
          </w:pPr>
          <w:r>
            <w:t>Enter Scope Item Name</w:t>
          </w:r>
        </w:p>
      </w:docPartBody>
    </w:docPart>
    <w:docPart>
      <w:docPartPr>
        <w:name w:val="1CD064B2723D4364872D2AB5ABEFB956"/>
        <w:category>
          <w:name w:val="General"/>
          <w:gallery w:val="placeholder"/>
        </w:category>
        <w:types>
          <w:type w:val="bbPlcHdr"/>
        </w:types>
        <w:behaviors>
          <w:behavior w:val="content"/>
        </w:behaviors>
        <w:guid w:val="{53B36C5D-CD9F-48F0-8450-6B3AAF47BE42}"/>
      </w:docPartPr>
      <w:docPartBody>
        <w:p w:rsidR="00000000" w:rsidRDefault="00DD3284" w:rsidP="00DD3284">
          <w:pPr>
            <w:pStyle w:val="1CD064B2723D4364872D2AB5ABEFB95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284"/>
    <w:rsid w:val="00DD3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31E803D1CD4287B6D89A7161B50DE6">
    <w:name w:val="A831E803D1CD4287B6D89A7161B50DE6"/>
    <w:rsid w:val="00DD3284"/>
  </w:style>
  <w:style w:type="paragraph" w:customStyle="1" w:styleId="886C04F7508D41BAA245C8E58DDFF209">
    <w:name w:val="886C04F7508D41BAA245C8E58DDFF209"/>
    <w:rsid w:val="00DD3284"/>
  </w:style>
  <w:style w:type="paragraph" w:customStyle="1" w:styleId="1CD064B2723D4364872D2AB5ABEFB956">
    <w:name w:val="1CD064B2723D4364872D2AB5ABEFB956"/>
    <w:rsid w:val="00DD3284"/>
  </w:style>
  <w:style w:type="paragraph" w:customStyle="1" w:styleId="826D6873C7AC4332A3C42E387B5BD031">
    <w:name w:val="826D6873C7AC4332A3C42E387B5BD031"/>
    <w:rsid w:val="00DD32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AE0FB955-8705-49ED-97B8-A695B5578A64}"/>
</file>

<file path=customXml/itemProps2.xml><?xml version="1.0" encoding="utf-8"?>
<ds:datastoreItem xmlns:ds="http://schemas.openxmlformats.org/officeDocument/2006/customXml" ds:itemID="{45FC355A-DFD9-4EE6-85A5-F1D8DF3796C9}"/>
</file>

<file path=customXml/itemProps3.xml><?xml version="1.0" encoding="utf-8"?>
<ds:datastoreItem xmlns:ds="http://schemas.openxmlformats.org/officeDocument/2006/customXml" ds:itemID="{0CA8A753-4FEA-4A7A-A2CD-7E0D86A64761}"/>
</file>

<file path=docProps/app.xml><?xml version="1.0" encoding="utf-8"?>
<Properties xmlns="http://schemas.openxmlformats.org/officeDocument/2006/extended-properties" xmlns:vt="http://schemas.openxmlformats.org/officeDocument/2006/docPropsVTypes">
  <Template>Normal.dotm</Template>
  <TotalTime>0</TotalTime>
  <Pages>7</Pages>
  <Words>1545</Words>
  <Characters>8812</Characters>
  <Application>Microsoft Office Word</Application>
  <DocSecurity>4</DocSecurity>
  <Lines>73</Lines>
  <Paragraphs>20</Paragraphs>
  <ScaleCrop>false</ScaleCrop>
  <Company/>
  <LinksUpToDate>false</LinksUpToDate>
  <CharactersWithSpaces>10337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2020-09-28T18:11:00Z</dcterms:created>
  <dcterms:modified xsi:type="dcterms:W3CDTF">2020-09-28T18:11:00Z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