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34B35" w:rsidRPr="00FC413A" w:rsidTr="005616DC">
        <w:trPr>
          <w:trHeight w:hRule="exact" w:val="227"/>
        </w:trPr>
        <w:tc>
          <w:tcPr>
            <w:tcW w:w="4962" w:type="dxa"/>
            <w:tcBorders>
              <w:bottom w:val="single" w:sz="4" w:space="0" w:color="auto"/>
            </w:tcBorders>
            <w:shd w:val="clear" w:color="auto" w:fill="000000" w:themeFill="text1"/>
          </w:tcPr>
          <w:p w:rsidR="00534B35" w:rsidRPr="00FC413A" w:rsidRDefault="00534B35"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34B35" w:rsidRPr="00FC413A" w:rsidRDefault="00534B35" w:rsidP="005616DC"/>
        </w:tc>
      </w:tr>
      <w:tr w:rsidR="00534B35"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34B35" w:rsidRPr="00E540A2" w:rsidRDefault="00534B35" w:rsidP="00534B35">
            <w:pPr>
              <w:pStyle w:val="SAPCollateralType"/>
            </w:pPr>
            <w:r>
              <w:t>Testskript</w:t>
            </w:r>
          </w:p>
          <w:p w:rsidR="00534B35" w:rsidRPr="00E540A2" w:rsidRDefault="00534B35" w:rsidP="00534B35">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534B35" w:rsidRPr="00CF3F1C" w:rsidRDefault="00534B35" w:rsidP="005616DC">
            <w:pPr>
              <w:pStyle w:val="SAPSecurityLevel"/>
            </w:pPr>
            <w:bookmarkStart w:id="1" w:name="securitylevel"/>
            <w:r w:rsidRPr="00CF3F1C">
              <w:t>public</w:t>
            </w:r>
            <w:bookmarkEnd w:id="1"/>
          </w:p>
        </w:tc>
      </w:tr>
      <w:tr w:rsidR="00534B35" w:rsidTr="005616DC">
        <w:trPr>
          <w:trHeight w:hRule="exact" w:val="2402"/>
        </w:trPr>
        <w:tc>
          <w:tcPr>
            <w:tcW w:w="4962" w:type="dxa"/>
            <w:vMerge/>
            <w:tcBorders>
              <w:top w:val="nil"/>
              <w:bottom w:val="nil"/>
              <w:right w:val="nil"/>
            </w:tcBorders>
            <w:shd w:val="clear" w:color="auto" w:fill="F0AB00"/>
            <w:tcMar>
              <w:top w:w="113" w:type="dxa"/>
            </w:tcMar>
          </w:tcPr>
          <w:p w:rsidR="00534B35" w:rsidRDefault="00534B35" w:rsidP="005616DC">
            <w:pPr>
              <w:pStyle w:val="SAPCollateralType"/>
            </w:pPr>
          </w:p>
        </w:tc>
        <w:tc>
          <w:tcPr>
            <w:tcW w:w="9383" w:type="dxa"/>
            <w:tcBorders>
              <w:top w:val="nil"/>
              <w:left w:val="nil"/>
              <w:bottom w:val="nil"/>
            </w:tcBorders>
            <w:shd w:val="clear" w:color="auto" w:fill="F0AB00"/>
            <w:tcMar>
              <w:top w:w="113" w:type="dxa"/>
            </w:tcMar>
          </w:tcPr>
          <w:p w:rsidR="00534B35" w:rsidRDefault="00534B35" w:rsidP="005616DC">
            <w:pPr>
              <w:pStyle w:val="SAPMainTitle"/>
            </w:pPr>
            <w:bookmarkStart w:id="2" w:name="maintitle"/>
            <w:r>
              <w:t>Lieferantenklassifizierung und -segmentierung (19E_DE)</w:t>
            </w:r>
            <w:bookmarkEnd w:id="2"/>
          </w:p>
          <w:p w:rsidR="00534B35" w:rsidRDefault="00534B35" w:rsidP="005616DC">
            <w:pPr>
              <w:pStyle w:val="SAPMainTitle"/>
            </w:pPr>
          </w:p>
        </w:tc>
      </w:tr>
    </w:tbl>
    <w:p w:rsidR="00534B35" w:rsidRDefault="00534B35"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34B35" w:rsidRDefault="00534B35">
      <w:pPr>
        <w:pStyle w:val="TOC1"/>
        <w:rPr>
          <w:rFonts w:asciiTheme="minorHAnsi" w:eastAsiaTheme="minorEastAsia" w:hAnsiTheme="minorHAnsi" w:cstheme="minorBidi"/>
          <w:noProof/>
          <w:sz w:val="22"/>
          <w:szCs w:val="22"/>
        </w:rPr>
      </w:pPr>
      <w:hyperlink w:anchor="_Toc52215684" w:history="1">
        <w:r w:rsidRPr="00C71C8E">
          <w:rPr>
            <w:rStyle w:val="Hyperlink"/>
            <w:noProof/>
          </w:rPr>
          <w:t>1</w:t>
        </w:r>
        <w:r>
          <w:rPr>
            <w:rFonts w:asciiTheme="minorHAnsi" w:eastAsiaTheme="minorEastAsia" w:hAnsiTheme="minorHAnsi" w:cstheme="minorBidi"/>
            <w:noProof/>
            <w:sz w:val="22"/>
            <w:szCs w:val="22"/>
          </w:rPr>
          <w:tab/>
        </w:r>
        <w:r w:rsidRPr="00C71C8E">
          <w:rPr>
            <w:rStyle w:val="Hyperlink"/>
            <w:noProof/>
          </w:rPr>
          <w:t>Einsatzmöglichkeiten</w:t>
        </w:r>
        <w:r>
          <w:rPr>
            <w:noProof/>
            <w:webHidden/>
          </w:rPr>
          <w:tab/>
        </w:r>
        <w:r>
          <w:rPr>
            <w:noProof/>
            <w:webHidden/>
          </w:rPr>
          <w:fldChar w:fldCharType="begin"/>
        </w:r>
        <w:r>
          <w:rPr>
            <w:noProof/>
            <w:webHidden/>
          </w:rPr>
          <w:instrText xml:space="preserve"> PAGEREF _Toc52215684 \h </w:instrText>
        </w:r>
        <w:r>
          <w:rPr>
            <w:noProof/>
            <w:webHidden/>
          </w:rPr>
        </w:r>
        <w:r>
          <w:rPr>
            <w:noProof/>
            <w:webHidden/>
          </w:rPr>
          <w:fldChar w:fldCharType="separate"/>
        </w:r>
        <w:r>
          <w:rPr>
            <w:noProof/>
            <w:webHidden/>
          </w:rPr>
          <w:t>2</w:t>
        </w:r>
        <w:r>
          <w:rPr>
            <w:noProof/>
            <w:webHidden/>
          </w:rPr>
          <w:fldChar w:fldCharType="end"/>
        </w:r>
      </w:hyperlink>
    </w:p>
    <w:p w:rsidR="00534B35" w:rsidRDefault="00534B35">
      <w:pPr>
        <w:pStyle w:val="TOC1"/>
        <w:rPr>
          <w:rFonts w:asciiTheme="minorHAnsi" w:eastAsiaTheme="minorEastAsia" w:hAnsiTheme="minorHAnsi" w:cstheme="minorBidi"/>
          <w:noProof/>
          <w:sz w:val="22"/>
          <w:szCs w:val="22"/>
        </w:rPr>
      </w:pPr>
      <w:hyperlink w:anchor="_Toc52215685" w:history="1">
        <w:r w:rsidRPr="00C71C8E">
          <w:rPr>
            <w:rStyle w:val="Hyperlink"/>
            <w:noProof/>
          </w:rPr>
          <w:t>2</w:t>
        </w:r>
        <w:r>
          <w:rPr>
            <w:rFonts w:asciiTheme="minorHAnsi" w:eastAsiaTheme="minorEastAsia" w:hAnsiTheme="minorHAnsi" w:cstheme="minorBidi"/>
            <w:noProof/>
            <w:sz w:val="22"/>
            <w:szCs w:val="22"/>
          </w:rPr>
          <w:tab/>
        </w:r>
        <w:r w:rsidRPr="00C71C8E">
          <w:rPr>
            <w:rStyle w:val="Hyperlink"/>
            <w:noProof/>
          </w:rPr>
          <w:t>Voraussetzungen</w:t>
        </w:r>
        <w:r>
          <w:rPr>
            <w:noProof/>
            <w:webHidden/>
          </w:rPr>
          <w:tab/>
        </w:r>
        <w:r>
          <w:rPr>
            <w:noProof/>
            <w:webHidden/>
          </w:rPr>
          <w:fldChar w:fldCharType="begin"/>
        </w:r>
        <w:r>
          <w:rPr>
            <w:noProof/>
            <w:webHidden/>
          </w:rPr>
          <w:instrText xml:space="preserve"> PAGEREF _Toc52215685 \h </w:instrText>
        </w:r>
        <w:r>
          <w:rPr>
            <w:noProof/>
            <w:webHidden/>
          </w:rPr>
        </w:r>
        <w:r>
          <w:rPr>
            <w:noProof/>
            <w:webHidden/>
          </w:rPr>
          <w:fldChar w:fldCharType="separate"/>
        </w:r>
        <w:r>
          <w:rPr>
            <w:noProof/>
            <w:webHidden/>
          </w:rPr>
          <w:t>3</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86" w:history="1">
        <w:r w:rsidRPr="00C71C8E">
          <w:rPr>
            <w:rStyle w:val="Hyperlink"/>
            <w:noProof/>
          </w:rPr>
          <w:t>2.1</w:t>
        </w:r>
        <w:r>
          <w:rPr>
            <w:rFonts w:asciiTheme="minorHAnsi" w:eastAsiaTheme="minorEastAsia" w:hAnsiTheme="minorHAnsi" w:cstheme="minorBidi"/>
            <w:noProof/>
            <w:sz w:val="22"/>
            <w:szCs w:val="22"/>
          </w:rPr>
          <w:tab/>
        </w:r>
        <w:r w:rsidRPr="00C71C8E">
          <w:rPr>
            <w:rStyle w:val="Hyperlink"/>
            <w:noProof/>
          </w:rPr>
          <w:t>Systemzugriff</w:t>
        </w:r>
        <w:r>
          <w:rPr>
            <w:noProof/>
            <w:webHidden/>
          </w:rPr>
          <w:tab/>
        </w:r>
        <w:r>
          <w:rPr>
            <w:noProof/>
            <w:webHidden/>
          </w:rPr>
          <w:fldChar w:fldCharType="begin"/>
        </w:r>
        <w:r>
          <w:rPr>
            <w:noProof/>
            <w:webHidden/>
          </w:rPr>
          <w:instrText xml:space="preserve"> PAGEREF _Toc52215686 \h </w:instrText>
        </w:r>
        <w:r>
          <w:rPr>
            <w:noProof/>
            <w:webHidden/>
          </w:rPr>
        </w:r>
        <w:r>
          <w:rPr>
            <w:noProof/>
            <w:webHidden/>
          </w:rPr>
          <w:fldChar w:fldCharType="separate"/>
        </w:r>
        <w:r>
          <w:rPr>
            <w:noProof/>
            <w:webHidden/>
          </w:rPr>
          <w:t>3</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87" w:history="1">
        <w:r w:rsidRPr="00C71C8E">
          <w:rPr>
            <w:rStyle w:val="Hyperlink"/>
            <w:noProof/>
          </w:rPr>
          <w:t>2.2</w:t>
        </w:r>
        <w:r>
          <w:rPr>
            <w:rFonts w:asciiTheme="minorHAnsi" w:eastAsiaTheme="minorEastAsia" w:hAnsiTheme="minorHAnsi" w:cstheme="minorBidi"/>
            <w:noProof/>
            <w:sz w:val="22"/>
            <w:szCs w:val="22"/>
          </w:rPr>
          <w:tab/>
        </w:r>
        <w:r w:rsidRPr="00C71C8E">
          <w:rPr>
            <w:rStyle w:val="Hyperlink"/>
            <w:noProof/>
          </w:rPr>
          <w:t>Rollen</w:t>
        </w:r>
        <w:r>
          <w:rPr>
            <w:noProof/>
            <w:webHidden/>
          </w:rPr>
          <w:tab/>
        </w:r>
        <w:r>
          <w:rPr>
            <w:noProof/>
            <w:webHidden/>
          </w:rPr>
          <w:fldChar w:fldCharType="begin"/>
        </w:r>
        <w:r>
          <w:rPr>
            <w:noProof/>
            <w:webHidden/>
          </w:rPr>
          <w:instrText xml:space="preserve"> PAGEREF _Toc52215687 \h </w:instrText>
        </w:r>
        <w:r>
          <w:rPr>
            <w:noProof/>
            <w:webHidden/>
          </w:rPr>
        </w:r>
        <w:r>
          <w:rPr>
            <w:noProof/>
            <w:webHidden/>
          </w:rPr>
          <w:fldChar w:fldCharType="separate"/>
        </w:r>
        <w:r>
          <w:rPr>
            <w:noProof/>
            <w:webHidden/>
          </w:rPr>
          <w:t>3</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88" w:history="1">
        <w:r w:rsidRPr="00C71C8E">
          <w:rPr>
            <w:rStyle w:val="Hyperlink"/>
            <w:noProof/>
          </w:rPr>
          <w:t>2.3</w:t>
        </w:r>
        <w:r>
          <w:rPr>
            <w:rFonts w:asciiTheme="minorHAnsi" w:eastAsiaTheme="minorEastAsia" w:hAnsiTheme="minorHAnsi" w:cstheme="minorBidi"/>
            <w:noProof/>
            <w:sz w:val="22"/>
            <w:szCs w:val="22"/>
          </w:rPr>
          <w:tab/>
        </w:r>
        <w:r w:rsidRPr="00C71C8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_Toc52215688 \h </w:instrText>
        </w:r>
        <w:r>
          <w:rPr>
            <w:noProof/>
            <w:webHidden/>
          </w:rPr>
        </w:r>
        <w:r>
          <w:rPr>
            <w:noProof/>
            <w:webHidden/>
          </w:rPr>
          <w:fldChar w:fldCharType="separate"/>
        </w:r>
        <w:r>
          <w:rPr>
            <w:noProof/>
            <w:webHidden/>
          </w:rPr>
          <w:t>3</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89" w:history="1">
        <w:r w:rsidRPr="00C71C8E">
          <w:rPr>
            <w:rStyle w:val="Hyperlink"/>
            <w:noProof/>
          </w:rPr>
          <w:t>2.4</w:t>
        </w:r>
        <w:r>
          <w:rPr>
            <w:rFonts w:asciiTheme="minorHAnsi" w:eastAsiaTheme="minorEastAsia" w:hAnsiTheme="minorHAnsi" w:cstheme="minorBidi"/>
            <w:noProof/>
            <w:sz w:val="22"/>
            <w:szCs w:val="22"/>
          </w:rPr>
          <w:tab/>
        </w:r>
        <w:r w:rsidRPr="00C71C8E">
          <w:rPr>
            <w:rStyle w:val="Hyperlink"/>
            <w:noProof/>
          </w:rPr>
          <w:t>Vorbereitende Schritte</w:t>
        </w:r>
        <w:r>
          <w:rPr>
            <w:noProof/>
            <w:webHidden/>
          </w:rPr>
          <w:tab/>
        </w:r>
        <w:r>
          <w:rPr>
            <w:noProof/>
            <w:webHidden/>
          </w:rPr>
          <w:fldChar w:fldCharType="begin"/>
        </w:r>
        <w:r>
          <w:rPr>
            <w:noProof/>
            <w:webHidden/>
          </w:rPr>
          <w:instrText xml:space="preserve"> PAGEREF _Toc52215689 \h </w:instrText>
        </w:r>
        <w:r>
          <w:rPr>
            <w:noProof/>
            <w:webHidden/>
          </w:rPr>
        </w:r>
        <w:r>
          <w:rPr>
            <w:noProof/>
            <w:webHidden/>
          </w:rPr>
          <w:fldChar w:fldCharType="separate"/>
        </w:r>
        <w:r>
          <w:rPr>
            <w:noProof/>
            <w:webHidden/>
          </w:rPr>
          <w:t>4</w:t>
        </w:r>
        <w:r>
          <w:rPr>
            <w:noProof/>
            <w:webHidden/>
          </w:rPr>
          <w:fldChar w:fldCharType="end"/>
        </w:r>
      </w:hyperlink>
    </w:p>
    <w:p w:rsidR="00534B35" w:rsidRDefault="00534B35">
      <w:pPr>
        <w:pStyle w:val="TOC3"/>
        <w:rPr>
          <w:rFonts w:asciiTheme="minorHAnsi" w:eastAsiaTheme="minorEastAsia" w:hAnsiTheme="minorHAnsi" w:cstheme="minorBidi"/>
          <w:noProof/>
          <w:sz w:val="22"/>
          <w:szCs w:val="22"/>
        </w:rPr>
      </w:pPr>
      <w:hyperlink w:anchor="_Toc52215690" w:history="1">
        <w:r w:rsidRPr="00C71C8E">
          <w:rPr>
            <w:rStyle w:val="Hyperlink"/>
            <w:noProof/>
          </w:rPr>
          <w:t>2.4.1</w:t>
        </w:r>
        <w:r>
          <w:rPr>
            <w:rFonts w:asciiTheme="minorHAnsi" w:eastAsiaTheme="minorEastAsia" w:hAnsiTheme="minorHAnsi" w:cstheme="minorBidi"/>
            <w:noProof/>
            <w:sz w:val="22"/>
            <w:szCs w:val="22"/>
          </w:rPr>
          <w:tab/>
        </w:r>
        <w:r w:rsidRPr="00C71C8E">
          <w:rPr>
            <w:rStyle w:val="Hyperlink"/>
            <w:noProof/>
          </w:rPr>
          <w:t>Qualifizierungsstufen festlegen (optional)</w:t>
        </w:r>
        <w:r>
          <w:rPr>
            <w:noProof/>
            <w:webHidden/>
          </w:rPr>
          <w:tab/>
        </w:r>
        <w:r>
          <w:rPr>
            <w:noProof/>
            <w:webHidden/>
          </w:rPr>
          <w:fldChar w:fldCharType="begin"/>
        </w:r>
        <w:r>
          <w:rPr>
            <w:noProof/>
            <w:webHidden/>
          </w:rPr>
          <w:instrText xml:space="preserve"> PAGEREF _Toc52215690 \h </w:instrText>
        </w:r>
        <w:r>
          <w:rPr>
            <w:noProof/>
            <w:webHidden/>
          </w:rPr>
        </w:r>
        <w:r>
          <w:rPr>
            <w:noProof/>
            <w:webHidden/>
          </w:rPr>
          <w:fldChar w:fldCharType="separate"/>
        </w:r>
        <w:r>
          <w:rPr>
            <w:noProof/>
            <w:webHidden/>
          </w:rPr>
          <w:t>4</w:t>
        </w:r>
        <w:r>
          <w:rPr>
            <w:noProof/>
            <w:webHidden/>
          </w:rPr>
          <w:fldChar w:fldCharType="end"/>
        </w:r>
      </w:hyperlink>
    </w:p>
    <w:p w:rsidR="00534B35" w:rsidRDefault="00534B35">
      <w:pPr>
        <w:pStyle w:val="TOC3"/>
        <w:rPr>
          <w:rFonts w:asciiTheme="minorHAnsi" w:eastAsiaTheme="minorEastAsia" w:hAnsiTheme="minorHAnsi" w:cstheme="minorBidi"/>
          <w:noProof/>
          <w:sz w:val="22"/>
          <w:szCs w:val="22"/>
        </w:rPr>
      </w:pPr>
      <w:hyperlink w:anchor="_Toc52215691" w:history="1">
        <w:r w:rsidRPr="00C71C8E">
          <w:rPr>
            <w:rStyle w:val="Hyperlink"/>
            <w:noProof/>
          </w:rPr>
          <w:t>2.4.2</w:t>
        </w:r>
        <w:r>
          <w:rPr>
            <w:rFonts w:asciiTheme="minorHAnsi" w:eastAsiaTheme="minorEastAsia" w:hAnsiTheme="minorHAnsi" w:cstheme="minorBidi"/>
            <w:noProof/>
            <w:sz w:val="22"/>
            <w:szCs w:val="22"/>
          </w:rPr>
          <w:tab/>
        </w:r>
        <w:r w:rsidRPr="00C71C8E">
          <w:rPr>
            <w:rStyle w:val="Hyperlink"/>
            <w:noProof/>
          </w:rPr>
          <w:t>Integration mit D&amp;B aktivieren (optional)</w:t>
        </w:r>
        <w:r>
          <w:rPr>
            <w:noProof/>
            <w:webHidden/>
          </w:rPr>
          <w:tab/>
        </w:r>
        <w:r>
          <w:rPr>
            <w:noProof/>
            <w:webHidden/>
          </w:rPr>
          <w:fldChar w:fldCharType="begin"/>
        </w:r>
        <w:r>
          <w:rPr>
            <w:noProof/>
            <w:webHidden/>
          </w:rPr>
          <w:instrText xml:space="preserve"> PAGEREF _Toc52215691 \h </w:instrText>
        </w:r>
        <w:r>
          <w:rPr>
            <w:noProof/>
            <w:webHidden/>
          </w:rPr>
        </w:r>
        <w:r>
          <w:rPr>
            <w:noProof/>
            <w:webHidden/>
          </w:rPr>
          <w:fldChar w:fldCharType="separate"/>
        </w:r>
        <w:r>
          <w:rPr>
            <w:noProof/>
            <w:webHidden/>
          </w:rPr>
          <w:t>5</w:t>
        </w:r>
        <w:r>
          <w:rPr>
            <w:noProof/>
            <w:webHidden/>
          </w:rPr>
          <w:fldChar w:fldCharType="end"/>
        </w:r>
      </w:hyperlink>
    </w:p>
    <w:p w:rsidR="00534B35" w:rsidRDefault="00534B35">
      <w:pPr>
        <w:pStyle w:val="TOC3"/>
        <w:rPr>
          <w:rFonts w:asciiTheme="minorHAnsi" w:eastAsiaTheme="minorEastAsia" w:hAnsiTheme="minorHAnsi" w:cstheme="minorBidi"/>
          <w:noProof/>
          <w:sz w:val="22"/>
          <w:szCs w:val="22"/>
        </w:rPr>
      </w:pPr>
      <w:hyperlink w:anchor="_Toc52215692" w:history="1">
        <w:r w:rsidRPr="00C71C8E">
          <w:rPr>
            <w:rStyle w:val="Hyperlink"/>
            <w:noProof/>
          </w:rPr>
          <w:t>2.4.3</w:t>
        </w:r>
        <w:r>
          <w:rPr>
            <w:rFonts w:asciiTheme="minorHAnsi" w:eastAsiaTheme="minorEastAsia" w:hAnsiTheme="minorHAnsi" w:cstheme="minorBidi"/>
            <w:noProof/>
            <w:sz w:val="22"/>
            <w:szCs w:val="22"/>
          </w:rPr>
          <w:tab/>
        </w:r>
        <w:r w:rsidRPr="00C71C8E">
          <w:rPr>
            <w:rStyle w:val="Hyperlink"/>
            <w:noProof/>
          </w:rPr>
          <w:t>Zugangsdaten zum Herunterladen von D&amp;B-Daten eingeben (optional)</w:t>
        </w:r>
        <w:r>
          <w:rPr>
            <w:noProof/>
            <w:webHidden/>
          </w:rPr>
          <w:tab/>
        </w:r>
        <w:r>
          <w:rPr>
            <w:noProof/>
            <w:webHidden/>
          </w:rPr>
          <w:fldChar w:fldCharType="begin"/>
        </w:r>
        <w:r>
          <w:rPr>
            <w:noProof/>
            <w:webHidden/>
          </w:rPr>
          <w:instrText xml:space="preserve"> PAGEREF _Toc52215692 \h </w:instrText>
        </w:r>
        <w:r>
          <w:rPr>
            <w:noProof/>
            <w:webHidden/>
          </w:rPr>
        </w:r>
        <w:r>
          <w:rPr>
            <w:noProof/>
            <w:webHidden/>
          </w:rPr>
          <w:fldChar w:fldCharType="separate"/>
        </w:r>
        <w:r>
          <w:rPr>
            <w:noProof/>
            <w:webHidden/>
          </w:rPr>
          <w:t>5</w:t>
        </w:r>
        <w:r>
          <w:rPr>
            <w:noProof/>
            <w:webHidden/>
          </w:rPr>
          <w:fldChar w:fldCharType="end"/>
        </w:r>
      </w:hyperlink>
    </w:p>
    <w:p w:rsidR="00534B35" w:rsidRDefault="00534B35">
      <w:pPr>
        <w:pStyle w:val="TOC1"/>
        <w:rPr>
          <w:rFonts w:asciiTheme="minorHAnsi" w:eastAsiaTheme="minorEastAsia" w:hAnsiTheme="minorHAnsi" w:cstheme="minorBidi"/>
          <w:noProof/>
          <w:sz w:val="22"/>
          <w:szCs w:val="22"/>
        </w:rPr>
      </w:pPr>
      <w:hyperlink w:anchor="_Toc52215693" w:history="1">
        <w:r w:rsidRPr="00C71C8E">
          <w:rPr>
            <w:rStyle w:val="Hyperlink"/>
            <w:noProof/>
          </w:rPr>
          <w:t>3</w:t>
        </w:r>
        <w:r>
          <w:rPr>
            <w:rFonts w:asciiTheme="minorHAnsi" w:eastAsiaTheme="minorEastAsia" w:hAnsiTheme="minorHAnsi" w:cstheme="minorBidi"/>
            <w:noProof/>
            <w:sz w:val="22"/>
            <w:szCs w:val="22"/>
          </w:rPr>
          <w:tab/>
        </w:r>
        <w:r w:rsidRPr="00C71C8E">
          <w:rPr>
            <w:rStyle w:val="Hyperlink"/>
            <w:noProof/>
          </w:rPr>
          <w:t>Übersichtstabelle</w:t>
        </w:r>
        <w:r>
          <w:rPr>
            <w:noProof/>
            <w:webHidden/>
          </w:rPr>
          <w:tab/>
        </w:r>
        <w:r>
          <w:rPr>
            <w:noProof/>
            <w:webHidden/>
          </w:rPr>
          <w:fldChar w:fldCharType="begin"/>
        </w:r>
        <w:r>
          <w:rPr>
            <w:noProof/>
            <w:webHidden/>
          </w:rPr>
          <w:instrText xml:space="preserve"> PAGEREF _Toc52215693 \h </w:instrText>
        </w:r>
        <w:r>
          <w:rPr>
            <w:noProof/>
            <w:webHidden/>
          </w:rPr>
        </w:r>
        <w:r>
          <w:rPr>
            <w:noProof/>
            <w:webHidden/>
          </w:rPr>
          <w:fldChar w:fldCharType="separate"/>
        </w:r>
        <w:r>
          <w:rPr>
            <w:noProof/>
            <w:webHidden/>
          </w:rPr>
          <w:t>6</w:t>
        </w:r>
        <w:r>
          <w:rPr>
            <w:noProof/>
            <w:webHidden/>
          </w:rPr>
          <w:fldChar w:fldCharType="end"/>
        </w:r>
      </w:hyperlink>
    </w:p>
    <w:p w:rsidR="00534B35" w:rsidRDefault="00534B35">
      <w:pPr>
        <w:pStyle w:val="TOC1"/>
        <w:rPr>
          <w:rFonts w:asciiTheme="minorHAnsi" w:eastAsiaTheme="minorEastAsia" w:hAnsiTheme="minorHAnsi" w:cstheme="minorBidi"/>
          <w:noProof/>
          <w:sz w:val="22"/>
          <w:szCs w:val="22"/>
        </w:rPr>
      </w:pPr>
      <w:hyperlink w:anchor="_Toc52215694" w:history="1">
        <w:r w:rsidRPr="00C71C8E">
          <w:rPr>
            <w:rStyle w:val="Hyperlink"/>
            <w:noProof/>
          </w:rPr>
          <w:t>4</w:t>
        </w:r>
        <w:r>
          <w:rPr>
            <w:rFonts w:asciiTheme="minorHAnsi" w:eastAsiaTheme="minorEastAsia" w:hAnsiTheme="minorHAnsi" w:cstheme="minorBidi"/>
            <w:noProof/>
            <w:sz w:val="22"/>
            <w:szCs w:val="22"/>
          </w:rPr>
          <w:tab/>
        </w:r>
        <w:r w:rsidRPr="00C71C8E">
          <w:rPr>
            <w:rStyle w:val="Hyperlink"/>
            <w:noProof/>
          </w:rPr>
          <w:t>Testverfahren</w:t>
        </w:r>
        <w:r>
          <w:rPr>
            <w:noProof/>
            <w:webHidden/>
          </w:rPr>
          <w:tab/>
        </w:r>
        <w:r>
          <w:rPr>
            <w:noProof/>
            <w:webHidden/>
          </w:rPr>
          <w:fldChar w:fldCharType="begin"/>
        </w:r>
        <w:r>
          <w:rPr>
            <w:noProof/>
            <w:webHidden/>
          </w:rPr>
          <w:instrText xml:space="preserve"> PAGEREF _Toc52215694 \h </w:instrText>
        </w:r>
        <w:r>
          <w:rPr>
            <w:noProof/>
            <w:webHidden/>
          </w:rPr>
        </w:r>
        <w:r>
          <w:rPr>
            <w:noProof/>
            <w:webHidden/>
          </w:rPr>
          <w:fldChar w:fldCharType="separate"/>
        </w:r>
        <w:r>
          <w:rPr>
            <w:noProof/>
            <w:webHidden/>
          </w:rPr>
          <w:t>7</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95" w:history="1">
        <w:r w:rsidRPr="00C71C8E">
          <w:rPr>
            <w:rStyle w:val="Hyperlink"/>
            <w:noProof/>
          </w:rPr>
          <w:t>4.1</w:t>
        </w:r>
        <w:r>
          <w:rPr>
            <w:rFonts w:asciiTheme="minorHAnsi" w:eastAsiaTheme="minorEastAsia" w:hAnsiTheme="minorHAnsi" w:cstheme="minorBidi"/>
            <w:noProof/>
            <w:sz w:val="22"/>
            <w:szCs w:val="22"/>
          </w:rPr>
          <w:tab/>
        </w:r>
        <w:r w:rsidRPr="00C71C8E">
          <w:rPr>
            <w:rStyle w:val="Hyperlink"/>
            <w:noProof/>
          </w:rPr>
          <w:t>Lieferanten anzeigen und Lieferantenportfolioinformationen pflegen (optional)</w:t>
        </w:r>
        <w:r>
          <w:rPr>
            <w:noProof/>
            <w:webHidden/>
          </w:rPr>
          <w:tab/>
        </w:r>
        <w:r>
          <w:rPr>
            <w:noProof/>
            <w:webHidden/>
          </w:rPr>
          <w:fldChar w:fldCharType="begin"/>
        </w:r>
        <w:r>
          <w:rPr>
            <w:noProof/>
            <w:webHidden/>
          </w:rPr>
          <w:instrText xml:space="preserve"> PAGEREF _Toc52215695 \h </w:instrText>
        </w:r>
        <w:r>
          <w:rPr>
            <w:noProof/>
            <w:webHidden/>
          </w:rPr>
        </w:r>
        <w:r>
          <w:rPr>
            <w:noProof/>
            <w:webHidden/>
          </w:rPr>
          <w:fldChar w:fldCharType="separate"/>
        </w:r>
        <w:r>
          <w:rPr>
            <w:noProof/>
            <w:webHidden/>
          </w:rPr>
          <w:t>7</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96" w:history="1">
        <w:r w:rsidRPr="00C71C8E">
          <w:rPr>
            <w:rStyle w:val="Hyperlink"/>
            <w:noProof/>
          </w:rPr>
          <w:t>4.2</w:t>
        </w:r>
        <w:r>
          <w:rPr>
            <w:rFonts w:asciiTheme="minorHAnsi" w:eastAsiaTheme="minorEastAsia" w:hAnsiTheme="minorHAnsi" w:cstheme="minorBidi"/>
            <w:noProof/>
            <w:sz w:val="22"/>
            <w:szCs w:val="22"/>
          </w:rPr>
          <w:tab/>
        </w:r>
        <w:r w:rsidRPr="00C71C8E">
          <w:rPr>
            <w:rStyle w:val="Hyperlink"/>
            <w:noProof/>
          </w:rPr>
          <w:t>Einkaufskategorien anlegen</w:t>
        </w:r>
        <w:r>
          <w:rPr>
            <w:noProof/>
            <w:webHidden/>
          </w:rPr>
          <w:tab/>
        </w:r>
        <w:r>
          <w:rPr>
            <w:noProof/>
            <w:webHidden/>
          </w:rPr>
          <w:fldChar w:fldCharType="begin"/>
        </w:r>
        <w:r>
          <w:rPr>
            <w:noProof/>
            <w:webHidden/>
          </w:rPr>
          <w:instrText xml:space="preserve"> PAGEREF _Toc52215696 \h </w:instrText>
        </w:r>
        <w:r>
          <w:rPr>
            <w:noProof/>
            <w:webHidden/>
          </w:rPr>
        </w:r>
        <w:r>
          <w:rPr>
            <w:noProof/>
            <w:webHidden/>
          </w:rPr>
          <w:fldChar w:fldCharType="separate"/>
        </w:r>
        <w:r>
          <w:rPr>
            <w:noProof/>
            <w:webHidden/>
          </w:rPr>
          <w:t>10</w:t>
        </w:r>
        <w:r>
          <w:rPr>
            <w:noProof/>
            <w:webHidden/>
          </w:rPr>
          <w:fldChar w:fldCharType="end"/>
        </w:r>
      </w:hyperlink>
    </w:p>
    <w:p w:rsidR="00534B35" w:rsidRDefault="00534B35">
      <w:pPr>
        <w:pStyle w:val="TOC2"/>
        <w:rPr>
          <w:rFonts w:asciiTheme="minorHAnsi" w:eastAsiaTheme="minorEastAsia" w:hAnsiTheme="minorHAnsi" w:cstheme="minorBidi"/>
          <w:noProof/>
          <w:sz w:val="22"/>
          <w:szCs w:val="22"/>
        </w:rPr>
      </w:pPr>
      <w:hyperlink w:anchor="_Toc52215697" w:history="1">
        <w:r w:rsidRPr="00C71C8E">
          <w:rPr>
            <w:rStyle w:val="Hyperlink"/>
            <w:noProof/>
          </w:rPr>
          <w:t>4.3</w:t>
        </w:r>
        <w:r>
          <w:rPr>
            <w:rFonts w:asciiTheme="minorHAnsi" w:eastAsiaTheme="minorEastAsia" w:hAnsiTheme="minorHAnsi" w:cstheme="minorBidi"/>
            <w:noProof/>
            <w:sz w:val="22"/>
            <w:szCs w:val="22"/>
          </w:rPr>
          <w:tab/>
        </w:r>
        <w:r w:rsidRPr="00C71C8E">
          <w:rPr>
            <w:rStyle w:val="Hyperlink"/>
            <w:noProof/>
          </w:rPr>
          <w:t>Einkaufskategorien verwalten</w:t>
        </w:r>
        <w:r>
          <w:rPr>
            <w:noProof/>
            <w:webHidden/>
          </w:rPr>
          <w:tab/>
        </w:r>
        <w:r>
          <w:rPr>
            <w:noProof/>
            <w:webHidden/>
          </w:rPr>
          <w:fldChar w:fldCharType="begin"/>
        </w:r>
        <w:r>
          <w:rPr>
            <w:noProof/>
            <w:webHidden/>
          </w:rPr>
          <w:instrText xml:space="preserve"> PAGEREF _Toc52215697 \h </w:instrText>
        </w:r>
        <w:r>
          <w:rPr>
            <w:noProof/>
            <w:webHidden/>
          </w:rPr>
        </w:r>
        <w:r>
          <w:rPr>
            <w:noProof/>
            <w:webHidden/>
          </w:rPr>
          <w:fldChar w:fldCharType="separate"/>
        </w:r>
        <w:r>
          <w:rPr>
            <w:noProof/>
            <w:webHidden/>
          </w:rPr>
          <w:t>13</w:t>
        </w:r>
        <w:r>
          <w:rPr>
            <w:noProof/>
            <w:webHidden/>
          </w:rPr>
          <w:fldChar w:fldCharType="end"/>
        </w:r>
      </w:hyperlink>
    </w:p>
    <w:p w:rsidR="00534B35" w:rsidRDefault="00534B35" w:rsidP="000E7C6B">
      <w:pPr>
        <w:tabs>
          <w:tab w:val="right" w:leader="dot" w:pos="14317"/>
        </w:tabs>
        <w:rPr>
          <w:rFonts w:ascii="BentonSans Bold" w:hAnsi="BentonSans Bold"/>
        </w:rPr>
      </w:pPr>
      <w:r>
        <w:rPr>
          <w:rFonts w:ascii="BentonSans Bold" w:hAnsi="BentonSans Bold"/>
        </w:rPr>
        <w:fldChar w:fldCharType="end"/>
      </w:r>
    </w:p>
    <w:p w:rsidR="00534B35" w:rsidRPr="000E7C6B" w:rsidRDefault="00534B35" w:rsidP="000E7C6B">
      <w:pPr>
        <w:spacing w:after="200" w:line="276" w:lineRule="auto"/>
        <w:rPr>
          <w:rFonts w:ascii="BentonSans Bold" w:hAnsi="BentonSans Bold"/>
        </w:rPr>
      </w:pPr>
    </w:p>
    <w:p w:rsidR="00B20235" w:rsidRDefault="00534B35">
      <w:pPr>
        <w:pStyle w:val="Heading1"/>
      </w:pPr>
      <w:bookmarkStart w:id="3" w:name="_Toc52215684"/>
      <w:r>
        <w:lastRenderedPageBreak/>
        <w:t>Einsatzmöglichkeiten</w:t>
      </w:r>
      <w:bookmarkEnd w:id="0"/>
      <w:bookmarkEnd w:id="3"/>
    </w:p>
    <w:p w:rsidR="00B20235" w:rsidRDefault="00534B35">
      <w:r>
        <w:t xml:space="preserve">Mithilfe dieses Umfangsbestandteils erhalten Sie eine Ansicht Ihrer Lieferantenbeziehungen auf Portfolioebene. Er bietet Ihnen außerdem die </w:t>
      </w:r>
      <w:r>
        <w:t>Transparenz, mit der Sie stets den richtigen Mix aus Lieferanten ermitteln, Ihre Geschäftsziele optimal erfüllen und Ihr Lieferrisiko reduzieren können. Sie können Ihre Lieferanten nach verschiedenen Kriterien klassifizieren und segmentieren. Dies ermöglic</w:t>
      </w:r>
      <w:r>
        <w:t>ht es Ihnen, Lieferanten flexibel zu identifizieren sowie Beschaffungsstrategien zu definieren und zu überwachen.</w:t>
      </w:r>
    </w:p>
    <w:p w:rsidR="00B20235" w:rsidRDefault="00534B35">
      <w:r>
        <w:t xml:space="preserve">Dieses Dokument enthält eine detaillierte Ablaufbeschreibung, anhand deren der Umfangsbestandteil nach der Lösungsaktivierung getestet werden </w:t>
      </w:r>
      <w:r>
        <w:t>kann; außerdem bildet es den vordefinierten Umfang der Lösung ab. Jeder Prozessschritt, Report oder Bestandteil wird in einem eigenen Abschnitt beschrieben, in dem die Interaktionen im System (Testschritte) tabellarisch dargestellt sind. Schritte, die nich</w:t>
      </w:r>
      <w:r>
        <w:t>t im Prozessumfang enthalten sind, aber zu Testzwecken benötigt werden, sind entsprechend gekennzeichnet. Projektspezifische Schritte sind zu ergänzen.</w:t>
      </w:r>
    </w:p>
    <w:p w:rsidR="00B20235" w:rsidRDefault="00534B35">
      <w:pPr>
        <w:pStyle w:val="Heading1"/>
      </w:pPr>
      <w:bookmarkStart w:id="4" w:name="unique_2"/>
      <w:bookmarkStart w:id="5" w:name="_Toc52215685"/>
      <w:r>
        <w:lastRenderedPageBreak/>
        <w:t>Voraussetzungen</w:t>
      </w:r>
      <w:bookmarkEnd w:id="4"/>
      <w:bookmarkEnd w:id="5"/>
    </w:p>
    <w:p w:rsidR="00B20235" w:rsidRDefault="00534B35">
      <w:r>
        <w:t>In diesem Abschnitt sind alle Voraussetzungen für den Test hinsichtlich System, Benutzer</w:t>
      </w:r>
      <w:r>
        <w:t>, Stammdaten, Organisationsdaten, sonstige Testdaten und Voraussetzungen zusammengefasst.</w:t>
      </w:r>
    </w:p>
    <w:p w:rsidR="00B20235" w:rsidRDefault="00534B35">
      <w:pPr>
        <w:pStyle w:val="Heading2"/>
      </w:pPr>
      <w:bookmarkStart w:id="6" w:name="unique_3"/>
      <w:bookmarkStart w:id="7" w:name="_Toc5221568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System</w:t>
            </w:r>
          </w:p>
        </w:tc>
        <w:tc>
          <w:tcPr>
            <w:tcW w:w="0" w:type="auto"/>
          </w:tcPr>
          <w:p w:rsidR="00B20235" w:rsidRDefault="00534B35">
            <w:pPr>
              <w:pStyle w:val="SAPTableHeader"/>
            </w:pPr>
            <w:r>
              <w:t>Details</w:t>
            </w:r>
          </w:p>
        </w:tc>
      </w:tr>
      <w:tr w:rsidR="00B20235" w:rsidTr="00534B35">
        <w:tc>
          <w:tcPr>
            <w:tcW w:w="0" w:type="auto"/>
          </w:tcPr>
          <w:p w:rsidR="00B20235" w:rsidRDefault="00534B35">
            <w:r>
              <w:t>System</w:t>
            </w:r>
          </w:p>
        </w:tc>
        <w:tc>
          <w:tcPr>
            <w:tcW w:w="0" w:type="auto"/>
          </w:tcPr>
          <w:p w:rsidR="00B20235" w:rsidRDefault="00534B35">
            <w:r>
              <w:t xml:space="preserve">Erreichbar über SAP Fiori Launchpad. Ihr Systemadministrator stellt Ihnen die URL für den Zugriff auf die verschiedenen Apps zur </w:t>
            </w:r>
            <w:r>
              <w:t>Verfügung, die Ihrer Rolle zugeordnet sind.</w:t>
            </w:r>
          </w:p>
        </w:tc>
      </w:tr>
    </w:tbl>
    <w:p w:rsidR="00B20235" w:rsidRDefault="00534B35">
      <w:pPr>
        <w:pStyle w:val="Heading2"/>
      </w:pPr>
      <w:bookmarkStart w:id="8" w:name="unique_4"/>
      <w:bookmarkStart w:id="9" w:name="_Toc52215687"/>
      <w:r>
        <w:t>Rollen</w:t>
      </w:r>
      <w:bookmarkEnd w:id="8"/>
      <w:bookmarkEnd w:id="9"/>
    </w:p>
    <w:p w:rsidR="00534B35" w:rsidRDefault="00534B35">
      <w:r>
        <w:t xml:space="preserve">Weisen Sie Ihren einzelnen Testbenutzern folgende Benutzerrollen zu. Alternativ können Sie, falls verfügbar, Benutzerrollen unter Verwendung der folgenden Bereiche mit Seiten und vordefinierten Apps für </w:t>
      </w:r>
      <w:r>
        <w:t>das SAP Fiori Launchpad anlegen und die Benutzerrollen zu Ihren individuellen Testbenutzern zuordnen.</w:t>
      </w:r>
    </w:p>
    <w:p w:rsidR="00534B35" w:rsidRDefault="00534B35">
      <w:r>
        <w:rPr>
          <w:rStyle w:val="SAPEmphasis"/>
        </w:rPr>
        <w:t xml:space="preserve">Hinweis </w:t>
      </w:r>
      <w:r>
        <w:t>Diese Rollen oder Bereiche sind Beispiele, die von SAP bereitgestellt werden. Sie können sie als Vorlagen zum Anlegen Ihrer eigenen Rollen und Be</w:t>
      </w:r>
      <w:r>
        <w:t>reiche verwenden.</w:t>
      </w:r>
    </w:p>
    <w:p w:rsidR="00B20235" w:rsidRDefault="00534B3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w:t>
        </w:r>
        <w:r>
          <w:rPr>
            <w:rStyle w:val="underline"/>
          </w:rPr>
          <w:t>t Practices</w:t>
        </w:r>
      </w:hyperlink>
      <w:r>
        <w:t>.</w:t>
      </w:r>
    </w:p>
    <w:tbl>
      <w:tblPr>
        <w:tblStyle w:val="SAPStandardTable"/>
        <w:tblW w:w="0" w:type="auto"/>
        <w:tblLook w:val="0620" w:firstRow="1" w:lastRow="0" w:firstColumn="0" w:lastColumn="0" w:noHBand="1" w:noVBand="1"/>
      </w:tblPr>
      <w:tblGrid>
        <w:gridCol w:w="2162"/>
        <w:gridCol w:w="1513"/>
        <w:gridCol w:w="3881"/>
        <w:gridCol w:w="1513"/>
        <w:gridCol w:w="1108"/>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Name (Rolle)</w:t>
            </w:r>
          </w:p>
        </w:tc>
        <w:tc>
          <w:tcPr>
            <w:tcW w:w="0" w:type="auto"/>
          </w:tcPr>
          <w:p w:rsidR="00B20235" w:rsidRDefault="00534B35">
            <w:pPr>
              <w:pStyle w:val="SAPTableHeader"/>
            </w:pPr>
            <w:r>
              <w:t>ID (Rolle)</w:t>
            </w:r>
          </w:p>
        </w:tc>
        <w:tc>
          <w:tcPr>
            <w:tcW w:w="0" w:type="auto"/>
          </w:tcPr>
          <w:p w:rsidR="00B20235" w:rsidRDefault="00534B35">
            <w:pPr>
              <w:pStyle w:val="SAPTableHeader"/>
            </w:pPr>
            <w:r>
              <w:t>Beschreibung (Bereich)</w:t>
            </w:r>
          </w:p>
        </w:tc>
        <w:tc>
          <w:tcPr>
            <w:tcW w:w="0" w:type="auto"/>
          </w:tcPr>
          <w:p w:rsidR="00B20235" w:rsidRDefault="00534B35">
            <w:pPr>
              <w:pStyle w:val="SAPTableHeader"/>
            </w:pPr>
            <w:r>
              <w:t>ID (Bereich)</w:t>
            </w:r>
          </w:p>
        </w:tc>
        <w:tc>
          <w:tcPr>
            <w:tcW w:w="0" w:type="auto"/>
          </w:tcPr>
          <w:p w:rsidR="00B20235" w:rsidRDefault="00534B35">
            <w:pPr>
              <w:pStyle w:val="SAPTableHeader"/>
            </w:pPr>
            <w:r>
              <w:t>Anmelden</w:t>
            </w:r>
          </w:p>
        </w:tc>
      </w:tr>
      <w:tr w:rsidR="00B20235" w:rsidTr="00534B35">
        <w:tc>
          <w:tcPr>
            <w:tcW w:w="0" w:type="auto"/>
          </w:tcPr>
          <w:p w:rsidR="00B20235" w:rsidRDefault="00534B35">
            <w:r>
              <w:t>Strategischer Einkäufer</w:t>
            </w:r>
          </w:p>
        </w:tc>
        <w:tc>
          <w:tcPr>
            <w:tcW w:w="0" w:type="auto"/>
          </w:tcPr>
          <w:p w:rsidR="00B20235" w:rsidRDefault="00534B35">
            <w:r>
              <w:rPr>
                <w:rStyle w:val="SAPMonospace"/>
              </w:rPr>
              <w:t>SAP_BR_BUYER</w:t>
            </w:r>
          </w:p>
        </w:tc>
        <w:tc>
          <w:tcPr>
            <w:tcW w:w="0" w:type="auto"/>
          </w:tcPr>
          <w:p w:rsidR="00B20235" w:rsidRDefault="00534B35">
            <w:r>
              <w:t>Einkaufsanalysen und Lieferantenbewertung</w:t>
            </w:r>
          </w:p>
        </w:tc>
        <w:tc>
          <w:tcPr>
            <w:tcW w:w="0" w:type="auto"/>
          </w:tcPr>
          <w:p w:rsidR="00B20235" w:rsidRDefault="00534B35">
            <w:r>
              <w:rPr>
                <w:rStyle w:val="SAPMonospace"/>
              </w:rPr>
              <w:t>SAP_BR_BUYER</w:t>
            </w:r>
          </w:p>
        </w:tc>
        <w:tc>
          <w:tcPr>
            <w:tcW w:w="0" w:type="auto"/>
          </w:tcPr>
          <w:p w:rsidR="00B20235" w:rsidRDefault="00B20235"/>
        </w:tc>
      </w:tr>
    </w:tbl>
    <w:p w:rsidR="00B20235" w:rsidRDefault="00534B35">
      <w:pPr>
        <w:pStyle w:val="Heading2"/>
      </w:pPr>
      <w:bookmarkStart w:id="10" w:name="unique_5"/>
      <w:bookmarkStart w:id="11" w:name="_Toc52215688"/>
      <w:r>
        <w:t>Stammdaten, Organisationsdaten und sonstige Daten</w:t>
      </w:r>
      <w:bookmarkEnd w:id="10"/>
      <w:bookmarkEnd w:id="11"/>
    </w:p>
    <w:p w:rsidR="00B20235" w:rsidRDefault="00534B35">
      <w:r>
        <w:t>Die Organisationsstruktur und</w:t>
      </w:r>
      <w:r>
        <w:t xml:space="preserve"> die Stammdaten Ihres Unternehmens wurden bei der Aktivierung in Ihrem System erzeugt. Die Organisationsstruktur gibt den Aufbau Ihres Unternehmens wieder. Die Stammdaten stehen beispielsweise für Materialien, Kunden und Lieferanten, je nach dem betrieblic</w:t>
      </w:r>
      <w:r>
        <w:t>hen Schwerpunkt Ihres Unternehmens.</w:t>
      </w:r>
    </w:p>
    <w:p w:rsidR="00B20235" w:rsidRDefault="00534B35">
      <w:r>
        <w:t>Verwenden Sie beim Durchführen des Tests eigene Stammdaten.</w:t>
      </w:r>
    </w:p>
    <w:tbl>
      <w:tblPr>
        <w:tblStyle w:val="SAPStandardTable"/>
        <w:tblW w:w="0" w:type="auto"/>
        <w:tblLook w:val="0620" w:firstRow="1" w:lastRow="0" w:firstColumn="0" w:lastColumn="0" w:noHBand="1" w:noVBand="1"/>
      </w:tblPr>
      <w:tblGrid>
        <w:gridCol w:w="1344"/>
        <w:gridCol w:w="1316"/>
        <w:gridCol w:w="836"/>
        <w:gridCol w:w="1367"/>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lastRenderedPageBreak/>
              <w:t>Daten</w:t>
            </w:r>
          </w:p>
        </w:tc>
        <w:tc>
          <w:tcPr>
            <w:tcW w:w="0" w:type="auto"/>
          </w:tcPr>
          <w:p w:rsidR="00B20235" w:rsidRDefault="00534B35">
            <w:pPr>
              <w:pStyle w:val="SAPTableHeader"/>
            </w:pPr>
            <w:r>
              <w:t>Beispielwert</w:t>
            </w:r>
          </w:p>
        </w:tc>
        <w:tc>
          <w:tcPr>
            <w:tcW w:w="0" w:type="auto"/>
          </w:tcPr>
          <w:p w:rsidR="00B20235" w:rsidRDefault="00534B35">
            <w:pPr>
              <w:pStyle w:val="SAPTableHeader"/>
            </w:pPr>
            <w:r>
              <w:t>Details</w:t>
            </w:r>
          </w:p>
        </w:tc>
        <w:tc>
          <w:tcPr>
            <w:tcW w:w="0" w:type="auto"/>
          </w:tcPr>
          <w:p w:rsidR="00B20235" w:rsidRDefault="00534B35">
            <w:pPr>
              <w:pStyle w:val="SAPTableHeader"/>
            </w:pPr>
            <w:r>
              <w:t>Kommentare</w:t>
            </w:r>
          </w:p>
        </w:tc>
      </w:tr>
      <w:tr w:rsidR="00B20235" w:rsidTr="00534B35">
        <w:tc>
          <w:tcPr>
            <w:tcW w:w="0" w:type="auto"/>
          </w:tcPr>
          <w:p w:rsidR="00B20235" w:rsidRDefault="00534B35">
            <w:r>
              <w:t>Lieferant</w:t>
            </w:r>
          </w:p>
        </w:tc>
        <w:tc>
          <w:tcPr>
            <w:tcW w:w="0" w:type="auto"/>
          </w:tcPr>
          <w:p w:rsidR="00B20235" w:rsidRDefault="00534B35">
            <w:r>
              <w:rPr>
                <w:rStyle w:val="SAPUserEntry"/>
              </w:rPr>
              <w:t>10300001</w:t>
            </w:r>
          </w:p>
        </w:tc>
        <w:tc>
          <w:tcPr>
            <w:tcW w:w="0" w:type="auto"/>
          </w:tcPr>
          <w:p w:rsidR="00B20235" w:rsidRDefault="00B20235"/>
        </w:tc>
        <w:tc>
          <w:tcPr>
            <w:tcW w:w="0" w:type="auto"/>
          </w:tcPr>
          <w:p w:rsidR="00B20235" w:rsidRDefault="00B20235"/>
        </w:tc>
      </w:tr>
      <w:tr w:rsidR="00B20235" w:rsidTr="00534B35">
        <w:tc>
          <w:tcPr>
            <w:tcW w:w="0" w:type="auto"/>
          </w:tcPr>
          <w:p w:rsidR="00B20235" w:rsidRDefault="00534B35">
            <w:r>
              <w:t>Warengruppe</w:t>
            </w:r>
          </w:p>
        </w:tc>
        <w:tc>
          <w:tcPr>
            <w:tcW w:w="0" w:type="auto"/>
          </w:tcPr>
          <w:p w:rsidR="00B20235" w:rsidRDefault="00534B35">
            <w:r>
              <w:t>L001</w:t>
            </w:r>
          </w:p>
        </w:tc>
        <w:tc>
          <w:tcPr>
            <w:tcW w:w="0" w:type="auto"/>
          </w:tcPr>
          <w:p w:rsidR="00B20235" w:rsidRDefault="00B20235"/>
        </w:tc>
        <w:tc>
          <w:tcPr>
            <w:tcW w:w="0" w:type="auto"/>
          </w:tcPr>
          <w:p w:rsidR="00B20235" w:rsidRDefault="00B20235"/>
        </w:tc>
      </w:tr>
    </w:tbl>
    <w:p w:rsidR="00B20235" w:rsidRDefault="00534B35">
      <w:r>
        <w:t xml:space="preserve">Weitere Informationen zum Anlegen dieser Stammdatenobjekte finden Sie in </w:t>
      </w:r>
      <w:r>
        <w:t xml:space="preserve">folgenden </w:t>
      </w:r>
      <w:hyperlink r:id="rId8" w:history="1">
        <w:r>
          <w:rPr>
            <w:rStyle w:val="underline"/>
          </w:rPr>
          <w:t>Stammdatenskripte (MDS)</w:t>
        </w:r>
      </w:hyperlink>
    </w:p>
    <w:p w:rsidR="00B20235" w:rsidRDefault="00534B35">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2434"/>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Stammdaten-ID</w:t>
            </w:r>
          </w:p>
        </w:tc>
        <w:tc>
          <w:tcPr>
            <w:tcW w:w="0" w:type="auto"/>
          </w:tcPr>
          <w:p w:rsidR="00B20235" w:rsidRDefault="00534B35">
            <w:pPr>
              <w:pStyle w:val="SAPTableHeader"/>
            </w:pPr>
            <w:r>
              <w:t>Beschreibung</w:t>
            </w:r>
          </w:p>
        </w:tc>
      </w:tr>
      <w:tr w:rsidR="00B20235" w:rsidTr="00534B35">
        <w:tc>
          <w:tcPr>
            <w:tcW w:w="0" w:type="auto"/>
          </w:tcPr>
          <w:p w:rsidR="00B20235" w:rsidRDefault="00534B35">
            <w:r>
              <w:t>BNE</w:t>
            </w:r>
          </w:p>
        </w:tc>
        <w:tc>
          <w:tcPr>
            <w:tcW w:w="0" w:type="auto"/>
          </w:tcPr>
          <w:p w:rsidR="00B20235" w:rsidRDefault="00534B35">
            <w:r>
              <w:t xml:space="preserve">Lieferantenstamm </w:t>
            </w:r>
            <w:r>
              <w:t>anlegen</w:t>
            </w:r>
          </w:p>
        </w:tc>
      </w:tr>
    </w:tbl>
    <w:p w:rsidR="00B20235" w:rsidRDefault="00534B35">
      <w:pPr>
        <w:pStyle w:val="Heading2"/>
      </w:pPr>
      <w:bookmarkStart w:id="12" w:name="d2e663"/>
      <w:bookmarkStart w:id="13" w:name="_Toc52215689"/>
      <w:r>
        <w:t>Vorbereitende Schritte</w:t>
      </w:r>
      <w:bookmarkEnd w:id="12"/>
      <w:bookmarkEnd w:id="13"/>
    </w:p>
    <w:p w:rsidR="00B20235" w:rsidRDefault="00534B35">
      <w:pPr>
        <w:pStyle w:val="Heading3"/>
      </w:pPr>
      <w:bookmarkStart w:id="14" w:name="unique_6"/>
      <w:bookmarkStart w:id="15" w:name="_Toc52215690"/>
      <w:r>
        <w:t>Qualifizierungsstufen festlegen (optional)</w:t>
      </w:r>
      <w:bookmarkEnd w:id="14"/>
      <w:bookmarkEnd w:id="15"/>
    </w:p>
    <w:p w:rsidR="00B20235" w:rsidRDefault="00534B35">
      <w:r>
        <w:t>In dieser Customizing-Aktivität legen Sie Qualifizierungsstufen für Lieferanten fest. Qualifizierungsstufen geben die von einem Lieferanten im Rahmen des in Ihrem Unternehmen implem</w:t>
      </w:r>
      <w:r>
        <w:t>entierten Lieferantenqualifizierungsprozesses erreichte Stufe an.</w:t>
      </w:r>
    </w:p>
    <w:tbl>
      <w:tblPr>
        <w:tblStyle w:val="SAPStandardTable"/>
        <w:tblW w:w="0" w:type="auto"/>
        <w:tblInd w:w="0" w:type="dxa"/>
        <w:tblLook w:val="0620" w:firstRow="1" w:lastRow="0" w:firstColumn="0" w:lastColumn="0" w:noHBand="1" w:noVBand="1"/>
      </w:tblPr>
      <w:tblGrid>
        <w:gridCol w:w="1761"/>
        <w:gridCol w:w="12523"/>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numPr>
                <w:ilvl w:val="0"/>
                <w:numId w:val="5"/>
              </w:numPr>
            </w:pPr>
            <w:r>
              <w:rPr>
                <w:rStyle w:val="SAPEmphasis"/>
              </w:rPr>
              <w:t>SAP-IMG-Pfad</w:t>
            </w:r>
          </w:p>
        </w:tc>
        <w:tc>
          <w:tcPr>
            <w:tcW w:w="0" w:type="auto"/>
          </w:tcPr>
          <w:p w:rsidR="00B20235" w:rsidRDefault="00534B35">
            <w:r>
              <w:rPr>
                <w:rStyle w:val="italic"/>
              </w:rPr>
              <w:t xml:space="preserve">Materialwirtschaft </w:t>
            </w:r>
            <w:r>
              <w:rPr>
                <w:rStyle w:val="italic"/>
                <w:rFonts w:ascii="Times New Roman" w:hAnsi="Times New Roman"/>
              </w:rPr>
              <w:t>→</w:t>
            </w:r>
            <w:r>
              <w:rPr>
                <w:rStyle w:val="italic"/>
                <w:rFonts w:cs="BentonSans Book"/>
              </w:rPr>
              <w:t> </w:t>
            </w:r>
            <w:r>
              <w:rPr>
                <w:rStyle w:val="italic"/>
              </w:rPr>
              <w:t xml:space="preserve">Einkauf </w:t>
            </w:r>
            <w:r>
              <w:rPr>
                <w:rStyle w:val="italic"/>
                <w:rFonts w:ascii="Times New Roman" w:hAnsi="Times New Roman"/>
              </w:rPr>
              <w:t>→</w:t>
            </w:r>
            <w:r>
              <w:rPr>
                <w:rStyle w:val="italic"/>
                <w:rFonts w:cs="BentonSans Book"/>
              </w:rPr>
              <w:t> </w:t>
            </w:r>
            <w:r>
              <w:rPr>
                <w:rStyle w:val="italic"/>
              </w:rPr>
              <w:t xml:space="preserve">Lieferanten- und Kategoriemanagement </w:t>
            </w:r>
            <w:r>
              <w:rPr>
                <w:rStyle w:val="italic"/>
                <w:rFonts w:ascii="Times New Roman" w:hAnsi="Times New Roman"/>
              </w:rPr>
              <w:t>→</w:t>
            </w:r>
            <w:r>
              <w:rPr>
                <w:rStyle w:val="italic"/>
                <w:rFonts w:cs="BentonSans Book"/>
              </w:rPr>
              <w:t> </w:t>
            </w:r>
            <w:r>
              <w:rPr>
                <w:rStyle w:val="italic"/>
              </w:rPr>
              <w:t xml:space="preserve">Lieferantenportfoliomanagement </w:t>
            </w:r>
            <w:r>
              <w:rPr>
                <w:rStyle w:val="italic"/>
                <w:rFonts w:ascii="Times New Roman" w:hAnsi="Times New Roman"/>
              </w:rPr>
              <w:t>→</w:t>
            </w:r>
            <w:r>
              <w:rPr>
                <w:rStyle w:val="italic"/>
              </w:rPr>
              <w:t xml:space="preserve"> Attributeinstellungen f</w:t>
            </w:r>
            <w:r>
              <w:rPr>
                <w:rStyle w:val="italic"/>
                <w:rFonts w:cs="BentonSans Book"/>
              </w:rPr>
              <w:t>ü</w:t>
            </w:r>
            <w:r>
              <w:rPr>
                <w:rStyle w:val="italic"/>
              </w:rPr>
              <w:t xml:space="preserve">r Lieferanten </w:t>
            </w:r>
            <w:r>
              <w:rPr>
                <w:rStyle w:val="italic"/>
                <w:rFonts w:ascii="Times New Roman" w:hAnsi="Times New Roman"/>
              </w:rPr>
              <w:t>→</w:t>
            </w:r>
            <w:r>
              <w:rPr>
                <w:rStyle w:val="italic"/>
                <w:rFonts w:cs="BentonSans Book"/>
              </w:rPr>
              <w:t> </w:t>
            </w:r>
            <w:r>
              <w:rPr>
                <w:rStyle w:val="italic"/>
              </w:rPr>
              <w:t>Qualifizierungsstufen festlegen</w:t>
            </w:r>
          </w:p>
        </w:tc>
      </w:tr>
      <w:tr w:rsidR="00B20235" w:rsidTr="00534B35">
        <w:tc>
          <w:tcPr>
            <w:tcW w:w="0" w:type="auto"/>
          </w:tcPr>
          <w:p w:rsidR="00B20235" w:rsidRDefault="00534B35">
            <w:r>
              <w:rPr>
                <w:rStyle w:val="SAPEmphasis"/>
              </w:rPr>
              <w:t>Transaktionscode</w:t>
            </w:r>
          </w:p>
        </w:tc>
        <w:tc>
          <w:tcPr>
            <w:tcW w:w="0" w:type="auto"/>
          </w:tcPr>
          <w:p w:rsidR="00B20235" w:rsidRDefault="00534B35">
            <w:r>
              <w:rPr>
                <w:rStyle w:val="SAPMonospace"/>
              </w:rPr>
              <w:t>SPRO</w:t>
            </w:r>
          </w:p>
        </w:tc>
      </w:tr>
    </w:tbl>
    <w:p w:rsidR="00B20235" w:rsidRDefault="00534B35">
      <w:pPr>
        <w:pStyle w:val="listpara1"/>
        <w:numPr>
          <w:ilvl w:val="0"/>
          <w:numId w:val="2"/>
        </w:numPr>
      </w:pPr>
      <w:r>
        <w:t xml:space="preserve">Wählen Sie </w:t>
      </w:r>
      <w:r>
        <w:rPr>
          <w:rStyle w:val="SAPScreenElement"/>
        </w:rPr>
        <w:t>Neue Einträge</w:t>
      </w:r>
      <w:r>
        <w:t>, und geben Sie die Daten wie unten ein:</w:t>
      </w:r>
    </w:p>
    <w:tbl>
      <w:tblPr>
        <w:tblStyle w:val="SAPStandardTable"/>
        <w:tblW w:w="0" w:type="auto"/>
        <w:tblInd w:w="0" w:type="dxa"/>
        <w:tblLook w:val="0620" w:firstRow="1" w:lastRow="0" w:firstColumn="0" w:lastColumn="0" w:noHBand="1" w:noVBand="1"/>
      </w:tblPr>
      <w:tblGrid>
        <w:gridCol w:w="1712"/>
        <w:gridCol w:w="3889"/>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r>
              <w:rPr>
                <w:rStyle w:val="SAPScreenElement"/>
              </w:rPr>
              <w:t>Qualifikationsstufe</w:t>
            </w:r>
          </w:p>
        </w:tc>
        <w:tc>
          <w:tcPr>
            <w:tcW w:w="0" w:type="auto"/>
          </w:tcPr>
          <w:p w:rsidR="00B20235" w:rsidRDefault="00534B35">
            <w:r>
              <w:rPr>
                <w:rStyle w:val="SAPScreenElement"/>
              </w:rPr>
              <w:t>Beschreibung der Qualifizierungsstufe</w:t>
            </w:r>
          </w:p>
        </w:tc>
      </w:tr>
      <w:tr w:rsidR="00B20235" w:rsidTr="00534B35">
        <w:tc>
          <w:tcPr>
            <w:tcW w:w="0" w:type="auto"/>
          </w:tcPr>
          <w:p w:rsidR="00B20235" w:rsidRDefault="00534B35">
            <w:r>
              <w:rPr>
                <w:rStyle w:val="SAPUserEntry"/>
              </w:rPr>
              <w:t>0001</w:t>
            </w:r>
          </w:p>
        </w:tc>
        <w:tc>
          <w:tcPr>
            <w:tcW w:w="0" w:type="auto"/>
          </w:tcPr>
          <w:p w:rsidR="00B20235" w:rsidRDefault="00534B35">
            <w:r>
              <w:rPr>
                <w:rStyle w:val="SAPUserEntry"/>
              </w:rPr>
              <w:t>Interessent registriert, genehmigt</w:t>
            </w:r>
          </w:p>
        </w:tc>
      </w:tr>
      <w:tr w:rsidR="00B20235" w:rsidTr="00534B35">
        <w:tc>
          <w:tcPr>
            <w:tcW w:w="0" w:type="auto"/>
          </w:tcPr>
          <w:p w:rsidR="00B20235" w:rsidRDefault="00534B35">
            <w:r>
              <w:rPr>
                <w:rStyle w:val="SAPUserEntry"/>
              </w:rPr>
              <w:t>0002</w:t>
            </w:r>
          </w:p>
        </w:tc>
        <w:tc>
          <w:tcPr>
            <w:tcW w:w="0" w:type="auto"/>
          </w:tcPr>
          <w:p w:rsidR="00B20235" w:rsidRDefault="00534B35">
            <w:r>
              <w:rPr>
                <w:rStyle w:val="SAPUserEntry"/>
              </w:rPr>
              <w:t>Interessent klassifiziert</w:t>
            </w:r>
          </w:p>
        </w:tc>
      </w:tr>
      <w:tr w:rsidR="00B20235" w:rsidTr="00534B35">
        <w:tc>
          <w:tcPr>
            <w:tcW w:w="0" w:type="auto"/>
          </w:tcPr>
          <w:p w:rsidR="00B20235" w:rsidRDefault="00534B35">
            <w:r>
              <w:rPr>
                <w:rStyle w:val="SAPUserEntry"/>
              </w:rPr>
              <w:t>0003</w:t>
            </w:r>
          </w:p>
        </w:tc>
        <w:tc>
          <w:tcPr>
            <w:tcW w:w="0" w:type="auto"/>
          </w:tcPr>
          <w:p w:rsidR="00B20235" w:rsidRDefault="00534B35">
            <w:r>
              <w:rPr>
                <w:rStyle w:val="SAPUserEntry"/>
              </w:rPr>
              <w:t>Prüfung vor Ort bestanden</w:t>
            </w:r>
          </w:p>
        </w:tc>
      </w:tr>
      <w:tr w:rsidR="00B20235" w:rsidTr="00534B35">
        <w:tc>
          <w:tcPr>
            <w:tcW w:w="0" w:type="auto"/>
          </w:tcPr>
          <w:p w:rsidR="00B20235" w:rsidRDefault="00534B35">
            <w:r>
              <w:rPr>
                <w:rStyle w:val="SAPUserEntry"/>
              </w:rPr>
              <w:t>0004</w:t>
            </w:r>
          </w:p>
        </w:tc>
        <w:tc>
          <w:tcPr>
            <w:tcW w:w="0" w:type="auto"/>
          </w:tcPr>
          <w:p w:rsidR="00B20235" w:rsidRDefault="00534B35">
            <w:r>
              <w:rPr>
                <w:rStyle w:val="SAPUserEntry"/>
              </w:rPr>
              <w:t>Für Angebotsabgabe freigegeben</w:t>
            </w:r>
          </w:p>
        </w:tc>
      </w:tr>
      <w:tr w:rsidR="00B20235" w:rsidTr="00534B35">
        <w:tc>
          <w:tcPr>
            <w:tcW w:w="0" w:type="auto"/>
          </w:tcPr>
          <w:p w:rsidR="00B20235" w:rsidRDefault="00534B35">
            <w:r>
              <w:rPr>
                <w:rStyle w:val="SAPUserEntry"/>
              </w:rPr>
              <w:t>0005</w:t>
            </w:r>
          </w:p>
        </w:tc>
        <w:tc>
          <w:tcPr>
            <w:tcW w:w="0" w:type="auto"/>
          </w:tcPr>
          <w:p w:rsidR="00B20235" w:rsidRDefault="00534B35">
            <w:r>
              <w:rPr>
                <w:rStyle w:val="SAPUserEntry"/>
              </w:rPr>
              <w:t>Für Einkauf freigegeben</w:t>
            </w:r>
          </w:p>
        </w:tc>
      </w:tr>
      <w:tr w:rsidR="00B20235" w:rsidTr="00534B35">
        <w:tc>
          <w:tcPr>
            <w:tcW w:w="0" w:type="auto"/>
          </w:tcPr>
          <w:p w:rsidR="00B20235" w:rsidRDefault="00534B35">
            <w:r>
              <w:rPr>
                <w:rStyle w:val="SAPUserEntry"/>
              </w:rPr>
              <w:t>0006</w:t>
            </w:r>
          </w:p>
        </w:tc>
        <w:tc>
          <w:tcPr>
            <w:tcW w:w="0" w:type="auto"/>
          </w:tcPr>
          <w:p w:rsidR="00B20235" w:rsidRDefault="00534B35">
            <w:r>
              <w:rPr>
                <w:rStyle w:val="SAPUserEntry"/>
              </w:rPr>
              <w:t>Bevorzugter Lieferant</w:t>
            </w:r>
          </w:p>
        </w:tc>
      </w:tr>
      <w:tr w:rsidR="00B20235" w:rsidTr="00534B35">
        <w:tc>
          <w:tcPr>
            <w:tcW w:w="0" w:type="auto"/>
          </w:tcPr>
          <w:p w:rsidR="00B20235" w:rsidRDefault="00534B35">
            <w:r>
              <w:rPr>
                <w:rStyle w:val="SAPUserEntry"/>
              </w:rPr>
              <w:t>0007</w:t>
            </w:r>
          </w:p>
        </w:tc>
        <w:tc>
          <w:tcPr>
            <w:tcW w:w="0" w:type="auto"/>
          </w:tcPr>
          <w:p w:rsidR="00B20235" w:rsidRDefault="00534B35">
            <w:r>
              <w:rPr>
                <w:rStyle w:val="SAPUserEntry"/>
              </w:rPr>
              <w:t>Strategischer Partner</w:t>
            </w:r>
          </w:p>
        </w:tc>
      </w:tr>
      <w:tr w:rsidR="00B20235" w:rsidTr="00534B35">
        <w:tc>
          <w:tcPr>
            <w:tcW w:w="0" w:type="auto"/>
          </w:tcPr>
          <w:p w:rsidR="00B20235" w:rsidRDefault="00534B35">
            <w:r>
              <w:rPr>
                <w:rStyle w:val="SAPUserEntry"/>
              </w:rPr>
              <w:lastRenderedPageBreak/>
              <w:t>0008</w:t>
            </w:r>
          </w:p>
        </w:tc>
        <w:tc>
          <w:tcPr>
            <w:tcW w:w="0" w:type="auto"/>
          </w:tcPr>
          <w:p w:rsidR="00B20235" w:rsidRDefault="00534B35">
            <w:r>
              <w:rPr>
                <w:rStyle w:val="SAPUserEntry"/>
              </w:rPr>
              <w:t>Für Verwendung gesperrt</w:t>
            </w:r>
          </w:p>
        </w:tc>
      </w:tr>
      <w:tr w:rsidR="00B20235" w:rsidTr="00534B35">
        <w:tc>
          <w:tcPr>
            <w:tcW w:w="0" w:type="auto"/>
          </w:tcPr>
          <w:p w:rsidR="00B20235" w:rsidRDefault="00534B35">
            <w:r>
              <w:rPr>
                <w:rStyle w:val="SAPUserEntry"/>
              </w:rPr>
              <w:t>0009</w:t>
            </w:r>
          </w:p>
        </w:tc>
        <w:tc>
          <w:tcPr>
            <w:tcW w:w="0" w:type="auto"/>
          </w:tcPr>
          <w:p w:rsidR="00B20235" w:rsidRDefault="00534B35">
            <w:r>
              <w:rPr>
                <w:rStyle w:val="SAPUserEntry"/>
              </w:rPr>
              <w:t>Auszuschließen</w:t>
            </w:r>
          </w:p>
        </w:tc>
      </w:tr>
    </w:tbl>
    <w:p w:rsidR="00B20235" w:rsidRDefault="00534B35">
      <w:pPr>
        <w:pStyle w:val="listpara1"/>
      </w:pPr>
      <w:r>
        <w:t>Darüber hinaus haben Sie die Möglichkeit, eigene Daten zu definieren.</w:t>
      </w:r>
    </w:p>
    <w:p w:rsidR="00B20235" w:rsidRDefault="00534B35">
      <w:pPr>
        <w:pStyle w:val="listpara1"/>
        <w:numPr>
          <w:ilvl w:val="0"/>
          <w:numId w:val="2"/>
        </w:numPr>
      </w:pPr>
      <w:r>
        <w:t xml:space="preserve">Wählen Sie </w:t>
      </w:r>
      <w:r>
        <w:rPr>
          <w:rStyle w:val="SAPScreenElement"/>
        </w:rPr>
        <w:t>Sichern</w:t>
      </w:r>
      <w:r>
        <w:t>.</w:t>
      </w:r>
    </w:p>
    <w:p w:rsidR="00B20235" w:rsidRDefault="00534B35">
      <w:pPr>
        <w:pStyle w:val="Heading3"/>
      </w:pPr>
      <w:bookmarkStart w:id="16" w:name="unique_7"/>
      <w:bookmarkStart w:id="17" w:name="_Toc52215691"/>
      <w:r>
        <w:t>Integration mit D&amp;B aktivieren (optional)</w:t>
      </w:r>
      <w:bookmarkEnd w:id="16"/>
      <w:bookmarkEnd w:id="17"/>
    </w:p>
    <w:p w:rsidR="00B20235" w:rsidRDefault="00534B35">
      <w:pPr>
        <w:pStyle w:val="listpara1"/>
        <w:numPr>
          <w:ilvl w:val="0"/>
          <w:numId w:val="6"/>
        </w:numPr>
      </w:pPr>
      <w:r>
        <w:t>Wenn Ihr Unternehmen D&amp;B integriert hat, müssen Sie die Integration mit D&amp;B aktivieren.</w:t>
      </w:r>
    </w:p>
    <w:tbl>
      <w:tblPr>
        <w:tblStyle w:val="SAPStandardTable"/>
        <w:tblW w:w="0" w:type="auto"/>
        <w:tblInd w:w="0" w:type="dxa"/>
        <w:tblLook w:val="0620" w:firstRow="1" w:lastRow="0" w:firstColumn="0" w:lastColumn="0" w:noHBand="1" w:noVBand="1"/>
      </w:tblPr>
      <w:tblGrid>
        <w:gridCol w:w="1761"/>
        <w:gridCol w:w="12523"/>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r>
              <w:rPr>
                <w:rStyle w:val="SAPEmphasis"/>
              </w:rPr>
              <w:t>SAP-IMG-Pfad</w:t>
            </w:r>
          </w:p>
        </w:tc>
        <w:tc>
          <w:tcPr>
            <w:tcW w:w="0" w:type="auto"/>
          </w:tcPr>
          <w:p w:rsidR="00B20235" w:rsidRDefault="00534B35">
            <w:r>
              <w:rPr>
                <w:rStyle w:val="SAPScreenElement"/>
              </w:rPr>
              <w:t xml:space="preserve">Materialwirtschaft </w:t>
            </w:r>
            <w:r>
              <w:rPr>
                <w:rStyle w:val="SAPScreenElement"/>
                <w:rFonts w:ascii="Times New Roman" w:hAnsi="Times New Roman"/>
              </w:rPr>
              <w:t>→</w:t>
            </w:r>
            <w:r>
              <w:rPr>
                <w:rStyle w:val="SAPScreenElement"/>
                <w:rFonts w:cs="BentonSans Book Italic"/>
              </w:rPr>
              <w:t> </w:t>
            </w:r>
            <w:r>
              <w:rPr>
                <w:rStyle w:val="SAPScreenElement"/>
              </w:rPr>
              <w:t xml:space="preserve">Einkauf </w:t>
            </w:r>
            <w:r>
              <w:rPr>
                <w:rStyle w:val="SAPScreenElement"/>
                <w:rFonts w:ascii="Times New Roman" w:hAnsi="Times New Roman"/>
              </w:rPr>
              <w:t>→</w:t>
            </w:r>
            <w:r>
              <w:rPr>
                <w:rStyle w:val="SAPScreenElement"/>
              </w:rPr>
              <w:t xml:space="preserve"> Lieferanten- und Kategoriemanagement </w:t>
            </w:r>
            <w:r>
              <w:rPr>
                <w:rStyle w:val="SAPScreenElement"/>
                <w:rFonts w:ascii="Times New Roman" w:hAnsi="Times New Roman"/>
              </w:rPr>
              <w:t>→</w:t>
            </w:r>
            <w:r>
              <w:rPr>
                <w:rStyle w:val="SAPScreenElement"/>
              </w:rPr>
              <w:t xml:space="preserve"> Lieferantenportfoliomanagement </w:t>
            </w:r>
            <w:r>
              <w:rPr>
                <w:rStyle w:val="SAPScreenElement"/>
                <w:rFonts w:ascii="Times New Roman" w:hAnsi="Times New Roman"/>
              </w:rPr>
              <w:t>→</w:t>
            </w:r>
            <w:r>
              <w:rPr>
                <w:rStyle w:val="SAPScreenElement"/>
              </w:rPr>
              <w:t xml:space="preserve"> D</w:t>
            </w:r>
            <w:r>
              <w:rPr>
                <w:rStyle w:val="SAPScreenElement"/>
              </w:rPr>
              <w:t xml:space="preserve">&amp;B-Integration </w:t>
            </w:r>
            <w:r>
              <w:rPr>
                <w:rStyle w:val="SAPScreenElement"/>
                <w:rFonts w:ascii="Times New Roman" w:hAnsi="Times New Roman"/>
              </w:rPr>
              <w:t>→</w:t>
            </w:r>
            <w:r>
              <w:rPr>
                <w:rStyle w:val="SAPScreenElement"/>
              </w:rPr>
              <w:t xml:space="preserve"> Integration mit D&amp;B aktivieren</w:t>
            </w:r>
          </w:p>
        </w:tc>
      </w:tr>
      <w:tr w:rsidR="00B20235" w:rsidTr="00534B35">
        <w:tc>
          <w:tcPr>
            <w:tcW w:w="0" w:type="auto"/>
          </w:tcPr>
          <w:p w:rsidR="00B20235" w:rsidRDefault="00534B35">
            <w:r>
              <w:rPr>
                <w:rStyle w:val="SAPEmphasis"/>
              </w:rPr>
              <w:t>Transaktionscode</w:t>
            </w:r>
          </w:p>
        </w:tc>
        <w:tc>
          <w:tcPr>
            <w:tcW w:w="0" w:type="auto"/>
          </w:tcPr>
          <w:p w:rsidR="00B20235" w:rsidRDefault="00534B35">
            <w:r>
              <w:rPr>
                <w:rStyle w:val="SAPMonospace"/>
              </w:rPr>
              <w:t>SPRO</w:t>
            </w:r>
          </w:p>
        </w:tc>
      </w:tr>
    </w:tbl>
    <w:p w:rsidR="00B20235" w:rsidRDefault="00534B35">
      <w:pPr>
        <w:pStyle w:val="listpara1"/>
        <w:numPr>
          <w:ilvl w:val="0"/>
          <w:numId w:val="2"/>
        </w:numPr>
      </w:pPr>
      <w:r>
        <w:t xml:space="preserve">Wählen Sie </w:t>
      </w:r>
      <w:r>
        <w:rPr>
          <w:rStyle w:val="SAPScreenElement"/>
        </w:rPr>
        <w:t>Neue Einträge</w:t>
      </w:r>
      <w:r>
        <w:t>, und geben Sie folgende Daten ein.</w:t>
      </w:r>
    </w:p>
    <w:p w:rsidR="00B20235" w:rsidRDefault="00534B35">
      <w:pPr>
        <w:pStyle w:val="listpara1"/>
      </w:pPr>
      <w:r>
        <w:rPr>
          <w:rStyle w:val="SAPScreenElement"/>
        </w:rPr>
        <w:t>Schaltername</w:t>
      </w:r>
      <w:r>
        <w:t xml:space="preserve">: </w:t>
      </w:r>
      <w:r>
        <w:rPr>
          <w:rStyle w:val="SAPUserEntry"/>
        </w:rPr>
        <w:t>SLC_SUPPL_DNB_INTEGRATION</w:t>
      </w:r>
    </w:p>
    <w:p w:rsidR="00B20235" w:rsidRDefault="00534B35">
      <w:pPr>
        <w:pStyle w:val="listpara1"/>
      </w:pPr>
      <w:r>
        <w:rPr>
          <w:rStyle w:val="SAPScreenElement"/>
        </w:rPr>
        <w:t>Aktiv</w:t>
      </w:r>
      <w:r>
        <w:t xml:space="preserve">: </w:t>
      </w:r>
      <w:r>
        <w:rPr>
          <w:rStyle w:val="SAPUserEntry"/>
        </w:rPr>
        <w:t>&lt;markieren&gt;</w:t>
      </w:r>
    </w:p>
    <w:p w:rsidR="00B20235" w:rsidRDefault="00534B35">
      <w:pPr>
        <w:pStyle w:val="listpara1"/>
        <w:numPr>
          <w:ilvl w:val="0"/>
          <w:numId w:val="2"/>
        </w:numPr>
      </w:pPr>
      <w:r>
        <w:t xml:space="preserve">Wählen Sie </w:t>
      </w:r>
      <w:r>
        <w:rPr>
          <w:rStyle w:val="SAPScreenElement"/>
        </w:rPr>
        <w:t>Sichern</w:t>
      </w:r>
      <w:r>
        <w:t>.</w:t>
      </w:r>
    </w:p>
    <w:p w:rsidR="00B20235" w:rsidRDefault="00534B35">
      <w:pPr>
        <w:pStyle w:val="Heading3"/>
      </w:pPr>
      <w:bookmarkStart w:id="18" w:name="unique_8"/>
      <w:bookmarkStart w:id="19" w:name="_Toc52215692"/>
      <w:r>
        <w:t xml:space="preserve">Zugangsdaten zum Herunterladen von D&amp;B-Daten </w:t>
      </w:r>
      <w:r>
        <w:t>eingeben (optional)</w:t>
      </w:r>
      <w:bookmarkEnd w:id="18"/>
      <w:bookmarkEnd w:id="19"/>
    </w:p>
    <w:p w:rsidR="00B20235" w:rsidRDefault="00534B35">
      <w:pPr>
        <w:pStyle w:val="listpara1"/>
        <w:numPr>
          <w:ilvl w:val="0"/>
          <w:numId w:val="7"/>
        </w:numPr>
      </w:pPr>
      <w:r>
        <w:t>Wenn Ihr Unternehmen die Integration mit D&amp;B aktiviert hat, können Sie Daten eines Lieferanten aus D&amp;B anzeigen und anfordern. Dazu müssen Sie eine Benutzer-ID und ein Kennwort angegeben.</w:t>
      </w:r>
    </w:p>
    <w:tbl>
      <w:tblPr>
        <w:tblStyle w:val="SAPStandardTable"/>
        <w:tblW w:w="0" w:type="auto"/>
        <w:tblInd w:w="0" w:type="dxa"/>
        <w:tblLook w:val="0620" w:firstRow="1" w:lastRow="0" w:firstColumn="0" w:lastColumn="0" w:noHBand="1" w:noVBand="1"/>
      </w:tblPr>
      <w:tblGrid>
        <w:gridCol w:w="1761"/>
        <w:gridCol w:w="12523"/>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r>
              <w:rPr>
                <w:rStyle w:val="SAPEmphasis"/>
              </w:rPr>
              <w:t>SAP-IMG-Pfad</w:t>
            </w:r>
          </w:p>
        </w:tc>
        <w:tc>
          <w:tcPr>
            <w:tcW w:w="0" w:type="auto"/>
          </w:tcPr>
          <w:p w:rsidR="00B20235" w:rsidRDefault="00534B35">
            <w:r>
              <w:rPr>
                <w:rStyle w:val="italic"/>
              </w:rPr>
              <w:t xml:space="preserve">Materialwirtschaft </w:t>
            </w:r>
            <w:r>
              <w:rPr>
                <w:rStyle w:val="italic"/>
                <w:rFonts w:ascii="Times New Roman" w:hAnsi="Times New Roman"/>
              </w:rPr>
              <w:t>→</w:t>
            </w:r>
            <w:r>
              <w:rPr>
                <w:rStyle w:val="italic"/>
                <w:rFonts w:cs="BentonSans Book"/>
              </w:rPr>
              <w:t> </w:t>
            </w:r>
            <w:r>
              <w:rPr>
                <w:rStyle w:val="italic"/>
              </w:rPr>
              <w:t xml:space="preserve">Einkauf </w:t>
            </w:r>
            <w:r>
              <w:rPr>
                <w:rStyle w:val="italic"/>
                <w:rFonts w:ascii="Times New Roman" w:hAnsi="Times New Roman"/>
              </w:rPr>
              <w:t>→</w:t>
            </w:r>
            <w:r>
              <w:rPr>
                <w:rStyle w:val="italic"/>
              </w:rPr>
              <w:t xml:space="preserve"> Lief</w:t>
            </w:r>
            <w:r>
              <w:rPr>
                <w:rStyle w:val="italic"/>
              </w:rPr>
              <w:t xml:space="preserve">eranten- und Kategoriemanagement </w:t>
            </w:r>
            <w:r>
              <w:rPr>
                <w:rStyle w:val="italic"/>
                <w:rFonts w:ascii="Times New Roman" w:hAnsi="Times New Roman"/>
              </w:rPr>
              <w:t>→</w:t>
            </w:r>
            <w:r>
              <w:rPr>
                <w:rStyle w:val="italic"/>
              </w:rPr>
              <w:t xml:space="preserve"> Lieferantenportfoliomanagement </w:t>
            </w:r>
            <w:r>
              <w:rPr>
                <w:rStyle w:val="italic"/>
                <w:rFonts w:ascii="Times New Roman" w:hAnsi="Times New Roman"/>
              </w:rPr>
              <w:t>→</w:t>
            </w:r>
            <w:r>
              <w:rPr>
                <w:rStyle w:val="italic"/>
              </w:rPr>
              <w:t xml:space="preserve"> D&amp;B-Integration </w:t>
            </w:r>
            <w:r>
              <w:rPr>
                <w:rStyle w:val="italic"/>
                <w:rFonts w:ascii="Times New Roman" w:hAnsi="Times New Roman"/>
              </w:rPr>
              <w:t>→</w:t>
            </w:r>
            <w:r>
              <w:rPr>
                <w:rStyle w:val="italic"/>
              </w:rPr>
              <w:t xml:space="preserve"> Zugangsdaten zum Herunterladen von D&amp;B-Daten eingeben</w:t>
            </w:r>
          </w:p>
        </w:tc>
      </w:tr>
      <w:tr w:rsidR="00B20235" w:rsidTr="00534B35">
        <w:tc>
          <w:tcPr>
            <w:tcW w:w="0" w:type="auto"/>
          </w:tcPr>
          <w:p w:rsidR="00B20235" w:rsidRDefault="00534B35">
            <w:r>
              <w:rPr>
                <w:rStyle w:val="SAPEmphasis"/>
              </w:rPr>
              <w:t>Transaktionscode</w:t>
            </w:r>
          </w:p>
        </w:tc>
        <w:tc>
          <w:tcPr>
            <w:tcW w:w="0" w:type="auto"/>
          </w:tcPr>
          <w:p w:rsidR="00B20235" w:rsidRDefault="00534B35">
            <w:r>
              <w:rPr>
                <w:rStyle w:val="SAPMonospace"/>
              </w:rPr>
              <w:t>SPRO</w:t>
            </w:r>
          </w:p>
        </w:tc>
      </w:tr>
    </w:tbl>
    <w:p w:rsidR="00B20235" w:rsidRDefault="00534B35">
      <w:pPr>
        <w:pStyle w:val="listpara1"/>
        <w:numPr>
          <w:ilvl w:val="0"/>
          <w:numId w:val="2"/>
        </w:numPr>
      </w:pPr>
      <w:r>
        <w:t xml:space="preserve">Wählen Sie </w:t>
      </w:r>
      <w:r>
        <w:rPr>
          <w:rStyle w:val="SAPScreenElement"/>
        </w:rPr>
        <w:t>Neue Einträge</w:t>
      </w:r>
      <w:r>
        <w:t>, und geben Sie die folgenden Daten ein:</w:t>
      </w:r>
    </w:p>
    <w:p w:rsidR="00B20235" w:rsidRDefault="00534B35">
      <w:pPr>
        <w:pStyle w:val="listpara1"/>
      </w:pPr>
      <w:r>
        <w:rPr>
          <w:rStyle w:val="SAPScreenElement"/>
        </w:rPr>
        <w:t>D&amp;B-Benutzername</w:t>
      </w:r>
      <w:r>
        <w:t>:</w:t>
      </w:r>
    </w:p>
    <w:p w:rsidR="00B20235" w:rsidRDefault="00534B35">
      <w:pPr>
        <w:pStyle w:val="listpara1"/>
      </w:pPr>
      <w:r>
        <w:rPr>
          <w:rStyle w:val="SAPScreenElement"/>
        </w:rPr>
        <w:t>Kennwort</w:t>
      </w:r>
      <w:r>
        <w:t>:</w:t>
      </w:r>
    </w:p>
    <w:p w:rsidR="00B20235" w:rsidRDefault="00534B35">
      <w:pPr>
        <w:pStyle w:val="listpara1"/>
        <w:numPr>
          <w:ilvl w:val="0"/>
          <w:numId w:val="2"/>
        </w:numPr>
      </w:pPr>
      <w:r>
        <w:t xml:space="preserve">Wählen Sie </w:t>
      </w:r>
      <w:r>
        <w:rPr>
          <w:rStyle w:val="SAPScreenElement"/>
        </w:rPr>
        <w:t>Sichern</w:t>
      </w:r>
      <w:r>
        <w:t>.</w:t>
      </w:r>
    </w:p>
    <w:p w:rsidR="00B20235" w:rsidRDefault="00534B35">
      <w:pPr>
        <w:pStyle w:val="listpara1"/>
      </w:pPr>
      <w:r>
        <w:t>Da der Abruf von D&amp;B-Daten kostenpflichtig ist, können nur Benutzer, denen die Rolle zum Anfordern von D&amp;B-Daten zugeordnet wurde (/SRMSMC/DNB_REQUESTOR), D&amp;B-Daten anfordern. Dies gilt auch für die Anforderung aktualisierter D&amp;</w:t>
      </w:r>
      <w:r>
        <w:t>B-Daten.</w:t>
      </w:r>
    </w:p>
    <w:p w:rsidR="00B20235" w:rsidRDefault="00534B35">
      <w:pPr>
        <w:pStyle w:val="Heading1"/>
      </w:pPr>
      <w:bookmarkStart w:id="20" w:name="unique_9"/>
      <w:bookmarkStart w:id="21" w:name="_Toc52215693"/>
      <w:r>
        <w:lastRenderedPageBreak/>
        <w:t>Übersichtstabelle</w:t>
      </w:r>
      <w:bookmarkEnd w:id="20"/>
      <w:bookmarkEnd w:id="21"/>
    </w:p>
    <w:p w:rsidR="00B20235" w:rsidRDefault="00534B35">
      <w:r>
        <w:t>Dieser Umfangsbestandteil umfasst die verschiedenen Prozessschritte in der folgenden Tabelle.</w:t>
      </w:r>
    </w:p>
    <w:p w:rsidR="00B20235" w:rsidRDefault="00534B35">
      <w:r>
        <w:rPr>
          <w:rStyle w:val="SAPEmphasis"/>
        </w:rPr>
        <w:t xml:space="preserve">Hinweis </w:t>
      </w:r>
      <w:r>
        <w:t>Wenn Ihr Systemadministrator Bereiche und Seiten auf dem SAP Fiori Launchpad aktiviert hat, enthält die Startseite nur die wese</w:t>
      </w:r>
      <w:r>
        <w:t>ntlichen Apps, mit denen die typischen Aufgaben einer Benutzerrolle ausgeführt werden können.</w:t>
      </w:r>
    </w:p>
    <w:p w:rsidR="00B20235" w:rsidRDefault="00534B35">
      <w:r>
        <w:t>Alle anderen Apps, die nicht auf der Startseite enthalten sind, finden Sie über die Suchleiste.</w:t>
      </w:r>
    </w:p>
    <w:p w:rsidR="00B20235" w:rsidRDefault="00534B35">
      <w:r>
        <w:t>Wenn Sie die Startseite personalisieren und versteckte Apps hinzuf</w:t>
      </w:r>
      <w:r>
        <w:t xml:space="preserve">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77"/>
        <w:gridCol w:w="1633"/>
        <w:gridCol w:w="2481"/>
        <w:gridCol w:w="5880"/>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Prozessschritt</w:t>
            </w:r>
          </w:p>
        </w:tc>
        <w:tc>
          <w:tcPr>
            <w:tcW w:w="0" w:type="auto"/>
          </w:tcPr>
          <w:p w:rsidR="00B20235" w:rsidRDefault="00534B35">
            <w:pPr>
              <w:pStyle w:val="SAPTableHeader"/>
            </w:pPr>
            <w:r>
              <w:t>Benutzerrolle</w:t>
            </w:r>
          </w:p>
        </w:tc>
        <w:tc>
          <w:tcPr>
            <w:tcW w:w="0" w:type="auto"/>
          </w:tcPr>
          <w:p w:rsidR="00B20235" w:rsidRDefault="00534B35">
            <w:pPr>
              <w:pStyle w:val="SAPTableHeader"/>
            </w:pPr>
            <w:r>
              <w:t>Vorgang/App-Name</w:t>
            </w:r>
          </w:p>
        </w:tc>
        <w:tc>
          <w:tcPr>
            <w:tcW w:w="0" w:type="auto"/>
          </w:tcPr>
          <w:p w:rsidR="00B20235" w:rsidRDefault="00534B35">
            <w:pPr>
              <w:pStyle w:val="SAPTableHeader"/>
            </w:pPr>
            <w:r>
              <w:t>Erwartete Ergebnisse</w:t>
            </w:r>
          </w:p>
        </w:tc>
      </w:tr>
      <w:tr w:rsidR="00B20235" w:rsidTr="00534B35">
        <w:tc>
          <w:tcPr>
            <w:tcW w:w="0" w:type="auto"/>
          </w:tcPr>
          <w:p w:rsidR="00B20235" w:rsidRDefault="00534B35">
            <w:hyperlink r:id="rId9" w:history="1">
              <w:r>
                <w:t xml:space="preserve">Lieferanten anzeigen und Lieferantenportfolioinformationen pflegen </w:t>
              </w:r>
              <w:r>
                <w:t>(optional)</w:t>
              </w:r>
            </w:hyperlink>
            <w:r>
              <w:t xml:space="preserve">  [Seite ] </w:t>
            </w:r>
            <w:r>
              <w:fldChar w:fldCharType="begin"/>
            </w:r>
            <w:r>
              <w:instrText xml:space="preserve"> PAGEREF unique_10 </w:instrText>
            </w:r>
            <w:r>
              <w:fldChar w:fldCharType="separate"/>
            </w:r>
            <w:r>
              <w:rPr>
                <w:noProof/>
              </w:rPr>
              <w:t>7</w:t>
            </w:r>
            <w:r>
              <w:fldChar w:fldCharType="end"/>
            </w:r>
          </w:p>
        </w:tc>
        <w:tc>
          <w:tcPr>
            <w:tcW w:w="0" w:type="auto"/>
          </w:tcPr>
          <w:p w:rsidR="00B20235" w:rsidRDefault="00534B35">
            <w:r>
              <w:t>Strategischer Einkäufer</w:t>
            </w:r>
          </w:p>
        </w:tc>
        <w:tc>
          <w:tcPr>
            <w:tcW w:w="0" w:type="auto"/>
          </w:tcPr>
          <w:p w:rsidR="00B20235" w:rsidRDefault="00534B35">
            <w:r>
              <w:rPr>
                <w:rStyle w:val="SAPScreenElement"/>
              </w:rPr>
              <w:t>Lieferanten anzeigen</w:t>
            </w:r>
            <w:r>
              <w:t xml:space="preserve"> - </w:t>
            </w:r>
            <w:r>
              <w:rPr>
                <w:rStyle w:val="SAPScreenElement"/>
              </w:rPr>
              <w:t>Beschaffung</w:t>
            </w:r>
            <w:r>
              <w:rPr>
                <w:rStyle w:val="SAPMonospace"/>
              </w:rPr>
              <w:t>(F3371)</w:t>
            </w:r>
          </w:p>
        </w:tc>
        <w:tc>
          <w:tcPr>
            <w:tcW w:w="0" w:type="auto"/>
          </w:tcPr>
          <w:p w:rsidR="00B20235" w:rsidRDefault="00B20235"/>
        </w:tc>
      </w:tr>
      <w:tr w:rsidR="00B20235" w:rsidTr="00534B35">
        <w:tc>
          <w:tcPr>
            <w:tcW w:w="0" w:type="auto"/>
          </w:tcPr>
          <w:p w:rsidR="00B20235" w:rsidRDefault="00534B35">
            <w:hyperlink r:id="rId10" w:history="1">
              <w:r>
                <w:t>Einkaufskategorien anlegen</w:t>
              </w:r>
            </w:hyperlink>
            <w:r>
              <w:t xml:space="preserve"> </w:t>
            </w:r>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B20235" w:rsidRDefault="00534B35">
            <w:r>
              <w:t>Strategischer Einkäufer</w:t>
            </w:r>
          </w:p>
        </w:tc>
        <w:tc>
          <w:tcPr>
            <w:tcW w:w="0" w:type="auto"/>
          </w:tcPr>
          <w:p w:rsidR="00B20235" w:rsidRDefault="00534B35">
            <w:r>
              <w:rPr>
                <w:rStyle w:val="SAPScreenElement"/>
              </w:rPr>
              <w:t>Einkaufskategorien verwalten</w:t>
            </w:r>
            <w:r>
              <w:rPr>
                <w:rStyle w:val="SAPMonospace"/>
              </w:rPr>
              <w:t>(F0337)</w:t>
            </w:r>
          </w:p>
        </w:tc>
        <w:tc>
          <w:tcPr>
            <w:tcW w:w="0" w:type="auto"/>
          </w:tcPr>
          <w:p w:rsidR="00B20235" w:rsidRDefault="00534B35">
            <w:r>
              <w:t>Einkaufskategorie wird angelegt.</w:t>
            </w:r>
          </w:p>
        </w:tc>
      </w:tr>
      <w:tr w:rsidR="00B20235" w:rsidTr="00534B35">
        <w:tc>
          <w:tcPr>
            <w:tcW w:w="0" w:type="auto"/>
          </w:tcPr>
          <w:p w:rsidR="00B20235" w:rsidRDefault="00534B35">
            <w:hyperlink r:id="rId11" w:history="1">
              <w:r>
                <w:t>Einkaufskategorien verwalten</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B20235" w:rsidRDefault="00534B35">
            <w:r>
              <w:t>Strategischer Einkäufer</w:t>
            </w:r>
          </w:p>
        </w:tc>
        <w:tc>
          <w:tcPr>
            <w:tcW w:w="0" w:type="auto"/>
          </w:tcPr>
          <w:p w:rsidR="00B20235" w:rsidRDefault="00534B35">
            <w:r>
              <w:rPr>
                <w:rStyle w:val="SAPScreenElement"/>
              </w:rPr>
              <w:t>Einkaufskategor</w:t>
            </w:r>
            <w:r>
              <w:rPr>
                <w:rStyle w:val="SAPScreenElement"/>
              </w:rPr>
              <w:t>ien verwalten</w:t>
            </w:r>
            <w:r>
              <w:rPr>
                <w:rStyle w:val="SAPMonospace"/>
              </w:rPr>
              <w:t>(F0337)</w:t>
            </w:r>
          </w:p>
        </w:tc>
        <w:tc>
          <w:tcPr>
            <w:tcW w:w="0" w:type="auto"/>
          </w:tcPr>
          <w:p w:rsidR="00B20235" w:rsidRDefault="00534B35">
            <w:r>
              <w:t>Die Einkaufskategorie wird bearbeitet; dies umfasst das Zuordnen von Lieferanten, Teammitarbeitern und Warengruppen zur Kategorie.</w:t>
            </w:r>
          </w:p>
        </w:tc>
      </w:tr>
    </w:tbl>
    <w:p w:rsidR="00B20235" w:rsidRDefault="00534B35">
      <w:pPr>
        <w:pStyle w:val="Heading1"/>
      </w:pPr>
      <w:bookmarkStart w:id="22" w:name="unique_13"/>
      <w:bookmarkStart w:id="23" w:name="_Toc52215694"/>
      <w:r>
        <w:lastRenderedPageBreak/>
        <w:t>Testverfahren</w:t>
      </w:r>
      <w:bookmarkEnd w:id="22"/>
      <w:bookmarkEnd w:id="23"/>
    </w:p>
    <w:p w:rsidR="00B20235" w:rsidRDefault="00534B35">
      <w:r>
        <w:t>In diesem Abschnitt werden die Testverfahren für den jeweiligen Prozessschritt beschriebe</w:t>
      </w:r>
      <w:r>
        <w:t>n, der zum betreffenden Umfangsbestandteil gehört.</w:t>
      </w:r>
    </w:p>
    <w:p w:rsidR="00B20235" w:rsidRDefault="00534B35">
      <w:pPr>
        <w:pStyle w:val="Heading2"/>
      </w:pPr>
      <w:bookmarkStart w:id="24" w:name="unique_10"/>
      <w:bookmarkStart w:id="25" w:name="_Toc52215695"/>
      <w:r>
        <w:t>Lieferanten anzeigen und Lieferantenportfolioinformationen pflegen (optional)</w:t>
      </w:r>
      <w:bookmarkEnd w:id="24"/>
      <w:bookmarkEnd w:id="25"/>
    </w:p>
    <w:p w:rsidR="00B20235" w:rsidRDefault="00534B35">
      <w:pPr>
        <w:pStyle w:val="SAPKeyblockTitle"/>
      </w:pPr>
      <w:r>
        <w:t>Testverwaltung</w:t>
      </w:r>
    </w:p>
    <w:p w:rsidR="00B20235" w:rsidRDefault="00534B35">
      <w:r>
        <w:t>Kundenprojekt: Füllen Sie die projektbezogenen Teile aus.</w:t>
      </w:r>
    </w:p>
    <w:p w:rsidR="00B20235" w:rsidRDefault="00B20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t>Testfall-ID</w:t>
            </w:r>
          </w:p>
        </w:tc>
        <w:tc>
          <w:tcPr>
            <w:tcW w:w="0" w:type="auto"/>
            <w:shd w:val="clear" w:color="auto" w:fill="auto"/>
            <w:tcMar>
              <w:top w:w="29" w:type="dxa"/>
              <w:left w:w="29" w:type="dxa"/>
              <w:bottom w:w="29" w:type="dxa"/>
              <w:right w:w="29" w:type="dxa"/>
            </w:tcMar>
          </w:tcPr>
          <w:p w:rsidR="00B20235" w:rsidRDefault="00534B35">
            <w:r>
              <w:t>&lt;X.XX&gt;</w:t>
            </w:r>
          </w:p>
        </w:tc>
        <w:tc>
          <w:tcPr>
            <w:tcW w:w="0" w:type="auto"/>
            <w:shd w:val="clear" w:color="auto" w:fill="auto"/>
            <w:tcMar>
              <w:top w:w="29" w:type="dxa"/>
              <w:left w:w="29" w:type="dxa"/>
              <w:bottom w:w="29" w:type="dxa"/>
              <w:right w:w="29" w:type="dxa"/>
            </w:tcMar>
          </w:tcPr>
          <w:p w:rsidR="00B20235" w:rsidRDefault="00534B35">
            <w:r>
              <w:rPr>
                <w:rStyle w:val="SAPEmphasis"/>
              </w:rPr>
              <w:t>Testername</w:t>
            </w:r>
          </w:p>
        </w:tc>
        <w:tc>
          <w:tcPr>
            <w:tcW w:w="0" w:type="auto"/>
            <w:shd w:val="clear" w:color="auto" w:fill="auto"/>
            <w:tcMar>
              <w:top w:w="29" w:type="dxa"/>
              <w:left w:w="29" w:type="dxa"/>
              <w:bottom w:w="29" w:type="dxa"/>
              <w:right w:w="29" w:type="dxa"/>
            </w:tcMar>
          </w:tcPr>
          <w:p w:rsidR="00B20235" w:rsidRDefault="00B20235"/>
        </w:tc>
        <w:tc>
          <w:tcPr>
            <w:tcW w:w="0" w:type="auto"/>
            <w:shd w:val="clear" w:color="auto" w:fill="auto"/>
            <w:tcMar>
              <w:top w:w="29" w:type="dxa"/>
              <w:left w:w="29" w:type="dxa"/>
              <w:bottom w:w="29" w:type="dxa"/>
              <w:right w:w="29" w:type="dxa"/>
            </w:tcMar>
          </w:tcPr>
          <w:p w:rsidR="00B20235" w:rsidRDefault="00534B35">
            <w:r>
              <w:rPr>
                <w:rStyle w:val="SAPEmphasis"/>
              </w:rPr>
              <w:t>Testdatum</w:t>
            </w:r>
          </w:p>
        </w:tc>
        <w:tc>
          <w:tcPr>
            <w:tcW w:w="0" w:type="auto"/>
            <w:shd w:val="clear" w:color="auto" w:fill="auto"/>
            <w:tcMar>
              <w:top w:w="29" w:type="dxa"/>
              <w:left w:w="29" w:type="dxa"/>
              <w:bottom w:w="29" w:type="dxa"/>
              <w:right w:w="29" w:type="dxa"/>
            </w:tcMar>
          </w:tcPr>
          <w:p w:rsidR="00B20235" w:rsidRDefault="00534B35">
            <w:r>
              <w:rPr>
                <w:rStyle w:val="SAPUserEntry"/>
              </w:rPr>
              <w:t xml:space="preserve">Geben Sie </w:t>
            </w:r>
            <w:r>
              <w:rPr>
                <w:rStyle w:val="SAPUserEntry"/>
              </w:rPr>
              <w:t>ein Testdatum ein.</w:t>
            </w:r>
          </w:p>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t>Benutzerrolle(n)</w:t>
            </w:r>
          </w:p>
        </w:tc>
        <w:tc>
          <w:tcPr>
            <w:tcW w:w="0" w:type="auto"/>
            <w:gridSpan w:val="5"/>
            <w:shd w:val="clear" w:color="auto" w:fill="auto"/>
            <w:tcMar>
              <w:top w:w="29" w:type="dxa"/>
              <w:left w:w="29" w:type="dxa"/>
              <w:bottom w:w="29" w:type="dxa"/>
              <w:right w:w="29" w:type="dxa"/>
            </w:tcMar>
          </w:tcPr>
          <w:p w:rsidR="00B20235" w:rsidRDefault="00B20235"/>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t>Verantwortungsbereich</w:t>
            </w:r>
          </w:p>
        </w:tc>
        <w:tc>
          <w:tcPr>
            <w:tcW w:w="0" w:type="auto"/>
            <w:gridSpan w:val="3"/>
            <w:shd w:val="clear" w:color="auto" w:fill="auto"/>
            <w:tcMar>
              <w:top w:w="29" w:type="dxa"/>
              <w:left w:w="29" w:type="dxa"/>
              <w:bottom w:w="29" w:type="dxa"/>
              <w:right w:w="29" w:type="dxa"/>
            </w:tcMar>
          </w:tcPr>
          <w:p w:rsidR="00B20235" w:rsidRDefault="00534B3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20235" w:rsidRDefault="00534B35">
            <w:r>
              <w:rPr>
                <w:rStyle w:val="SAPEmphasis"/>
              </w:rPr>
              <w:t>Dauer</w:t>
            </w:r>
          </w:p>
        </w:tc>
        <w:tc>
          <w:tcPr>
            <w:tcW w:w="0" w:type="auto"/>
            <w:shd w:val="clear" w:color="auto" w:fill="auto"/>
            <w:tcMar>
              <w:top w:w="29" w:type="dxa"/>
              <w:left w:w="29" w:type="dxa"/>
              <w:bottom w:w="29" w:type="dxa"/>
              <w:right w:w="29" w:type="dxa"/>
            </w:tcMar>
          </w:tcPr>
          <w:p w:rsidR="00B20235" w:rsidRDefault="00534B35">
            <w:r>
              <w:rPr>
                <w:rStyle w:val="SAPUserEntry"/>
              </w:rPr>
              <w:t>Geben Sie eine Dauer ein.</w:t>
            </w:r>
          </w:p>
        </w:tc>
      </w:tr>
    </w:tbl>
    <w:p w:rsidR="00B20235" w:rsidRDefault="00534B35">
      <w:pPr>
        <w:pStyle w:val="SAPKeyblockTitle"/>
      </w:pPr>
      <w:r>
        <w:t>Zweck</w:t>
      </w:r>
    </w:p>
    <w:p w:rsidR="00534B35" w:rsidRDefault="00534B35">
      <w:r>
        <w:t>In dieser Aktivität gibt es zwei Apps.</w:t>
      </w:r>
    </w:p>
    <w:p w:rsidR="00534B35" w:rsidRDefault="00534B35">
      <w:r>
        <w:t xml:space="preserve">In der App </w:t>
      </w:r>
      <w:r>
        <w:rPr>
          <w:rStyle w:val="SAPScreenElement"/>
        </w:rPr>
        <w:t>Lieferanten anzeigen</w:t>
      </w:r>
      <w:r>
        <w:t xml:space="preserve"> - </w:t>
      </w:r>
      <w:r>
        <w:rPr>
          <w:rStyle w:val="SAPScreenElement"/>
        </w:rPr>
        <w:t>Beschaffung</w:t>
      </w:r>
      <w:r>
        <w:rPr>
          <w:rStyle w:val="SAPMonospace"/>
        </w:rPr>
        <w:t>(F3371)</w:t>
      </w:r>
      <w:r>
        <w:t xml:space="preserve"> können Sie nach Lieferanten suchen und die wichtigsten Informationen eines Lieferanten anzeigen.</w:t>
      </w:r>
    </w:p>
    <w:p w:rsidR="00B20235" w:rsidRDefault="00534B35">
      <w:r>
        <w:t xml:space="preserve">In der App </w:t>
      </w:r>
      <w:r>
        <w:rPr>
          <w:rStyle w:val="SAPScreenElement"/>
        </w:rPr>
        <w:t>Lieferantenportfolio</w:t>
      </w:r>
      <w:r>
        <w:t xml:space="preserve"> (Lieferantendetailbild) können Sie Lieferanten mit einer Reihe von Klassifizierungsa</w:t>
      </w:r>
      <w:r>
        <w:t>ttributen klassifizieren. Sie können verschiedene Dateitypen, einschließlich Bilder, an den Lieferanten anhängen, anzeigen, herunterladen und löschen. Wenn Ihr Unternehmen die Integration in D&amp;B aktiviert hat, können Sie die D&amp;B-Daten eines Lieferanten anz</w:t>
      </w:r>
      <w:r>
        <w:t>eigen.</w:t>
      </w:r>
    </w:p>
    <w:p w:rsidR="00B20235" w:rsidRDefault="00534B35">
      <w:pPr>
        <w:pStyle w:val="SAPKeyblockTitle"/>
      </w:pPr>
      <w:r>
        <w:lastRenderedPageBreak/>
        <w:t>Vorgehensweise</w:t>
      </w:r>
    </w:p>
    <w:tbl>
      <w:tblPr>
        <w:tblStyle w:val="SAPStandardTable"/>
        <w:tblW w:w="0" w:type="auto"/>
        <w:tblLook w:val="0620" w:firstRow="1" w:lastRow="0" w:firstColumn="0" w:lastColumn="0" w:noHBand="1" w:noVBand="1"/>
      </w:tblPr>
      <w:tblGrid>
        <w:gridCol w:w="1370"/>
        <w:gridCol w:w="1994"/>
        <w:gridCol w:w="6623"/>
        <w:gridCol w:w="2082"/>
        <w:gridCol w:w="2102"/>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Testschrittnummer</w:t>
            </w:r>
          </w:p>
        </w:tc>
        <w:tc>
          <w:tcPr>
            <w:tcW w:w="0" w:type="auto"/>
          </w:tcPr>
          <w:p w:rsidR="00B20235" w:rsidRDefault="00534B35">
            <w:pPr>
              <w:pStyle w:val="SAPTableHeader"/>
            </w:pPr>
            <w:r>
              <w:t>Bezeichnung des Testschritts</w:t>
            </w:r>
          </w:p>
        </w:tc>
        <w:tc>
          <w:tcPr>
            <w:tcW w:w="0" w:type="auto"/>
          </w:tcPr>
          <w:p w:rsidR="00B20235" w:rsidRDefault="00534B35">
            <w:pPr>
              <w:pStyle w:val="SAPTableHeader"/>
            </w:pPr>
            <w:r>
              <w:t>Anweisung</w:t>
            </w:r>
          </w:p>
        </w:tc>
        <w:tc>
          <w:tcPr>
            <w:tcW w:w="0" w:type="auto"/>
          </w:tcPr>
          <w:p w:rsidR="00B20235" w:rsidRDefault="00534B35">
            <w:pPr>
              <w:pStyle w:val="SAPTableHeader"/>
            </w:pPr>
            <w:r>
              <w:t>Erwartetes Ergebnis</w:t>
            </w:r>
          </w:p>
        </w:tc>
        <w:tc>
          <w:tcPr>
            <w:tcW w:w="0" w:type="auto"/>
          </w:tcPr>
          <w:p w:rsidR="00B20235" w:rsidRDefault="00534B35">
            <w:pPr>
              <w:pStyle w:val="SAPTableHeader"/>
            </w:pPr>
            <w:r>
              <w:t>Bestanden/Nicht bestanden/Anmerkung</w:t>
            </w:r>
          </w:p>
        </w:tc>
      </w:tr>
      <w:tr w:rsidR="00B20235" w:rsidTr="00534B35">
        <w:tc>
          <w:tcPr>
            <w:tcW w:w="0" w:type="auto"/>
          </w:tcPr>
          <w:p w:rsidR="00B20235" w:rsidRDefault="00534B35">
            <w:r>
              <w:t>1</w:t>
            </w:r>
          </w:p>
        </w:tc>
        <w:tc>
          <w:tcPr>
            <w:tcW w:w="0" w:type="auto"/>
          </w:tcPr>
          <w:p w:rsidR="00B20235" w:rsidRDefault="00534B35">
            <w:r>
              <w:rPr>
                <w:rStyle w:val="SAPEmphasis"/>
              </w:rPr>
              <w:t>Anmelden</w:t>
            </w:r>
          </w:p>
        </w:tc>
        <w:tc>
          <w:tcPr>
            <w:tcW w:w="0" w:type="auto"/>
          </w:tcPr>
          <w:p w:rsidR="00B20235" w:rsidRDefault="00534B35">
            <w:r>
              <w:t>Melden Sie sich am SAP Fiori Launchpad als Strategischer Einkäufer</w:t>
            </w:r>
            <w:r>
              <w:t xml:space="preserve"> an.</w:t>
            </w:r>
          </w:p>
        </w:tc>
        <w:tc>
          <w:tcPr>
            <w:tcW w:w="0" w:type="auto"/>
          </w:tcPr>
          <w:p w:rsidR="00B20235" w:rsidRDefault="00534B35">
            <w:r>
              <w:t>Das SAP Fiori Launchpad wird angezeigt.</w:t>
            </w:r>
          </w:p>
        </w:tc>
        <w:tc>
          <w:tcPr>
            <w:tcW w:w="0" w:type="auto"/>
          </w:tcPr>
          <w:p w:rsidR="00000000" w:rsidRDefault="00534B35"/>
        </w:tc>
      </w:tr>
      <w:tr w:rsidR="00B20235" w:rsidTr="00534B35">
        <w:tc>
          <w:tcPr>
            <w:tcW w:w="0" w:type="auto"/>
          </w:tcPr>
          <w:p w:rsidR="00B20235" w:rsidRDefault="00534B35">
            <w:r>
              <w:t>2</w:t>
            </w:r>
          </w:p>
        </w:tc>
        <w:tc>
          <w:tcPr>
            <w:tcW w:w="0" w:type="auto"/>
          </w:tcPr>
          <w:p w:rsidR="00B20235" w:rsidRDefault="00534B35">
            <w:r>
              <w:rPr>
                <w:rStyle w:val="SAPEmphasis"/>
              </w:rPr>
              <w:t>App aufrufen</w:t>
            </w:r>
          </w:p>
        </w:tc>
        <w:tc>
          <w:tcPr>
            <w:tcW w:w="0" w:type="auto"/>
          </w:tcPr>
          <w:p w:rsidR="00B20235" w:rsidRDefault="00534B35">
            <w:r>
              <w:t xml:space="preserve">Öffnen Sie </w:t>
            </w:r>
            <w:r>
              <w:rPr>
                <w:rStyle w:val="SAPScreenElement"/>
              </w:rPr>
              <w:t>Lieferanten anzeigen</w:t>
            </w:r>
            <w:r>
              <w:t xml:space="preserve"> - </w:t>
            </w:r>
            <w:r>
              <w:rPr>
                <w:rStyle w:val="SAPScreenElement"/>
              </w:rPr>
              <w:t>Beschaffung</w:t>
            </w:r>
            <w:r>
              <w:rPr>
                <w:rStyle w:val="SAPMonospace"/>
              </w:rPr>
              <w:t>(F3371)</w:t>
            </w:r>
            <w:r>
              <w:t>.</w:t>
            </w:r>
          </w:p>
        </w:tc>
        <w:tc>
          <w:tcPr>
            <w:tcW w:w="0" w:type="auto"/>
          </w:tcPr>
          <w:p w:rsidR="00B20235" w:rsidRDefault="00534B35">
            <w:r>
              <w:t xml:space="preserve">Das Bild </w:t>
            </w:r>
            <w:r>
              <w:rPr>
                <w:rStyle w:val="SAPScreenElement"/>
              </w:rPr>
              <w:t>Lieferantenliste anzeigen (Original)</w:t>
            </w:r>
            <w:r>
              <w:t xml:space="preserve"> wird geöffnet.</w:t>
            </w:r>
          </w:p>
        </w:tc>
        <w:tc>
          <w:tcPr>
            <w:tcW w:w="0" w:type="auto"/>
          </w:tcPr>
          <w:p w:rsidR="00000000" w:rsidRDefault="00534B35"/>
        </w:tc>
      </w:tr>
      <w:tr w:rsidR="00B20235" w:rsidTr="00534B35">
        <w:tc>
          <w:tcPr>
            <w:tcW w:w="0" w:type="auto"/>
          </w:tcPr>
          <w:p w:rsidR="00B20235" w:rsidRDefault="00534B35">
            <w:r>
              <w:t>3</w:t>
            </w:r>
          </w:p>
        </w:tc>
        <w:tc>
          <w:tcPr>
            <w:tcW w:w="0" w:type="auto"/>
          </w:tcPr>
          <w:p w:rsidR="00B20235" w:rsidRDefault="00534B35">
            <w:r>
              <w:rPr>
                <w:rStyle w:val="SAPEmphasis"/>
              </w:rPr>
              <w:t>Lieferanten suchen</w:t>
            </w:r>
          </w:p>
        </w:tc>
        <w:tc>
          <w:tcPr>
            <w:tcW w:w="0" w:type="auto"/>
          </w:tcPr>
          <w:p w:rsidR="00B20235" w:rsidRDefault="00534B35">
            <w:r>
              <w:t>Geben Sie einige Suchkriterien ein, z.B.:</w:t>
            </w:r>
          </w:p>
          <w:p w:rsidR="00B20235" w:rsidRDefault="00534B35">
            <w:r>
              <w:rPr>
                <w:rStyle w:val="SAPScreenElement"/>
              </w:rPr>
              <w:t>Land</w:t>
            </w:r>
            <w:r>
              <w:t xml:space="preserve">: z.B. </w:t>
            </w:r>
            <w:r>
              <w:rPr>
                <w:rStyle w:val="SAPUserEntry"/>
              </w:rPr>
              <w:t>DE</w:t>
            </w:r>
          </w:p>
          <w:p w:rsidR="00B20235" w:rsidRDefault="00534B35">
            <w:r>
              <w:t xml:space="preserve">Wählen Sie </w:t>
            </w:r>
            <w:r>
              <w:rPr>
                <w:rStyle w:val="SAPScreenElement"/>
              </w:rPr>
              <w:t>Starten</w:t>
            </w:r>
            <w:r>
              <w:t>.</w:t>
            </w:r>
          </w:p>
        </w:tc>
        <w:tc>
          <w:tcPr>
            <w:tcW w:w="0" w:type="auto"/>
          </w:tcPr>
          <w:p w:rsidR="00B20235" w:rsidRDefault="00534B35">
            <w:r>
              <w:t xml:space="preserve">Auf dem Bild </w:t>
            </w:r>
            <w:r>
              <w:rPr>
                <w:rStyle w:val="SAPScreenElement"/>
              </w:rPr>
              <w:t>Lieferanten anzeigen</w:t>
            </w:r>
            <w:r>
              <w:t xml:space="preserve"> wird der Lieferant angezeigt.</w:t>
            </w:r>
          </w:p>
        </w:tc>
        <w:tc>
          <w:tcPr>
            <w:tcW w:w="0" w:type="auto"/>
          </w:tcPr>
          <w:p w:rsidR="00000000" w:rsidRDefault="00534B35"/>
        </w:tc>
      </w:tr>
      <w:tr w:rsidR="00B20235" w:rsidTr="00534B35">
        <w:tc>
          <w:tcPr>
            <w:tcW w:w="0" w:type="auto"/>
          </w:tcPr>
          <w:p w:rsidR="00B20235" w:rsidRDefault="00534B35">
            <w:r>
              <w:t>4</w:t>
            </w:r>
          </w:p>
        </w:tc>
        <w:tc>
          <w:tcPr>
            <w:tcW w:w="0" w:type="auto"/>
          </w:tcPr>
          <w:p w:rsidR="00B20235" w:rsidRDefault="00534B35">
            <w:r>
              <w:rPr>
                <w:rStyle w:val="SAPEmphasis"/>
              </w:rPr>
              <w:t>Lieferantenportfolioinformationen in der App "Lieferantenportfolio" pflegen</w:t>
            </w:r>
          </w:p>
        </w:tc>
        <w:tc>
          <w:tcPr>
            <w:tcW w:w="0" w:type="auto"/>
          </w:tcPr>
          <w:p w:rsidR="00B20235" w:rsidRDefault="00534B35">
            <w:r>
              <w:t>Wählen Sie einen Lieferanten aus, und prüfen Sie die Details.</w:t>
            </w:r>
          </w:p>
          <w:p w:rsidR="00B20235" w:rsidRDefault="00534B35">
            <w:r>
              <w:t xml:space="preserve">Auf der Registerkarte </w:t>
            </w:r>
            <w:r>
              <w:rPr>
                <w:rStyle w:val="SAPScreenElement"/>
              </w:rPr>
              <w:t>Zentrale</w:t>
            </w:r>
            <w:r>
              <w:rPr>
                <w:rStyle w:val="SAPScreenElement"/>
              </w:rPr>
              <w:t xml:space="preserve"> Daten</w:t>
            </w:r>
            <w:r>
              <w:t xml:space="preserve"> werden die zentralen Daten, die Adressdaten und die Bankdaten angezeigt.</w:t>
            </w:r>
          </w:p>
          <w:p w:rsidR="00B20235" w:rsidRDefault="00534B35">
            <w:r>
              <w:t xml:space="preserve">Wenn Ihr Unternehmen die Integration mit D&amp;B aktiviert hat, können Sie auf der Registerkarte </w:t>
            </w:r>
            <w:r>
              <w:rPr>
                <w:rStyle w:val="SAPScreenElement"/>
              </w:rPr>
              <w:t>D&amp;B</w:t>
            </w:r>
            <w:r>
              <w:t xml:space="preserve"> die D&amp;B-Daten eines Lieferanten anzeigen. Andernfalls wird diese Registerkarte </w:t>
            </w:r>
            <w:r>
              <w:t>nicht angezeigt (optional). In Abhängigkeit von Ihrem Vertrag mit D&amp;B können Sie die D&amp;B-Produkte Quick Check und Vendor Management auswählen. Die durch diese Produkte bereitgestellten Daten sind in folgende Bereiche unterteilt:</w:t>
            </w:r>
          </w:p>
          <w:p w:rsidR="00B20235" w:rsidRDefault="00534B35">
            <w:pPr>
              <w:pStyle w:val="listpara1"/>
              <w:numPr>
                <w:ilvl w:val="0"/>
                <w:numId w:val="8"/>
              </w:numPr>
            </w:pPr>
            <w:r>
              <w:t>Risiko</w:t>
            </w:r>
          </w:p>
          <w:p w:rsidR="00B20235" w:rsidRDefault="00534B35">
            <w:pPr>
              <w:pStyle w:val="listpara1"/>
              <w:numPr>
                <w:ilvl w:val="0"/>
                <w:numId w:val="9"/>
              </w:numPr>
            </w:pPr>
            <w:r>
              <w:t>Unternehmensstruktur</w:t>
            </w:r>
          </w:p>
          <w:p w:rsidR="00B20235" w:rsidRDefault="00534B35">
            <w:pPr>
              <w:pStyle w:val="listpara1"/>
              <w:numPr>
                <w:ilvl w:val="0"/>
                <w:numId w:val="10"/>
              </w:numPr>
            </w:pPr>
            <w:r>
              <w:t>Rechtsform</w:t>
            </w:r>
          </w:p>
          <w:p w:rsidR="00B20235" w:rsidRDefault="00534B35">
            <w:pPr>
              <w:pStyle w:val="listpara1"/>
              <w:numPr>
                <w:ilvl w:val="0"/>
                <w:numId w:val="11"/>
              </w:numPr>
            </w:pPr>
            <w:r>
              <w:t>Indikatoren zu besonderen Ereignissen, sozialer Verantwortung und finanziellen Aspekten</w:t>
            </w:r>
          </w:p>
          <w:p w:rsidR="00B20235" w:rsidRDefault="00534B35">
            <w:pPr>
              <w:pStyle w:val="listpara1"/>
              <w:numPr>
                <w:ilvl w:val="0"/>
                <w:numId w:val="12"/>
              </w:numPr>
            </w:pPr>
            <w:r>
              <w:t>Finanzdaten</w:t>
            </w:r>
          </w:p>
          <w:p w:rsidR="00B20235" w:rsidRDefault="00534B35">
            <w:r>
              <w:t xml:space="preserve">Auf der Registerkarte </w:t>
            </w:r>
            <w:r>
              <w:rPr>
                <w:rStyle w:val="SAPScreenElement"/>
              </w:rPr>
              <w:t>Klassifizierung</w:t>
            </w:r>
            <w:r>
              <w:t xml:space="preserve"> können Sie im Abschnitt </w:t>
            </w:r>
            <w:r>
              <w:rPr>
                <w:rStyle w:val="SAPScreenElement"/>
              </w:rPr>
              <w:t>Klassifizierungsdaten</w:t>
            </w:r>
            <w:r>
              <w:t xml:space="preserve"> folgende Einträge vornehmen:</w:t>
            </w:r>
          </w:p>
          <w:p w:rsidR="00B20235" w:rsidRDefault="00534B35">
            <w:r>
              <w:rPr>
                <w:rStyle w:val="SAPScreenElement"/>
              </w:rPr>
              <w:t>Qualifikationsstufe</w:t>
            </w:r>
            <w:r>
              <w:t xml:space="preserve">: </w:t>
            </w:r>
            <w:r>
              <w:rPr>
                <w:rStyle w:val="SAPUserEntry"/>
              </w:rPr>
              <w:t>z.B. Interessent klassifiziert</w:t>
            </w:r>
          </w:p>
          <w:p w:rsidR="00B20235" w:rsidRDefault="00534B35">
            <w:r>
              <w:rPr>
                <w:rStyle w:val="SAPScreenElement"/>
              </w:rPr>
              <w:t>Strategische Bedeutung</w:t>
            </w:r>
            <w:r>
              <w:t xml:space="preserve">: </w:t>
            </w:r>
            <w:r>
              <w:rPr>
                <w:rStyle w:val="SAPUserEntry"/>
              </w:rPr>
              <w:t>z.B. hoch</w:t>
            </w:r>
          </w:p>
          <w:p w:rsidR="00B20235" w:rsidRDefault="00534B35">
            <w:r>
              <w:rPr>
                <w:rStyle w:val="SAPScreenElement"/>
              </w:rPr>
              <w:lastRenderedPageBreak/>
              <w:t>ABC-Klassifikation</w:t>
            </w:r>
            <w:r>
              <w:t xml:space="preserve">: </w:t>
            </w:r>
            <w:r>
              <w:rPr>
                <w:rStyle w:val="SAPUserEntry"/>
              </w:rPr>
              <w:t>z.B. A</w:t>
            </w:r>
          </w:p>
          <w:p w:rsidR="00B20235" w:rsidRDefault="00534B35">
            <w:r>
              <w:rPr>
                <w:rStyle w:val="SAPScreenElement"/>
              </w:rPr>
              <w:t>Bevorzugter Lieferant</w:t>
            </w:r>
            <w:r>
              <w:t xml:space="preserve">: </w:t>
            </w:r>
            <w:r>
              <w:rPr>
                <w:rStyle w:val="SAPUserEntry"/>
              </w:rPr>
              <w:t>&lt;markiert&gt;</w:t>
            </w:r>
          </w:p>
          <w:p w:rsidR="00B20235" w:rsidRDefault="00534B35">
            <w:r>
              <w:rPr>
                <w:rStyle w:val="SAPScreenElement"/>
              </w:rPr>
              <w:t>Strategischer Partner</w:t>
            </w:r>
            <w:r>
              <w:t xml:space="preserve">: </w:t>
            </w:r>
            <w:r>
              <w:rPr>
                <w:rStyle w:val="SAPUserEntry"/>
              </w:rPr>
              <w:t>&lt;leer&gt;</w:t>
            </w:r>
          </w:p>
          <w:p w:rsidR="00B20235" w:rsidRDefault="00534B35">
            <w:r>
              <w:t xml:space="preserve">Wählen Sie </w:t>
            </w:r>
            <w:r>
              <w:rPr>
                <w:rStyle w:val="SAPScreenElement"/>
              </w:rPr>
              <w:t>Sichern</w:t>
            </w:r>
            <w:r>
              <w:t>.</w:t>
            </w:r>
          </w:p>
          <w:p w:rsidR="00B20235" w:rsidRDefault="00534B35">
            <w:r>
              <w:t xml:space="preserve">Wählen Sie auf der Registerkarte </w:t>
            </w:r>
            <w:r>
              <w:rPr>
                <w:rStyle w:val="SAPScreenElement"/>
              </w:rPr>
              <w:t>Klassifizierung</w:t>
            </w:r>
            <w:r>
              <w:t xml:space="preserve"> im Abschnitt </w:t>
            </w:r>
            <w:r>
              <w:rPr>
                <w:rStyle w:val="SAPScreenElement"/>
              </w:rPr>
              <w:t>Klassifizierungs-Scorecard</w:t>
            </w:r>
            <w:r>
              <w:t xml:space="preserve"> die Option </w:t>
            </w:r>
            <w:r>
              <w:rPr>
                <w:rStyle w:val="SAPScreenElement"/>
              </w:rPr>
              <w:t>Neue Scorecard anlegen</w:t>
            </w:r>
            <w:r>
              <w:t>.</w:t>
            </w:r>
          </w:p>
          <w:p w:rsidR="00B20235" w:rsidRDefault="00534B35">
            <w:r>
              <w:t>Legen Sie eine Lieferantenklassifizierungs-Scorecard für einen bestimmten Zeitraum an:</w:t>
            </w:r>
          </w:p>
          <w:p w:rsidR="00B20235" w:rsidRDefault="00534B35">
            <w:r>
              <w:t>Geben Sie allgemeine Info</w:t>
            </w:r>
            <w:r>
              <w:t>rmationen zum Unternehmen wie Größe, Ausgaben- und Umsatzdetails ein.</w:t>
            </w:r>
          </w:p>
          <w:p w:rsidR="00B20235" w:rsidRDefault="00534B35">
            <w:r>
              <w:t>Bewerten Sie Risikofaktoren, Arbeitsrecht, soziale Verantwortung und Umweltpraktiken für das Unternehmen.</w:t>
            </w:r>
          </w:p>
          <w:p w:rsidR="00B20235" w:rsidRDefault="00534B35">
            <w:r>
              <w:t xml:space="preserve">Wählen Sie </w:t>
            </w:r>
            <w:r>
              <w:rPr>
                <w:rStyle w:val="SAPScreenElement"/>
              </w:rPr>
              <w:t>Sichern</w:t>
            </w:r>
            <w:r>
              <w:t>.</w:t>
            </w:r>
          </w:p>
        </w:tc>
        <w:tc>
          <w:tcPr>
            <w:tcW w:w="0" w:type="auto"/>
          </w:tcPr>
          <w:p w:rsidR="00B20235" w:rsidRDefault="00534B35">
            <w:r>
              <w:lastRenderedPageBreak/>
              <w:t>Die Lieferantendetails werden angezeigt und weitere Daten wu</w:t>
            </w:r>
            <w:r>
              <w:t>rden eingegeben.</w:t>
            </w:r>
          </w:p>
        </w:tc>
        <w:tc>
          <w:tcPr>
            <w:tcW w:w="0" w:type="auto"/>
          </w:tcPr>
          <w:p w:rsidR="00000000" w:rsidRDefault="00534B35"/>
        </w:tc>
      </w:tr>
      <w:tr w:rsidR="00B20235" w:rsidTr="00534B35">
        <w:tc>
          <w:tcPr>
            <w:tcW w:w="0" w:type="auto"/>
          </w:tcPr>
          <w:p w:rsidR="00B20235" w:rsidRDefault="00534B35">
            <w:r>
              <w:t>5</w:t>
            </w:r>
          </w:p>
        </w:tc>
        <w:tc>
          <w:tcPr>
            <w:tcW w:w="0" w:type="auto"/>
          </w:tcPr>
          <w:p w:rsidR="00000000" w:rsidRDefault="00534B35"/>
        </w:tc>
        <w:tc>
          <w:tcPr>
            <w:tcW w:w="0" w:type="auto"/>
          </w:tcPr>
          <w:p w:rsidR="00B20235" w:rsidRDefault="00534B35">
            <w:r>
              <w:t>Sie können mehrere Scorecards für unterschiedliche Zeiträume anlegen und zwischen ihnen navigieren, um die Compliance des Lieferanten über einen bestimmten Zeitraum anzuzeigen.</w:t>
            </w:r>
          </w:p>
          <w:p w:rsidR="00B20235" w:rsidRDefault="00534B35">
            <w:r>
              <w:t xml:space="preserve">Auf der Registerkarte </w:t>
            </w:r>
            <w:r>
              <w:rPr>
                <w:rStyle w:val="SAPScreenElement"/>
              </w:rPr>
              <w:t>Anlagen</w:t>
            </w:r>
            <w:r>
              <w:t xml:space="preserve"> können Sie Anlagen anhängen, anzeigen, herunterladen und löschen. Beachten Sie, dass Sie Ihre Daten nicht sichern können, wenn Sie eine leere Anlage zuordnen.</w:t>
            </w:r>
          </w:p>
          <w:p w:rsidR="00B20235" w:rsidRDefault="00534B35">
            <w:r>
              <w:t>Sie können mithilfe der Ordnerstruktur die Anlagen organisieren und somit leichter wiederfinden.</w:t>
            </w:r>
            <w:r>
              <w:t xml:space="preserve"> Die oben aufgeführten Ordner werden standardmäßig bereitgestellt und können nicht gelöscht werden. Sie können der Ordnerstruktur weitere Ordner wie folgt hinzufügen:</w:t>
            </w:r>
          </w:p>
          <w:p w:rsidR="00B20235" w:rsidRDefault="00534B35">
            <w:r>
              <w:t xml:space="preserve">Wählen Sie </w:t>
            </w:r>
            <w:r>
              <w:rPr>
                <w:rStyle w:val="SAPScreenElement"/>
              </w:rPr>
              <w:t>Neuer Ordner</w:t>
            </w:r>
            <w:r>
              <w:t xml:space="preserve">, und geben Sie auf dem Bild </w:t>
            </w:r>
            <w:r>
              <w:rPr>
                <w:rStyle w:val="SAPScreenElement"/>
              </w:rPr>
              <w:t>Neuer Ordner</w:t>
            </w:r>
            <w:r>
              <w:t xml:space="preserve"> die folgenden Daten ein:</w:t>
            </w:r>
          </w:p>
          <w:p w:rsidR="00B20235" w:rsidRDefault="00534B35">
            <w:r>
              <w:rPr>
                <w:rStyle w:val="SAPScreenElement"/>
              </w:rPr>
              <w:t>Ordnername</w:t>
            </w:r>
            <w:r>
              <w:t xml:space="preserve">: </w:t>
            </w:r>
            <w:r>
              <w:rPr>
                <w:rStyle w:val="SAPUserEntry"/>
              </w:rPr>
              <w:t>z.B. Lieferant01</w:t>
            </w:r>
          </w:p>
          <w:p w:rsidR="00B20235" w:rsidRDefault="00534B35">
            <w:r>
              <w:t xml:space="preserve">Wählen Sie </w:t>
            </w:r>
            <w:r>
              <w:rPr>
                <w:rStyle w:val="SAPScreenElement"/>
              </w:rPr>
              <w:t>OK</w:t>
            </w:r>
            <w:r>
              <w:t>.</w:t>
            </w:r>
          </w:p>
          <w:p w:rsidR="00B20235" w:rsidRDefault="00534B35">
            <w:r>
              <w:t xml:space="preserve">Wählen Sie </w:t>
            </w:r>
            <w:r>
              <w:rPr>
                <w:rStyle w:val="SAPScreenElement"/>
              </w:rPr>
              <w:t>Sichern</w:t>
            </w:r>
            <w:r>
              <w:t>.</w:t>
            </w:r>
          </w:p>
          <w:p w:rsidR="00B20235" w:rsidRDefault="00534B35">
            <w:r>
              <w:t xml:space="preserve">Wählen Sie </w:t>
            </w:r>
            <w:r>
              <w:rPr>
                <w:rStyle w:val="SAPScreenElement"/>
              </w:rPr>
              <w:t>Anlage hinzufügen</w:t>
            </w:r>
            <w:r>
              <w:t xml:space="preserve">, und geben Sie auf dem Bild </w:t>
            </w:r>
            <w:r>
              <w:rPr>
                <w:rStyle w:val="SAPScreenElement"/>
              </w:rPr>
              <w:t>Anlage hinzufügen</w:t>
            </w:r>
            <w:r>
              <w:t xml:space="preserve"> die folgenden Daten ein:</w:t>
            </w:r>
          </w:p>
          <w:p w:rsidR="00B20235" w:rsidRDefault="00534B35">
            <w:r>
              <w:rPr>
                <w:rStyle w:val="SAPScreenElement"/>
              </w:rPr>
              <w:lastRenderedPageBreak/>
              <w:t>Dateiname</w:t>
            </w:r>
            <w:r>
              <w:t xml:space="preserve">: </w:t>
            </w:r>
            <w:r>
              <w:rPr>
                <w:rStyle w:val="SAPUserEntry"/>
              </w:rPr>
              <w:t>&lt;Wählen Sie die Datei aus, die Sie anhängen möchten, indem Sie auf der rechten S</w:t>
            </w:r>
            <w:r>
              <w:rPr>
                <w:rStyle w:val="SAPUserEntry"/>
              </w:rPr>
              <w:t>eite den Dateinamen auswählen.&gt;</w:t>
            </w:r>
          </w:p>
          <w:p w:rsidR="00B20235" w:rsidRDefault="00534B35">
            <w:r>
              <w:rPr>
                <w:rStyle w:val="SAPScreenElement"/>
              </w:rPr>
              <w:t>Dateibeschreibung</w:t>
            </w:r>
            <w:r>
              <w:t xml:space="preserve">: </w:t>
            </w:r>
            <w:r>
              <w:rPr>
                <w:rStyle w:val="SAPUserEntry"/>
              </w:rPr>
              <w:t>z.B. Vertrag</w:t>
            </w:r>
          </w:p>
          <w:p w:rsidR="00B20235" w:rsidRDefault="00534B35">
            <w:r>
              <w:t xml:space="preserve">Wählen Sie </w:t>
            </w:r>
            <w:r>
              <w:rPr>
                <w:rStyle w:val="SAPScreenElement"/>
              </w:rPr>
              <w:t>OK</w:t>
            </w:r>
            <w:r>
              <w:t>.</w:t>
            </w:r>
          </w:p>
          <w:p w:rsidR="00B20235" w:rsidRDefault="00534B35">
            <w:r>
              <w:t xml:space="preserve">Wählen Sie </w:t>
            </w:r>
            <w:r>
              <w:rPr>
                <w:rStyle w:val="SAPScreenElement"/>
              </w:rPr>
              <w:t>Sichern</w:t>
            </w:r>
            <w:r>
              <w:t>.</w:t>
            </w:r>
          </w:p>
        </w:tc>
        <w:tc>
          <w:tcPr>
            <w:tcW w:w="0" w:type="auto"/>
          </w:tcPr>
          <w:p w:rsidR="00000000" w:rsidRDefault="00534B35"/>
        </w:tc>
        <w:tc>
          <w:tcPr>
            <w:tcW w:w="0" w:type="auto"/>
          </w:tcPr>
          <w:p w:rsidR="00000000" w:rsidRDefault="00534B35"/>
        </w:tc>
      </w:tr>
    </w:tbl>
    <w:p w:rsidR="00B20235" w:rsidRDefault="00534B35">
      <w:pPr>
        <w:pStyle w:val="SAPKeyblockTitle"/>
      </w:pPr>
      <w:r>
        <w:t>Ergebnis</w:t>
      </w:r>
    </w:p>
    <w:p w:rsidR="00534B35" w:rsidRDefault="00534B35">
      <w:r>
        <w:t>Der Lieferant wird angezeigt und wurde bearbeitet.</w:t>
      </w:r>
    </w:p>
    <w:p w:rsidR="00B20235" w:rsidRDefault="00534B35">
      <w:r>
        <w:rPr>
          <w:rStyle w:val="SAPEmphasis"/>
        </w:rPr>
        <w:t>Hinweis</w:t>
      </w:r>
    </w:p>
    <w:p w:rsidR="00B20235" w:rsidRDefault="00534B35">
      <w:pPr>
        <w:pStyle w:val="listpara1"/>
        <w:numPr>
          <w:ilvl w:val="0"/>
          <w:numId w:val="13"/>
        </w:numPr>
      </w:pPr>
      <w:r>
        <w:t>Das Anzeigen von D&amp;B-Daten wird nur in Deutsch und Englisch unterstützt.</w:t>
      </w:r>
    </w:p>
    <w:p w:rsidR="00B20235" w:rsidRDefault="00534B35">
      <w:pPr>
        <w:pStyle w:val="listpara1"/>
        <w:numPr>
          <w:ilvl w:val="0"/>
          <w:numId w:val="14"/>
        </w:numPr>
      </w:pPr>
      <w:r>
        <w:t xml:space="preserve">D&amp;B-Daten </w:t>
      </w:r>
      <w:r>
        <w:t>können im Lieferanten- und Kategoriemanagement nur angezeigt werden, wenn auf der Registerkarte "Zentrale Daten" für den Lieferanten die D&amp;B-Nummer verfügbar ist.</w:t>
      </w:r>
    </w:p>
    <w:p w:rsidR="00B20235" w:rsidRDefault="00534B35">
      <w:pPr>
        <w:pStyle w:val="listpara1"/>
        <w:numPr>
          <w:ilvl w:val="0"/>
          <w:numId w:val="15"/>
        </w:numPr>
      </w:pPr>
      <w:r>
        <w:t>Wenn zu einem Lieferanten keine D&amp;B-Daten angezeigt werden, muss zuerst eine initiale Datenan</w:t>
      </w:r>
      <w:r>
        <w:t>frage durchgeführt werden. Da der Abruf von D&amp;B-Daten kostenpflichtig ist, können nur Benutzer, denen die Rolle zum Anfordern von D&amp;B-Daten zugeordnet wurde (/SRMSMC/DNB_REQUESTOR), D&amp;B-Daten anfordern. Dies gilt auch für die Anforderung aktualisierter D&amp;B</w:t>
      </w:r>
      <w:r>
        <w:t>-Daten.</w:t>
      </w:r>
    </w:p>
    <w:p w:rsidR="00B20235" w:rsidRDefault="00534B35">
      <w:pPr>
        <w:pStyle w:val="Heading2"/>
      </w:pPr>
      <w:bookmarkStart w:id="26" w:name="unique_11"/>
      <w:bookmarkStart w:id="27" w:name="_Toc52215696"/>
      <w:r>
        <w:t>Einkaufskategorien anlegen</w:t>
      </w:r>
      <w:bookmarkEnd w:id="26"/>
      <w:bookmarkEnd w:id="27"/>
    </w:p>
    <w:p w:rsidR="00B20235" w:rsidRDefault="00534B35">
      <w:pPr>
        <w:pStyle w:val="SAPKeyblockTitle"/>
      </w:pPr>
      <w:r>
        <w:t>Testverwaltung</w:t>
      </w:r>
    </w:p>
    <w:p w:rsidR="00B20235" w:rsidRDefault="00534B35">
      <w:r>
        <w:t>Kundenprojekt: Füllen Sie die projektbezogenen Teile aus.</w:t>
      </w:r>
    </w:p>
    <w:p w:rsidR="00B20235" w:rsidRDefault="00B20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t>Testfall-ID</w:t>
            </w:r>
          </w:p>
        </w:tc>
        <w:tc>
          <w:tcPr>
            <w:tcW w:w="0" w:type="auto"/>
            <w:shd w:val="clear" w:color="auto" w:fill="auto"/>
            <w:tcMar>
              <w:top w:w="29" w:type="dxa"/>
              <w:left w:w="29" w:type="dxa"/>
              <w:bottom w:w="29" w:type="dxa"/>
              <w:right w:w="29" w:type="dxa"/>
            </w:tcMar>
          </w:tcPr>
          <w:p w:rsidR="00B20235" w:rsidRDefault="00534B35">
            <w:r>
              <w:t>&lt;X.XX&gt;</w:t>
            </w:r>
          </w:p>
        </w:tc>
        <w:tc>
          <w:tcPr>
            <w:tcW w:w="0" w:type="auto"/>
            <w:shd w:val="clear" w:color="auto" w:fill="auto"/>
            <w:tcMar>
              <w:top w:w="29" w:type="dxa"/>
              <w:left w:w="29" w:type="dxa"/>
              <w:bottom w:w="29" w:type="dxa"/>
              <w:right w:w="29" w:type="dxa"/>
            </w:tcMar>
          </w:tcPr>
          <w:p w:rsidR="00B20235" w:rsidRDefault="00534B35">
            <w:r>
              <w:rPr>
                <w:rStyle w:val="SAPEmphasis"/>
              </w:rPr>
              <w:t>Testername</w:t>
            </w:r>
          </w:p>
        </w:tc>
        <w:tc>
          <w:tcPr>
            <w:tcW w:w="0" w:type="auto"/>
            <w:shd w:val="clear" w:color="auto" w:fill="auto"/>
            <w:tcMar>
              <w:top w:w="29" w:type="dxa"/>
              <w:left w:w="29" w:type="dxa"/>
              <w:bottom w:w="29" w:type="dxa"/>
              <w:right w:w="29" w:type="dxa"/>
            </w:tcMar>
          </w:tcPr>
          <w:p w:rsidR="00B20235" w:rsidRDefault="00B20235"/>
        </w:tc>
        <w:tc>
          <w:tcPr>
            <w:tcW w:w="0" w:type="auto"/>
            <w:shd w:val="clear" w:color="auto" w:fill="auto"/>
            <w:tcMar>
              <w:top w:w="29" w:type="dxa"/>
              <w:left w:w="29" w:type="dxa"/>
              <w:bottom w:w="29" w:type="dxa"/>
              <w:right w:w="29" w:type="dxa"/>
            </w:tcMar>
          </w:tcPr>
          <w:p w:rsidR="00B20235" w:rsidRDefault="00534B35">
            <w:r>
              <w:rPr>
                <w:rStyle w:val="SAPEmphasis"/>
              </w:rPr>
              <w:t>Testdatum</w:t>
            </w:r>
          </w:p>
        </w:tc>
        <w:tc>
          <w:tcPr>
            <w:tcW w:w="0" w:type="auto"/>
            <w:shd w:val="clear" w:color="auto" w:fill="auto"/>
            <w:tcMar>
              <w:top w:w="29" w:type="dxa"/>
              <w:left w:w="29" w:type="dxa"/>
              <w:bottom w:w="29" w:type="dxa"/>
              <w:right w:w="29" w:type="dxa"/>
            </w:tcMar>
          </w:tcPr>
          <w:p w:rsidR="00B20235" w:rsidRDefault="00534B35">
            <w:r>
              <w:rPr>
                <w:rStyle w:val="SAPUserEntry"/>
              </w:rPr>
              <w:t>Geben Sie ein Testdatum ein.</w:t>
            </w:r>
          </w:p>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t>Benutzerrolle(n)</w:t>
            </w:r>
          </w:p>
        </w:tc>
        <w:tc>
          <w:tcPr>
            <w:tcW w:w="0" w:type="auto"/>
            <w:gridSpan w:val="5"/>
            <w:shd w:val="clear" w:color="auto" w:fill="auto"/>
            <w:tcMar>
              <w:top w:w="29" w:type="dxa"/>
              <w:left w:w="29" w:type="dxa"/>
              <w:bottom w:w="29" w:type="dxa"/>
              <w:right w:w="29" w:type="dxa"/>
            </w:tcMar>
          </w:tcPr>
          <w:p w:rsidR="00B20235" w:rsidRDefault="00B20235"/>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20235" w:rsidRDefault="00534B35">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B20235" w:rsidRDefault="00534B35">
            <w:r>
              <w:rPr>
                <w:rStyle w:val="SAPEmphasis"/>
              </w:rPr>
              <w:t>Dauer</w:t>
            </w:r>
          </w:p>
        </w:tc>
        <w:tc>
          <w:tcPr>
            <w:tcW w:w="0" w:type="auto"/>
            <w:shd w:val="clear" w:color="auto" w:fill="auto"/>
            <w:tcMar>
              <w:top w:w="29" w:type="dxa"/>
              <w:left w:w="29" w:type="dxa"/>
              <w:bottom w:w="29" w:type="dxa"/>
              <w:right w:w="29" w:type="dxa"/>
            </w:tcMar>
          </w:tcPr>
          <w:p w:rsidR="00B20235" w:rsidRDefault="00534B35">
            <w:r>
              <w:rPr>
                <w:rStyle w:val="SAPUserEntry"/>
              </w:rPr>
              <w:t>Geben Sie eine Dauer ein.</w:t>
            </w:r>
          </w:p>
        </w:tc>
      </w:tr>
    </w:tbl>
    <w:p w:rsidR="00B20235" w:rsidRDefault="00534B35">
      <w:pPr>
        <w:pStyle w:val="SAPKeyblockTitle"/>
      </w:pPr>
      <w:r>
        <w:t>Einsatzmöglichkeiten</w:t>
      </w:r>
    </w:p>
    <w:p w:rsidR="00534B35" w:rsidRDefault="00534B35">
      <w:r>
        <w:t>In dieser Aktivität wird eine Einkaufskategorie angelegt, und ein für die Einkaufskategorie verantwortlicher Einkäufer wird zugewie</w:t>
      </w:r>
      <w:r>
        <w:t>sen. Lieferanten, Teammitarbeiter und Warengruppen werden der Kategorie ebenfalls zugeordnet.</w:t>
      </w:r>
    </w:p>
    <w:p w:rsidR="00B20235" w:rsidRDefault="00534B35">
      <w:r>
        <w:t xml:space="preserve">Um Teammitarbeiter zuordnen zu können, muss der Mitarbeiter ein Benutzer mit der Rolle "Mitarbeiter" sein. Weitere Informationen finden Sie im Abschnitt </w:t>
      </w:r>
      <w:r>
        <w:rPr>
          <w:rStyle w:val="SAPEmphasis"/>
        </w:rPr>
        <w:t xml:space="preserve">Anlegen </w:t>
      </w:r>
      <w:r>
        <w:rPr>
          <w:rStyle w:val="SAPEmphasis"/>
        </w:rPr>
        <w:t>von Genehmigenden</w:t>
      </w:r>
      <w:r>
        <w:t xml:space="preserve"> im </w:t>
      </w:r>
      <w:hyperlink r:id="rId12" w:history="1">
        <w:r>
          <w:rPr>
            <w:rStyle w:val="underline"/>
          </w:rPr>
          <w:t>Administrationsleitfaden für die Implementierung von SAP S/4HANA mit SAP Best Practices</w:t>
        </w:r>
      </w:hyperlink>
      <w:r>
        <w:t>.</w:t>
      </w:r>
    </w:p>
    <w:p w:rsidR="00B20235" w:rsidRDefault="00534B35">
      <w:pPr>
        <w:pStyle w:val="SAPKeyblockTitle"/>
      </w:pPr>
      <w:r>
        <w:t>Vorgehensweise</w:t>
      </w:r>
    </w:p>
    <w:tbl>
      <w:tblPr>
        <w:tblStyle w:val="SAPStandardTable"/>
        <w:tblW w:w="0" w:type="auto"/>
        <w:tblLook w:val="0620" w:firstRow="1" w:lastRow="0" w:firstColumn="0" w:lastColumn="0" w:noHBand="1" w:noVBand="1"/>
      </w:tblPr>
      <w:tblGrid>
        <w:gridCol w:w="1472"/>
        <w:gridCol w:w="2672"/>
        <w:gridCol w:w="4260"/>
        <w:gridCol w:w="3344"/>
        <w:gridCol w:w="2423"/>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Testschrittnummer</w:t>
            </w:r>
          </w:p>
        </w:tc>
        <w:tc>
          <w:tcPr>
            <w:tcW w:w="0" w:type="auto"/>
          </w:tcPr>
          <w:p w:rsidR="00B20235" w:rsidRDefault="00534B35">
            <w:pPr>
              <w:pStyle w:val="SAPTableHeader"/>
            </w:pPr>
            <w:r>
              <w:t>Bezeichnung des Testschritts</w:t>
            </w:r>
          </w:p>
        </w:tc>
        <w:tc>
          <w:tcPr>
            <w:tcW w:w="0" w:type="auto"/>
          </w:tcPr>
          <w:p w:rsidR="00B20235" w:rsidRDefault="00534B35">
            <w:pPr>
              <w:pStyle w:val="SAPTableHeader"/>
            </w:pPr>
            <w:r>
              <w:t>Anweisung</w:t>
            </w:r>
          </w:p>
        </w:tc>
        <w:tc>
          <w:tcPr>
            <w:tcW w:w="0" w:type="auto"/>
          </w:tcPr>
          <w:p w:rsidR="00B20235" w:rsidRDefault="00534B35">
            <w:pPr>
              <w:pStyle w:val="SAPTableHeader"/>
            </w:pPr>
            <w:r>
              <w:t>Erwartetes Ergebnis</w:t>
            </w:r>
          </w:p>
        </w:tc>
        <w:tc>
          <w:tcPr>
            <w:tcW w:w="0" w:type="auto"/>
          </w:tcPr>
          <w:p w:rsidR="00B20235" w:rsidRDefault="00534B35">
            <w:pPr>
              <w:pStyle w:val="SAPTableHeader"/>
            </w:pPr>
            <w:r>
              <w:t>Bestanden/Nicht bestanden/Anmerkung</w:t>
            </w:r>
          </w:p>
        </w:tc>
      </w:tr>
      <w:tr w:rsidR="00B20235" w:rsidTr="00534B35">
        <w:tc>
          <w:tcPr>
            <w:tcW w:w="0" w:type="auto"/>
          </w:tcPr>
          <w:p w:rsidR="00B20235" w:rsidRDefault="00534B35">
            <w:r>
              <w:t>1</w:t>
            </w:r>
          </w:p>
        </w:tc>
        <w:tc>
          <w:tcPr>
            <w:tcW w:w="0" w:type="auto"/>
          </w:tcPr>
          <w:p w:rsidR="00B20235" w:rsidRDefault="00534B35">
            <w:r>
              <w:rPr>
                <w:rStyle w:val="SAPEmphasis"/>
              </w:rPr>
              <w:t>Anmelden</w:t>
            </w:r>
          </w:p>
        </w:tc>
        <w:tc>
          <w:tcPr>
            <w:tcW w:w="0" w:type="auto"/>
          </w:tcPr>
          <w:p w:rsidR="00B20235" w:rsidRDefault="00534B35">
            <w:r>
              <w:t>Melden Sie sich am SAP Fiori Launchpad als Strategischer Einkäufer an.</w:t>
            </w:r>
          </w:p>
        </w:tc>
        <w:tc>
          <w:tcPr>
            <w:tcW w:w="0" w:type="auto"/>
          </w:tcPr>
          <w:p w:rsidR="00B20235" w:rsidRDefault="00534B35">
            <w:r>
              <w:t>Das SAP Fiori Launchpad wird angezeigt.</w:t>
            </w:r>
          </w:p>
        </w:tc>
        <w:tc>
          <w:tcPr>
            <w:tcW w:w="0" w:type="auto"/>
          </w:tcPr>
          <w:p w:rsidR="00B20235" w:rsidRDefault="00B20235"/>
        </w:tc>
      </w:tr>
      <w:tr w:rsidR="00B20235" w:rsidTr="00534B35">
        <w:tc>
          <w:tcPr>
            <w:tcW w:w="0" w:type="auto"/>
          </w:tcPr>
          <w:p w:rsidR="00B20235" w:rsidRDefault="00534B35">
            <w:r>
              <w:t>2</w:t>
            </w:r>
          </w:p>
        </w:tc>
        <w:tc>
          <w:tcPr>
            <w:tcW w:w="0" w:type="auto"/>
          </w:tcPr>
          <w:p w:rsidR="00B20235" w:rsidRDefault="00534B35">
            <w:r>
              <w:rPr>
                <w:rStyle w:val="SAPEmphasis"/>
              </w:rPr>
              <w:t>App aufrufen</w:t>
            </w:r>
          </w:p>
        </w:tc>
        <w:tc>
          <w:tcPr>
            <w:tcW w:w="0" w:type="auto"/>
          </w:tcPr>
          <w:p w:rsidR="00B20235" w:rsidRDefault="00534B35">
            <w:r>
              <w:t xml:space="preserve">Öffnen Sie </w:t>
            </w:r>
            <w:r>
              <w:rPr>
                <w:rStyle w:val="SAPScreenElement"/>
              </w:rPr>
              <w:t>Einkaufskategorien verwalten</w:t>
            </w:r>
            <w:r>
              <w:rPr>
                <w:rStyle w:val="SAPMonospace"/>
              </w:rPr>
              <w:t>(F0337)</w:t>
            </w:r>
            <w:r>
              <w:t>.</w:t>
            </w:r>
          </w:p>
        </w:tc>
        <w:tc>
          <w:tcPr>
            <w:tcW w:w="0" w:type="auto"/>
          </w:tcPr>
          <w:p w:rsidR="00B20235" w:rsidRDefault="00534B35">
            <w:r>
              <w:t xml:space="preserve">Das Bild </w:t>
            </w:r>
            <w:r>
              <w:rPr>
                <w:rStyle w:val="SAPScreenElement"/>
              </w:rPr>
              <w:t>Einkaufskategorien verwalten (Original)</w:t>
            </w:r>
            <w:r>
              <w:t xml:space="preserve"> wird angezeigt.</w:t>
            </w:r>
          </w:p>
        </w:tc>
        <w:tc>
          <w:tcPr>
            <w:tcW w:w="0" w:type="auto"/>
          </w:tcPr>
          <w:p w:rsidR="00B20235" w:rsidRDefault="00B20235"/>
        </w:tc>
      </w:tr>
      <w:tr w:rsidR="00B20235" w:rsidTr="00534B35">
        <w:tc>
          <w:tcPr>
            <w:tcW w:w="0" w:type="auto"/>
          </w:tcPr>
          <w:p w:rsidR="00B20235" w:rsidRDefault="00534B35">
            <w:r>
              <w:t>3</w:t>
            </w:r>
          </w:p>
        </w:tc>
        <w:tc>
          <w:tcPr>
            <w:tcW w:w="0" w:type="auto"/>
          </w:tcPr>
          <w:p w:rsidR="00B20235" w:rsidRDefault="00534B35">
            <w:r>
              <w:rPr>
                <w:rStyle w:val="SAPEmphasis"/>
              </w:rPr>
              <w:t>Einkaufskategorie anlegen</w:t>
            </w:r>
          </w:p>
        </w:tc>
        <w:tc>
          <w:tcPr>
            <w:tcW w:w="0" w:type="auto"/>
          </w:tcPr>
          <w:p w:rsidR="00B20235" w:rsidRDefault="00534B35">
            <w:r>
              <w:t xml:space="preserve">Wählen Sie </w:t>
            </w:r>
            <w:r>
              <w:rPr>
                <w:rStyle w:val="SAPScreenElement"/>
              </w:rPr>
              <w:t>Anlegen</w:t>
            </w:r>
            <w:r>
              <w:t>.</w:t>
            </w:r>
          </w:p>
        </w:tc>
        <w:tc>
          <w:tcPr>
            <w:tcW w:w="0" w:type="auto"/>
          </w:tcPr>
          <w:p w:rsidR="00B20235" w:rsidRDefault="00534B35">
            <w:r>
              <w:t xml:space="preserve">Das Bild </w:t>
            </w:r>
            <w:r>
              <w:rPr>
                <w:rStyle w:val="SAPScreenElement"/>
              </w:rPr>
              <w:t>Einkaufskategorie: Neu</w:t>
            </w:r>
            <w:r>
              <w:t xml:space="preserve"> wird angezeigt.</w:t>
            </w:r>
          </w:p>
        </w:tc>
        <w:tc>
          <w:tcPr>
            <w:tcW w:w="0" w:type="auto"/>
          </w:tcPr>
          <w:p w:rsidR="00B20235" w:rsidRDefault="00B20235"/>
        </w:tc>
      </w:tr>
      <w:tr w:rsidR="00B20235" w:rsidTr="00534B35">
        <w:tc>
          <w:tcPr>
            <w:tcW w:w="0" w:type="auto"/>
          </w:tcPr>
          <w:p w:rsidR="00B20235" w:rsidRDefault="00534B35">
            <w:r>
              <w:t>4</w:t>
            </w:r>
          </w:p>
        </w:tc>
        <w:tc>
          <w:tcPr>
            <w:tcW w:w="0" w:type="auto"/>
          </w:tcPr>
          <w:p w:rsidR="00B20235" w:rsidRDefault="00534B35">
            <w:r>
              <w:rPr>
                <w:rStyle w:val="SAPEmphasis"/>
              </w:rPr>
              <w:t>Einkaufskategoriedaten eingeben</w:t>
            </w:r>
          </w:p>
        </w:tc>
        <w:tc>
          <w:tcPr>
            <w:tcW w:w="0" w:type="auto"/>
          </w:tcPr>
          <w:p w:rsidR="00B20235" w:rsidRDefault="00534B35">
            <w:r>
              <w:t xml:space="preserve">Geben Sie im Abschnitt </w:t>
            </w:r>
            <w:r>
              <w:rPr>
                <w:rStyle w:val="SAPScreenElement"/>
              </w:rPr>
              <w:t>Allgemein</w:t>
            </w:r>
            <w:r>
              <w:t xml:space="preserve"> folgende Daten ein:</w:t>
            </w:r>
          </w:p>
          <w:p w:rsidR="00B20235" w:rsidRDefault="00534B35">
            <w:r>
              <w:rPr>
                <w:rStyle w:val="SAPScreenElement"/>
              </w:rPr>
              <w:t>Name</w:t>
            </w:r>
            <w:r>
              <w:t xml:space="preserve">: </w:t>
            </w:r>
            <w:r>
              <w:rPr>
                <w:rStyle w:val="SAPUserEntry"/>
              </w:rPr>
              <w:t>&lt;Gebe</w:t>
            </w:r>
            <w:r>
              <w:rPr>
                <w:rStyle w:val="SAPUserEntry"/>
              </w:rPr>
              <w:t>n Sie einen Namen für die Einkaufskategorie ein, z.B. Test_Einkaufskategorie&gt;</w:t>
            </w:r>
          </w:p>
          <w:p w:rsidR="00B20235" w:rsidRDefault="00534B35">
            <w:r>
              <w:rPr>
                <w:rStyle w:val="SAPScreenElement"/>
              </w:rPr>
              <w:t>Zuständiger Einkäufer</w:t>
            </w:r>
            <w:r>
              <w:t xml:space="preserve">: </w:t>
            </w:r>
            <w:r>
              <w:rPr>
                <w:rStyle w:val="SAPUserEntry"/>
              </w:rPr>
              <w:t>Einkäufer</w:t>
            </w:r>
          </w:p>
          <w:p w:rsidR="00B20235" w:rsidRDefault="00534B35">
            <w:r>
              <w:t>(Lassen Sie den Vorschlagswert unverändert)</w:t>
            </w:r>
          </w:p>
          <w:p w:rsidR="00B20235" w:rsidRDefault="00534B35">
            <w:r>
              <w:t xml:space="preserve">Wählen Sie </w:t>
            </w:r>
            <w:r>
              <w:rPr>
                <w:rStyle w:val="SAPScreenElement"/>
              </w:rPr>
              <w:t>Enter</w:t>
            </w:r>
            <w:r>
              <w:t>.</w:t>
            </w:r>
          </w:p>
        </w:tc>
        <w:tc>
          <w:tcPr>
            <w:tcW w:w="0" w:type="auto"/>
          </w:tcPr>
          <w:p w:rsidR="00B20235" w:rsidRDefault="00534B35">
            <w:r>
              <w:t>Alle Daten wurden erfasst, keine Fehler- oder Warnmeldungen wurden ausgegeben.</w:t>
            </w:r>
          </w:p>
        </w:tc>
        <w:tc>
          <w:tcPr>
            <w:tcW w:w="0" w:type="auto"/>
          </w:tcPr>
          <w:p w:rsidR="00B20235" w:rsidRDefault="00B20235"/>
        </w:tc>
      </w:tr>
      <w:tr w:rsidR="00B20235" w:rsidTr="00534B35">
        <w:tc>
          <w:tcPr>
            <w:tcW w:w="0" w:type="auto"/>
          </w:tcPr>
          <w:p w:rsidR="00B20235" w:rsidRDefault="00534B35">
            <w:r>
              <w:lastRenderedPageBreak/>
              <w:t>5</w:t>
            </w:r>
          </w:p>
        </w:tc>
        <w:tc>
          <w:tcPr>
            <w:tcW w:w="0" w:type="auto"/>
          </w:tcPr>
          <w:p w:rsidR="00B20235" w:rsidRDefault="00534B35">
            <w:r>
              <w:rPr>
                <w:rStyle w:val="SAPEmphasis"/>
              </w:rPr>
              <w:t>Lieferanten zuordnen</w:t>
            </w:r>
          </w:p>
        </w:tc>
        <w:tc>
          <w:tcPr>
            <w:tcW w:w="0" w:type="auto"/>
          </w:tcPr>
          <w:p w:rsidR="00B20235" w:rsidRDefault="00534B35">
            <w:r>
              <w:t xml:space="preserve">Wählen Sie im Abschnitt </w:t>
            </w:r>
            <w:r>
              <w:rPr>
                <w:rStyle w:val="SAPScreenElement"/>
              </w:rPr>
              <w:t>Lieferanten</w:t>
            </w:r>
            <w:r>
              <w:t xml:space="preserve"> die Option </w:t>
            </w:r>
            <w:r>
              <w:rPr>
                <w:rStyle w:val="SAPScreenElement"/>
              </w:rPr>
              <w:t>Zeile hinzufügen</w:t>
            </w:r>
            <w:r>
              <w:t>, und geben Sie folgende Daten ein:</w:t>
            </w:r>
          </w:p>
          <w:p w:rsidR="00B20235" w:rsidRDefault="00534B35">
            <w:r>
              <w:rPr>
                <w:rStyle w:val="SAPScreenElement"/>
              </w:rPr>
              <w:t>ID</w:t>
            </w:r>
            <w:r>
              <w:t xml:space="preserve">: </w:t>
            </w:r>
            <w:r>
              <w:rPr>
                <w:rStyle w:val="SAPUserEntry"/>
              </w:rPr>
              <w:t>10300001</w:t>
            </w:r>
            <w:r>
              <w:t>.</w:t>
            </w:r>
          </w:p>
          <w:p w:rsidR="00B20235" w:rsidRDefault="00534B35">
            <w:r>
              <w:t xml:space="preserve">Wählen Sie </w:t>
            </w:r>
            <w:r>
              <w:rPr>
                <w:rStyle w:val="SAPScreenElement"/>
              </w:rPr>
              <w:t>Enter</w:t>
            </w:r>
            <w:r>
              <w:t>.</w:t>
            </w:r>
          </w:p>
        </w:tc>
        <w:tc>
          <w:tcPr>
            <w:tcW w:w="0" w:type="auto"/>
          </w:tcPr>
          <w:p w:rsidR="00B20235" w:rsidRDefault="00534B35">
            <w:r>
              <w:t>Die Lieferanten werden der Einkaufskategorie zugeordnet.</w:t>
            </w:r>
          </w:p>
        </w:tc>
        <w:tc>
          <w:tcPr>
            <w:tcW w:w="0" w:type="auto"/>
          </w:tcPr>
          <w:p w:rsidR="00000000" w:rsidRDefault="00534B35"/>
        </w:tc>
      </w:tr>
      <w:tr w:rsidR="00B20235" w:rsidTr="00534B35">
        <w:tc>
          <w:tcPr>
            <w:tcW w:w="0" w:type="auto"/>
          </w:tcPr>
          <w:p w:rsidR="00B20235" w:rsidRDefault="00534B35">
            <w:r>
              <w:t>6</w:t>
            </w:r>
          </w:p>
        </w:tc>
        <w:tc>
          <w:tcPr>
            <w:tcW w:w="0" w:type="auto"/>
          </w:tcPr>
          <w:p w:rsidR="00B20235" w:rsidRDefault="00534B35">
            <w:r>
              <w:rPr>
                <w:rStyle w:val="SAPEmphasis"/>
              </w:rPr>
              <w:t>Teammitarbeiter zuordnen</w:t>
            </w:r>
          </w:p>
        </w:tc>
        <w:tc>
          <w:tcPr>
            <w:tcW w:w="0" w:type="auto"/>
          </w:tcPr>
          <w:p w:rsidR="00B20235" w:rsidRDefault="00534B35">
            <w:r>
              <w:t>Wählen Sie im Abs</w:t>
            </w:r>
            <w:r>
              <w:t xml:space="preserve">chnitt </w:t>
            </w:r>
            <w:r>
              <w:rPr>
                <w:rStyle w:val="SAPScreenElement"/>
              </w:rPr>
              <w:t>Team</w:t>
            </w:r>
            <w:r>
              <w:t xml:space="preserve"> die Option </w:t>
            </w:r>
            <w:r>
              <w:rPr>
                <w:rStyle w:val="SAPScreenElement"/>
              </w:rPr>
              <w:t>Mitarbeiter hinzufügen</w:t>
            </w:r>
            <w:r>
              <w:t>.</w:t>
            </w:r>
          </w:p>
          <w:p w:rsidR="00B20235" w:rsidRDefault="00534B35">
            <w:r>
              <w:t xml:space="preserve">Wählen Sie in der Suchhilfe </w:t>
            </w:r>
            <w:r>
              <w:rPr>
                <w:rStyle w:val="SAPScreenElement"/>
              </w:rPr>
              <w:t>Mitarbeiter hinzufügen</w:t>
            </w:r>
            <w:r>
              <w:t xml:space="preserve"> die Option </w:t>
            </w:r>
            <w:r>
              <w:rPr>
                <w:rStyle w:val="SAPScreenElement"/>
              </w:rPr>
              <w:t>Starten</w:t>
            </w:r>
            <w:r>
              <w:t>.</w:t>
            </w:r>
          </w:p>
          <w:p w:rsidR="00B20235" w:rsidRDefault="00534B35">
            <w:r>
              <w:t xml:space="preserve">Wählen Sie in der Suchergebnisliste einen Mitarbeiter, und wählen Sie dann </w:t>
            </w:r>
            <w:r>
              <w:rPr>
                <w:rStyle w:val="SAPScreenElement"/>
              </w:rPr>
              <w:t>OK</w:t>
            </w:r>
            <w:r>
              <w:t>.</w:t>
            </w:r>
          </w:p>
        </w:tc>
        <w:tc>
          <w:tcPr>
            <w:tcW w:w="0" w:type="auto"/>
          </w:tcPr>
          <w:p w:rsidR="00B20235" w:rsidRDefault="00534B35">
            <w:r>
              <w:t>Die Teammitglieder werden der Einkaufskategorie zugeordnet.</w:t>
            </w:r>
          </w:p>
          <w:p w:rsidR="00B20235" w:rsidRDefault="00534B35">
            <w:r>
              <w:t xml:space="preserve">Stellen Sie sicher, dass die Rolle </w:t>
            </w:r>
            <w:r>
              <w:rPr>
                <w:rStyle w:val="SAPScreenElement"/>
              </w:rPr>
              <w:t>Mitglied</w:t>
            </w:r>
            <w:r>
              <w:t xml:space="preserve"> ausgewählt ist.</w:t>
            </w:r>
          </w:p>
        </w:tc>
        <w:tc>
          <w:tcPr>
            <w:tcW w:w="0" w:type="auto"/>
          </w:tcPr>
          <w:p w:rsidR="00B20235" w:rsidRDefault="00B20235"/>
        </w:tc>
      </w:tr>
      <w:tr w:rsidR="00B20235" w:rsidTr="00534B35">
        <w:tc>
          <w:tcPr>
            <w:tcW w:w="0" w:type="auto"/>
          </w:tcPr>
          <w:p w:rsidR="00B20235" w:rsidRDefault="00534B35">
            <w:r>
              <w:t>7</w:t>
            </w:r>
          </w:p>
        </w:tc>
        <w:tc>
          <w:tcPr>
            <w:tcW w:w="0" w:type="auto"/>
          </w:tcPr>
          <w:p w:rsidR="00B20235" w:rsidRDefault="00534B35">
            <w:r>
              <w:rPr>
                <w:rStyle w:val="SAPEmphasis"/>
              </w:rPr>
              <w:t>Beschreibung und Sprache der Einkaufskategorie hinzufügen</w:t>
            </w:r>
          </w:p>
        </w:tc>
        <w:tc>
          <w:tcPr>
            <w:tcW w:w="0" w:type="auto"/>
          </w:tcPr>
          <w:p w:rsidR="00B20235" w:rsidRDefault="00534B35">
            <w:r>
              <w:t xml:space="preserve">Nehmen Sie im Abschnitt </w:t>
            </w:r>
            <w:r>
              <w:rPr>
                <w:rStyle w:val="SAPScreenElement"/>
              </w:rPr>
              <w:t>Sprachen für Beschreibung der Einkaufskategorie</w:t>
            </w:r>
            <w:r>
              <w:t xml:space="preserve"> folgende Einträge vor:</w:t>
            </w:r>
          </w:p>
          <w:p w:rsidR="00B20235" w:rsidRDefault="00534B35">
            <w:r>
              <w:t xml:space="preserve">Wählen Sie </w:t>
            </w:r>
            <w:r>
              <w:rPr>
                <w:rStyle w:val="SAPScreenElement"/>
              </w:rPr>
              <w:t>Sprache hinzufügen</w:t>
            </w:r>
            <w:r>
              <w:t xml:space="preserve">, und </w:t>
            </w:r>
            <w:r>
              <w:t>geben Sie folgende Daten ein:</w:t>
            </w:r>
          </w:p>
          <w:p w:rsidR="00B20235" w:rsidRDefault="00534B35">
            <w:r>
              <w:rPr>
                <w:rStyle w:val="SAPScreenElement"/>
              </w:rPr>
              <w:t>Sprache</w:t>
            </w:r>
            <w:r>
              <w:t>: Wählen Sie für die Übersetzung in der Dropdown-Liste eine Sprache aus.</w:t>
            </w:r>
          </w:p>
          <w:p w:rsidR="00B20235" w:rsidRDefault="00534B35">
            <w:r>
              <w:rPr>
                <w:rStyle w:val="SAPScreenElement"/>
              </w:rPr>
              <w:t>Status der Übersetzung</w:t>
            </w:r>
            <w:r>
              <w:t xml:space="preserve">: </w:t>
            </w:r>
            <w:r>
              <w:rPr>
                <w:rStyle w:val="SAPUserEntry"/>
              </w:rPr>
              <w:t>zu übersetzen</w:t>
            </w:r>
          </w:p>
          <w:p w:rsidR="00B20235" w:rsidRDefault="00534B35">
            <w:r>
              <w:t xml:space="preserve">Wählen Sie </w:t>
            </w:r>
            <w:r>
              <w:rPr>
                <w:rStyle w:val="SAPScreenElement"/>
              </w:rPr>
              <w:t>Enter</w:t>
            </w:r>
            <w:r>
              <w:t>.</w:t>
            </w:r>
          </w:p>
        </w:tc>
        <w:tc>
          <w:tcPr>
            <w:tcW w:w="0" w:type="auto"/>
          </w:tcPr>
          <w:p w:rsidR="00B20235" w:rsidRDefault="00534B35">
            <w:r>
              <w:t>Die Beschreibung und die verfügbaren Sprachen der Einkaufskategorie werden zugeordnet.</w:t>
            </w:r>
          </w:p>
        </w:tc>
        <w:tc>
          <w:tcPr>
            <w:tcW w:w="0" w:type="auto"/>
          </w:tcPr>
          <w:p w:rsidR="00B20235" w:rsidRDefault="00B20235"/>
        </w:tc>
      </w:tr>
      <w:tr w:rsidR="00B20235" w:rsidTr="00534B35">
        <w:tc>
          <w:tcPr>
            <w:tcW w:w="0" w:type="auto"/>
          </w:tcPr>
          <w:p w:rsidR="00B20235" w:rsidRDefault="00534B35">
            <w:r>
              <w:t>8</w:t>
            </w:r>
          </w:p>
        </w:tc>
        <w:tc>
          <w:tcPr>
            <w:tcW w:w="0" w:type="auto"/>
          </w:tcPr>
          <w:p w:rsidR="00B20235" w:rsidRDefault="00534B35">
            <w:r>
              <w:rPr>
                <w:rStyle w:val="SAPEmphasis"/>
              </w:rPr>
              <w:t>Warengruppe zuordnen</w:t>
            </w:r>
          </w:p>
        </w:tc>
        <w:tc>
          <w:tcPr>
            <w:tcW w:w="0" w:type="auto"/>
          </w:tcPr>
          <w:p w:rsidR="00B20235" w:rsidRDefault="00534B35">
            <w:r>
              <w:t xml:space="preserve">Wählen Sie im Abschnitt </w:t>
            </w:r>
            <w:r>
              <w:rPr>
                <w:rStyle w:val="SAPScreenElement"/>
              </w:rPr>
              <w:t>Warengruppen</w:t>
            </w:r>
            <w:r>
              <w:t xml:space="preserve"> die Option </w:t>
            </w:r>
            <w:r>
              <w:rPr>
                <w:rStyle w:val="SAPScreenElement"/>
              </w:rPr>
              <w:t>Warengruppen zuordnen</w:t>
            </w:r>
            <w:r>
              <w:t>, und geben Sie im Dialogfenster folgende Daten ein:</w:t>
            </w:r>
          </w:p>
          <w:p w:rsidR="00B20235" w:rsidRDefault="00534B35">
            <w:r>
              <w:rPr>
                <w:rStyle w:val="SAPScreenElement"/>
              </w:rPr>
              <w:t>Warengruppen-ID</w:t>
            </w:r>
            <w:r>
              <w:t xml:space="preserve">: </w:t>
            </w:r>
            <w:r>
              <w:rPr>
                <w:rStyle w:val="SAPUserEntry"/>
              </w:rPr>
              <w:t>L001</w:t>
            </w:r>
          </w:p>
          <w:p w:rsidR="00B20235" w:rsidRDefault="00534B35">
            <w:r>
              <w:t xml:space="preserve">Wählen Sie </w:t>
            </w:r>
            <w:r>
              <w:rPr>
                <w:rStyle w:val="SAPScreenElement"/>
              </w:rPr>
              <w:t>Starten</w:t>
            </w:r>
            <w:r>
              <w:t>.</w:t>
            </w:r>
          </w:p>
          <w:p w:rsidR="00B20235" w:rsidRDefault="00534B35">
            <w:r>
              <w:t xml:space="preserve">Wählen Sie in der Suchergebnisliste den Eintrag </w:t>
            </w:r>
            <w:r>
              <w:rPr>
                <w:rStyle w:val="SAPUserEntry"/>
              </w:rPr>
              <w:t>L001</w:t>
            </w:r>
            <w:r>
              <w:t xml:space="preserve">, und wählen Sie </w:t>
            </w:r>
            <w:r>
              <w:t xml:space="preserve">anschließend </w:t>
            </w:r>
            <w:r>
              <w:rPr>
                <w:rStyle w:val="SAPScreenElement"/>
              </w:rPr>
              <w:t>OK</w:t>
            </w:r>
            <w:r>
              <w:t>.</w:t>
            </w:r>
          </w:p>
        </w:tc>
        <w:tc>
          <w:tcPr>
            <w:tcW w:w="0" w:type="auto"/>
          </w:tcPr>
          <w:p w:rsidR="00B20235" w:rsidRDefault="00534B35">
            <w:r>
              <w:t>Die Warengruppe wird der Einkaufskategorie zugeordnet.</w:t>
            </w:r>
          </w:p>
        </w:tc>
        <w:tc>
          <w:tcPr>
            <w:tcW w:w="0" w:type="auto"/>
          </w:tcPr>
          <w:p w:rsidR="00B20235" w:rsidRDefault="00B20235"/>
        </w:tc>
      </w:tr>
      <w:tr w:rsidR="00B20235" w:rsidTr="00534B35">
        <w:tc>
          <w:tcPr>
            <w:tcW w:w="0" w:type="auto"/>
          </w:tcPr>
          <w:p w:rsidR="00B20235" w:rsidRDefault="00534B35">
            <w:r>
              <w:t>9</w:t>
            </w:r>
          </w:p>
        </w:tc>
        <w:tc>
          <w:tcPr>
            <w:tcW w:w="0" w:type="auto"/>
          </w:tcPr>
          <w:p w:rsidR="00B20235" w:rsidRDefault="00534B35">
            <w:r>
              <w:rPr>
                <w:rStyle w:val="SAPEmphasis"/>
              </w:rPr>
              <w:t>Einkaufskategorie sichern</w:t>
            </w:r>
          </w:p>
        </w:tc>
        <w:tc>
          <w:tcPr>
            <w:tcW w:w="0" w:type="auto"/>
          </w:tcPr>
          <w:p w:rsidR="00B20235" w:rsidRDefault="00534B35">
            <w:r>
              <w:t xml:space="preserve">Wählen Sie </w:t>
            </w:r>
            <w:r>
              <w:rPr>
                <w:rStyle w:val="SAPScreenElement"/>
              </w:rPr>
              <w:t>Sichern</w:t>
            </w:r>
            <w:r>
              <w:t>.</w:t>
            </w:r>
          </w:p>
        </w:tc>
        <w:tc>
          <w:tcPr>
            <w:tcW w:w="0" w:type="auto"/>
          </w:tcPr>
          <w:p w:rsidR="00B20235" w:rsidRDefault="00534B35">
            <w:r>
              <w:t xml:space="preserve">Eine neue </w:t>
            </w:r>
            <w:r>
              <w:rPr>
                <w:rStyle w:val="SAPScreenElement"/>
              </w:rPr>
              <w:t>Einkaufskategorie</w:t>
            </w:r>
            <w:r>
              <w:t xml:space="preserve"> wird angelegt.</w:t>
            </w:r>
          </w:p>
          <w:p w:rsidR="00B20235" w:rsidRDefault="00534B35">
            <w:r>
              <w:t>Die Meldung</w:t>
            </w:r>
          </w:p>
          <w:p w:rsidR="00B20235" w:rsidRDefault="00534B35">
            <w:r>
              <w:rPr>
                <w:rStyle w:val="SAPMonospace"/>
              </w:rPr>
              <w:lastRenderedPageBreak/>
              <w:t>Daten erfolgreich gesichert</w:t>
            </w:r>
          </w:p>
          <w:p w:rsidR="00B20235" w:rsidRDefault="00534B35">
            <w:r>
              <w:t>wird angezeigt.</w:t>
            </w:r>
          </w:p>
        </w:tc>
        <w:tc>
          <w:tcPr>
            <w:tcW w:w="0" w:type="auto"/>
          </w:tcPr>
          <w:p w:rsidR="00B20235" w:rsidRDefault="00B20235"/>
        </w:tc>
      </w:tr>
    </w:tbl>
    <w:p w:rsidR="00B20235" w:rsidRDefault="00534B35">
      <w:r>
        <w:rPr>
          <w:rStyle w:val="SAPEmphasis"/>
        </w:rPr>
        <w:t>Ergebnis</w:t>
      </w:r>
    </w:p>
    <w:p w:rsidR="00B20235" w:rsidRDefault="00534B35">
      <w:r>
        <w:t xml:space="preserve">Das System generiert </w:t>
      </w:r>
      <w:r>
        <w:t>eine Einkaufskategorie.</w:t>
      </w:r>
    </w:p>
    <w:p w:rsidR="00B20235" w:rsidRDefault="00534B35">
      <w:pPr>
        <w:pStyle w:val="Heading2"/>
      </w:pPr>
      <w:bookmarkStart w:id="28" w:name="unique_12"/>
      <w:bookmarkStart w:id="29" w:name="_Toc52215697"/>
      <w:r>
        <w:t>Einkaufskategorien verwalten</w:t>
      </w:r>
      <w:bookmarkEnd w:id="28"/>
      <w:bookmarkEnd w:id="29"/>
    </w:p>
    <w:p w:rsidR="00B20235" w:rsidRDefault="00534B35">
      <w:pPr>
        <w:pStyle w:val="SAPKeyblockTitle"/>
      </w:pPr>
      <w:r>
        <w:t>Testverwaltung</w:t>
      </w:r>
    </w:p>
    <w:p w:rsidR="00B20235" w:rsidRDefault="00534B35">
      <w:r>
        <w:t>Kundenprojekt: Füllen Sie die projektbezogenen Teile aus.</w:t>
      </w:r>
    </w:p>
    <w:p w:rsidR="00B20235" w:rsidRDefault="00B202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t>Testfall-ID</w:t>
            </w:r>
          </w:p>
        </w:tc>
        <w:tc>
          <w:tcPr>
            <w:tcW w:w="0" w:type="auto"/>
            <w:shd w:val="clear" w:color="auto" w:fill="auto"/>
            <w:tcMar>
              <w:top w:w="29" w:type="dxa"/>
              <w:left w:w="29" w:type="dxa"/>
              <w:bottom w:w="29" w:type="dxa"/>
              <w:right w:w="29" w:type="dxa"/>
            </w:tcMar>
          </w:tcPr>
          <w:p w:rsidR="00B20235" w:rsidRDefault="00534B35">
            <w:r>
              <w:t>&lt;X.XX&gt;</w:t>
            </w:r>
          </w:p>
        </w:tc>
        <w:tc>
          <w:tcPr>
            <w:tcW w:w="0" w:type="auto"/>
            <w:shd w:val="clear" w:color="auto" w:fill="auto"/>
            <w:tcMar>
              <w:top w:w="29" w:type="dxa"/>
              <w:left w:w="29" w:type="dxa"/>
              <w:bottom w:w="29" w:type="dxa"/>
              <w:right w:w="29" w:type="dxa"/>
            </w:tcMar>
          </w:tcPr>
          <w:p w:rsidR="00B20235" w:rsidRDefault="00534B35">
            <w:r>
              <w:rPr>
                <w:rStyle w:val="SAPEmphasis"/>
              </w:rPr>
              <w:t>Testername</w:t>
            </w:r>
          </w:p>
        </w:tc>
        <w:tc>
          <w:tcPr>
            <w:tcW w:w="0" w:type="auto"/>
            <w:shd w:val="clear" w:color="auto" w:fill="auto"/>
            <w:tcMar>
              <w:top w:w="29" w:type="dxa"/>
              <w:left w:w="29" w:type="dxa"/>
              <w:bottom w:w="29" w:type="dxa"/>
              <w:right w:w="29" w:type="dxa"/>
            </w:tcMar>
          </w:tcPr>
          <w:p w:rsidR="00B20235" w:rsidRDefault="00B20235"/>
        </w:tc>
        <w:tc>
          <w:tcPr>
            <w:tcW w:w="0" w:type="auto"/>
            <w:shd w:val="clear" w:color="auto" w:fill="auto"/>
            <w:tcMar>
              <w:top w:w="29" w:type="dxa"/>
              <w:left w:w="29" w:type="dxa"/>
              <w:bottom w:w="29" w:type="dxa"/>
              <w:right w:w="29" w:type="dxa"/>
            </w:tcMar>
          </w:tcPr>
          <w:p w:rsidR="00B20235" w:rsidRDefault="00534B35">
            <w:r>
              <w:rPr>
                <w:rStyle w:val="SAPEmphasis"/>
              </w:rPr>
              <w:t>Testdatum</w:t>
            </w:r>
          </w:p>
        </w:tc>
        <w:tc>
          <w:tcPr>
            <w:tcW w:w="0" w:type="auto"/>
            <w:shd w:val="clear" w:color="auto" w:fill="auto"/>
            <w:tcMar>
              <w:top w:w="29" w:type="dxa"/>
              <w:left w:w="29" w:type="dxa"/>
              <w:bottom w:w="29" w:type="dxa"/>
              <w:right w:w="29" w:type="dxa"/>
            </w:tcMar>
          </w:tcPr>
          <w:p w:rsidR="00B20235" w:rsidRDefault="00534B35">
            <w:r>
              <w:rPr>
                <w:rStyle w:val="SAPUserEntry"/>
              </w:rPr>
              <w:t>Geben Sie ein Testdatum ein.</w:t>
            </w:r>
          </w:p>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t>Benutzerrolle(n)</w:t>
            </w:r>
          </w:p>
        </w:tc>
        <w:tc>
          <w:tcPr>
            <w:tcW w:w="0" w:type="auto"/>
            <w:gridSpan w:val="5"/>
            <w:shd w:val="clear" w:color="auto" w:fill="auto"/>
            <w:tcMar>
              <w:top w:w="29" w:type="dxa"/>
              <w:left w:w="29" w:type="dxa"/>
              <w:bottom w:w="29" w:type="dxa"/>
              <w:right w:w="29" w:type="dxa"/>
            </w:tcMar>
          </w:tcPr>
          <w:p w:rsidR="00B20235" w:rsidRDefault="00B20235"/>
        </w:tc>
      </w:tr>
      <w:tr w:rsidR="00B20235" w:rsidTr="00534B3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0235" w:rsidRDefault="00534B35">
            <w:r>
              <w:rPr>
                <w:rStyle w:val="SAPEmphasis"/>
              </w:rPr>
              <w:t>Verantwortungsbereich</w:t>
            </w:r>
          </w:p>
        </w:tc>
        <w:tc>
          <w:tcPr>
            <w:tcW w:w="0" w:type="auto"/>
            <w:gridSpan w:val="3"/>
            <w:shd w:val="clear" w:color="auto" w:fill="auto"/>
            <w:tcMar>
              <w:top w:w="29" w:type="dxa"/>
              <w:left w:w="29" w:type="dxa"/>
              <w:bottom w:w="29" w:type="dxa"/>
              <w:right w:w="29" w:type="dxa"/>
            </w:tcMar>
          </w:tcPr>
          <w:p w:rsidR="00B20235" w:rsidRDefault="00534B3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20235" w:rsidRDefault="00534B35">
            <w:r>
              <w:rPr>
                <w:rStyle w:val="SAPEmphasis"/>
              </w:rPr>
              <w:t>Dauer</w:t>
            </w:r>
          </w:p>
        </w:tc>
        <w:tc>
          <w:tcPr>
            <w:tcW w:w="0" w:type="auto"/>
            <w:shd w:val="clear" w:color="auto" w:fill="auto"/>
            <w:tcMar>
              <w:top w:w="29" w:type="dxa"/>
              <w:left w:w="29" w:type="dxa"/>
              <w:bottom w:w="29" w:type="dxa"/>
              <w:right w:w="29" w:type="dxa"/>
            </w:tcMar>
          </w:tcPr>
          <w:p w:rsidR="00B20235" w:rsidRDefault="00534B35">
            <w:r>
              <w:rPr>
                <w:rStyle w:val="SAPUserEntry"/>
              </w:rPr>
              <w:t>Geben Sie eine Dauer ein.</w:t>
            </w:r>
          </w:p>
        </w:tc>
      </w:tr>
    </w:tbl>
    <w:p w:rsidR="00B20235" w:rsidRDefault="00534B35">
      <w:pPr>
        <w:pStyle w:val="SAPKeyblockTitle"/>
      </w:pPr>
      <w:r>
        <w:t>Verwendungszweck</w:t>
      </w:r>
    </w:p>
    <w:p w:rsidR="00B20235" w:rsidRDefault="00534B35">
      <w:r>
        <w:t>Mit dieser Aktivität können Sie die im vorherigen Schritt angelegte Einkaufskategorie anzeigen und bearbeiten.</w:t>
      </w:r>
    </w:p>
    <w:p w:rsidR="00B20235" w:rsidRDefault="00534B35">
      <w:pPr>
        <w:pStyle w:val="SAPKeyblockTitle"/>
      </w:pPr>
      <w:r>
        <w:lastRenderedPageBreak/>
        <w:t>Vorgehensweise</w:t>
      </w:r>
    </w:p>
    <w:tbl>
      <w:tblPr>
        <w:tblStyle w:val="SAPStandardTable"/>
        <w:tblW w:w="0" w:type="auto"/>
        <w:tblLook w:val="0620" w:firstRow="1" w:lastRow="0" w:firstColumn="0" w:lastColumn="0" w:noHBand="1" w:noVBand="1"/>
      </w:tblPr>
      <w:tblGrid>
        <w:gridCol w:w="1496"/>
        <w:gridCol w:w="1759"/>
        <w:gridCol w:w="5448"/>
        <w:gridCol w:w="2967"/>
        <w:gridCol w:w="2501"/>
      </w:tblGrid>
      <w:tr w:rsidR="00B20235" w:rsidTr="00534B35">
        <w:trPr>
          <w:cnfStyle w:val="100000000000" w:firstRow="1" w:lastRow="0" w:firstColumn="0" w:lastColumn="0" w:oddVBand="0" w:evenVBand="0" w:oddHBand="0" w:evenHBand="0" w:firstRowFirstColumn="0" w:firstRowLastColumn="0" w:lastRowFirstColumn="0" w:lastRowLastColumn="0"/>
        </w:trPr>
        <w:tc>
          <w:tcPr>
            <w:tcW w:w="0" w:type="auto"/>
          </w:tcPr>
          <w:p w:rsidR="00B20235" w:rsidRDefault="00534B35">
            <w:pPr>
              <w:pStyle w:val="SAPTableHeader"/>
            </w:pPr>
            <w:r>
              <w:t>Testschrittnummer</w:t>
            </w:r>
          </w:p>
        </w:tc>
        <w:tc>
          <w:tcPr>
            <w:tcW w:w="0" w:type="auto"/>
          </w:tcPr>
          <w:p w:rsidR="00B20235" w:rsidRDefault="00534B35">
            <w:pPr>
              <w:pStyle w:val="SAPTableHeader"/>
            </w:pPr>
            <w:r>
              <w:t>Bezeichnung des Testschritts</w:t>
            </w:r>
          </w:p>
        </w:tc>
        <w:tc>
          <w:tcPr>
            <w:tcW w:w="0" w:type="auto"/>
          </w:tcPr>
          <w:p w:rsidR="00B20235" w:rsidRDefault="00534B35">
            <w:pPr>
              <w:pStyle w:val="SAPTableHeader"/>
            </w:pPr>
            <w:r>
              <w:t>Anweisung</w:t>
            </w:r>
          </w:p>
        </w:tc>
        <w:tc>
          <w:tcPr>
            <w:tcW w:w="0" w:type="auto"/>
          </w:tcPr>
          <w:p w:rsidR="00B20235" w:rsidRDefault="00534B35">
            <w:pPr>
              <w:pStyle w:val="SAPTableHeader"/>
            </w:pPr>
            <w:r>
              <w:t>Erwartetes Ergebnis</w:t>
            </w:r>
          </w:p>
        </w:tc>
        <w:tc>
          <w:tcPr>
            <w:tcW w:w="0" w:type="auto"/>
          </w:tcPr>
          <w:p w:rsidR="00B20235" w:rsidRDefault="00534B35">
            <w:pPr>
              <w:pStyle w:val="SAPTableHeader"/>
            </w:pPr>
            <w:r>
              <w:t>Bestanden/Nicht bestanden/Anmerkung</w:t>
            </w:r>
          </w:p>
        </w:tc>
      </w:tr>
      <w:tr w:rsidR="00B20235" w:rsidTr="00534B35">
        <w:tc>
          <w:tcPr>
            <w:tcW w:w="0" w:type="auto"/>
          </w:tcPr>
          <w:p w:rsidR="00B20235" w:rsidRDefault="00534B35">
            <w:r>
              <w:t>1</w:t>
            </w:r>
          </w:p>
        </w:tc>
        <w:tc>
          <w:tcPr>
            <w:tcW w:w="0" w:type="auto"/>
          </w:tcPr>
          <w:p w:rsidR="00B20235" w:rsidRDefault="00534B35">
            <w:r>
              <w:rPr>
                <w:rStyle w:val="SAPEmphasis"/>
              </w:rPr>
              <w:t>Anmelden</w:t>
            </w:r>
          </w:p>
        </w:tc>
        <w:tc>
          <w:tcPr>
            <w:tcW w:w="0" w:type="auto"/>
          </w:tcPr>
          <w:p w:rsidR="00B20235" w:rsidRDefault="00534B35">
            <w:r>
              <w:t>Melden Sie sich am SAP Fiori Launchpad als Strategischer Einkäufer</w:t>
            </w:r>
            <w:r>
              <w:t xml:space="preserve"> an.</w:t>
            </w:r>
          </w:p>
        </w:tc>
        <w:tc>
          <w:tcPr>
            <w:tcW w:w="0" w:type="auto"/>
          </w:tcPr>
          <w:p w:rsidR="00B20235" w:rsidRDefault="00534B35">
            <w:r>
              <w:t>Das SAP Fiori Launchpad wird angezeigt.</w:t>
            </w:r>
          </w:p>
        </w:tc>
        <w:tc>
          <w:tcPr>
            <w:tcW w:w="0" w:type="auto"/>
          </w:tcPr>
          <w:p w:rsidR="00B20235" w:rsidRDefault="00B20235"/>
        </w:tc>
      </w:tr>
      <w:tr w:rsidR="00B20235" w:rsidTr="00534B35">
        <w:tc>
          <w:tcPr>
            <w:tcW w:w="0" w:type="auto"/>
          </w:tcPr>
          <w:p w:rsidR="00B20235" w:rsidRDefault="00534B35">
            <w:r>
              <w:t>2</w:t>
            </w:r>
          </w:p>
        </w:tc>
        <w:tc>
          <w:tcPr>
            <w:tcW w:w="0" w:type="auto"/>
          </w:tcPr>
          <w:p w:rsidR="00B20235" w:rsidRDefault="00534B35">
            <w:r>
              <w:rPr>
                <w:rStyle w:val="SAPEmphasis"/>
              </w:rPr>
              <w:t>App aufrufen</w:t>
            </w:r>
          </w:p>
        </w:tc>
        <w:tc>
          <w:tcPr>
            <w:tcW w:w="0" w:type="auto"/>
          </w:tcPr>
          <w:p w:rsidR="00B20235" w:rsidRDefault="00534B35">
            <w:r>
              <w:t xml:space="preserve">Öffnen Sie </w:t>
            </w:r>
            <w:r>
              <w:rPr>
                <w:rStyle w:val="SAPScreenElement"/>
              </w:rPr>
              <w:t>Einkaufskategorien verwalten</w:t>
            </w:r>
            <w:r>
              <w:rPr>
                <w:rStyle w:val="SAPMonospace"/>
              </w:rPr>
              <w:t>(F0337)</w:t>
            </w:r>
            <w:r>
              <w:t>.</w:t>
            </w:r>
          </w:p>
        </w:tc>
        <w:tc>
          <w:tcPr>
            <w:tcW w:w="0" w:type="auto"/>
          </w:tcPr>
          <w:p w:rsidR="00B20235" w:rsidRDefault="00534B35">
            <w:r>
              <w:t xml:space="preserve">Das Bild </w:t>
            </w:r>
            <w:r>
              <w:rPr>
                <w:rStyle w:val="SAPScreenElement"/>
              </w:rPr>
              <w:t>Einkaufskategorien verwalten (Original)</w:t>
            </w:r>
            <w:r>
              <w:t xml:space="preserve"> wird angezeigt.</w:t>
            </w:r>
          </w:p>
        </w:tc>
        <w:tc>
          <w:tcPr>
            <w:tcW w:w="0" w:type="auto"/>
          </w:tcPr>
          <w:p w:rsidR="00B20235" w:rsidRDefault="00B20235"/>
        </w:tc>
      </w:tr>
      <w:tr w:rsidR="00B20235" w:rsidTr="00534B35">
        <w:tc>
          <w:tcPr>
            <w:tcW w:w="0" w:type="auto"/>
          </w:tcPr>
          <w:p w:rsidR="00B20235" w:rsidRDefault="00534B35">
            <w:r>
              <w:t>3</w:t>
            </w:r>
          </w:p>
        </w:tc>
        <w:tc>
          <w:tcPr>
            <w:tcW w:w="0" w:type="auto"/>
          </w:tcPr>
          <w:p w:rsidR="00B20235" w:rsidRDefault="00534B35">
            <w:r>
              <w:rPr>
                <w:rStyle w:val="SAPEmphasis"/>
              </w:rPr>
              <w:t>Einkaufskategorie suchen</w:t>
            </w:r>
          </w:p>
        </w:tc>
        <w:tc>
          <w:tcPr>
            <w:tcW w:w="0" w:type="auto"/>
          </w:tcPr>
          <w:p w:rsidR="00B20235" w:rsidRDefault="00534B35">
            <w:r>
              <w:t xml:space="preserve">Geben Sie im Feld </w:t>
            </w:r>
            <w:r>
              <w:rPr>
                <w:rStyle w:val="SAPScreenElement"/>
              </w:rPr>
              <w:t>Suchen</w:t>
            </w:r>
            <w:r>
              <w:t xml:space="preserve"> einen Teil des Einkaufskategorienamens ein, den Sie im Testschritt 4 von </w:t>
            </w:r>
            <w:hyperlink r:id="rId13" w:history="1">
              <w:r>
                <w:t>Einkaufskategorien anlegen</w:t>
              </w:r>
            </w:hyperlink>
            <w:r>
              <w:t xml:space="preserve">  [Seite ] </w:t>
            </w:r>
            <w:r>
              <w:fldChar w:fldCharType="begin"/>
            </w:r>
            <w:r>
              <w:instrText xml:space="preserve"> PAGEREF unique_11 </w:instrText>
            </w:r>
            <w:r>
              <w:fldChar w:fldCharType="separate"/>
            </w:r>
            <w:r>
              <w:rPr>
                <w:noProof/>
              </w:rPr>
              <w:t>10</w:t>
            </w:r>
            <w:r>
              <w:fldChar w:fldCharType="end"/>
            </w:r>
            <w:r>
              <w:t xml:space="preserve"> eingegeben haben.</w:t>
            </w:r>
          </w:p>
          <w:p w:rsidR="00B20235" w:rsidRDefault="00534B35">
            <w:r>
              <w:t xml:space="preserve">Wählen Sie </w:t>
            </w:r>
            <w:r>
              <w:rPr>
                <w:rStyle w:val="SAPScreenElement"/>
              </w:rPr>
              <w:t>Starten</w:t>
            </w:r>
            <w:r>
              <w:t>.</w:t>
            </w:r>
          </w:p>
        </w:tc>
        <w:tc>
          <w:tcPr>
            <w:tcW w:w="0" w:type="auto"/>
          </w:tcPr>
          <w:p w:rsidR="00B20235" w:rsidRDefault="00534B35">
            <w:r>
              <w:t>Die Suchergebnisliste wird angezeigt.</w:t>
            </w:r>
          </w:p>
        </w:tc>
        <w:tc>
          <w:tcPr>
            <w:tcW w:w="0" w:type="auto"/>
          </w:tcPr>
          <w:p w:rsidR="00B20235" w:rsidRDefault="00B20235"/>
        </w:tc>
      </w:tr>
      <w:tr w:rsidR="00B20235" w:rsidTr="00534B35">
        <w:tc>
          <w:tcPr>
            <w:tcW w:w="0" w:type="auto"/>
          </w:tcPr>
          <w:p w:rsidR="00B20235" w:rsidRDefault="00534B35">
            <w:r>
              <w:t>4</w:t>
            </w:r>
          </w:p>
        </w:tc>
        <w:tc>
          <w:tcPr>
            <w:tcW w:w="0" w:type="auto"/>
          </w:tcPr>
          <w:p w:rsidR="00B20235" w:rsidRDefault="00534B35">
            <w:r>
              <w:rPr>
                <w:rStyle w:val="SAPEmphasis"/>
              </w:rPr>
              <w:t>Einkaufskatego</w:t>
            </w:r>
            <w:r>
              <w:rPr>
                <w:rStyle w:val="SAPEmphasis"/>
              </w:rPr>
              <w:t>rie anzeigen</w:t>
            </w:r>
          </w:p>
        </w:tc>
        <w:tc>
          <w:tcPr>
            <w:tcW w:w="0" w:type="auto"/>
          </w:tcPr>
          <w:p w:rsidR="00B20235" w:rsidRDefault="00534B35">
            <w:r>
              <w:t xml:space="preserve">Klicken Sie beispielsweise auf den Namen der angeforderten </w:t>
            </w:r>
            <w:r>
              <w:rPr>
                <w:rStyle w:val="SAPScreenElement"/>
              </w:rPr>
              <w:t>Einkaufskategorie</w:t>
            </w:r>
            <w:r>
              <w:t>.</w:t>
            </w:r>
          </w:p>
          <w:p w:rsidR="00B20235" w:rsidRDefault="00534B35">
            <w:r>
              <w:t xml:space="preserve">Prüfen Sie auf dem Bild </w:t>
            </w:r>
            <w:r>
              <w:rPr>
                <w:rStyle w:val="SAPScreenElement"/>
              </w:rPr>
              <w:t>Einkaufskategorie</w:t>
            </w:r>
            <w:r>
              <w:t xml:space="preserve"> die Details der Einkaufskategorie.</w:t>
            </w:r>
          </w:p>
        </w:tc>
        <w:tc>
          <w:tcPr>
            <w:tcW w:w="0" w:type="auto"/>
          </w:tcPr>
          <w:p w:rsidR="00B20235" w:rsidRDefault="00534B35">
            <w:r>
              <w:t xml:space="preserve">Das Bild </w:t>
            </w:r>
            <w:r>
              <w:rPr>
                <w:rStyle w:val="SAPScreenElement"/>
              </w:rPr>
              <w:t>Einkaufskategorie</w:t>
            </w:r>
            <w:r>
              <w:t xml:space="preserve"> wird angezeigt.</w:t>
            </w:r>
          </w:p>
          <w:p w:rsidR="00B20235" w:rsidRDefault="00534B35">
            <w:r>
              <w:t>Die Details der Einkaufskategorie werden korrekt angezeigt.</w:t>
            </w:r>
          </w:p>
        </w:tc>
        <w:tc>
          <w:tcPr>
            <w:tcW w:w="0" w:type="auto"/>
          </w:tcPr>
          <w:p w:rsidR="00B20235" w:rsidRDefault="00B20235"/>
        </w:tc>
      </w:tr>
      <w:tr w:rsidR="00B20235" w:rsidTr="00534B35">
        <w:tc>
          <w:tcPr>
            <w:tcW w:w="0" w:type="auto"/>
          </w:tcPr>
          <w:p w:rsidR="00B20235" w:rsidRDefault="00534B35">
            <w:r>
              <w:t>5</w:t>
            </w:r>
          </w:p>
        </w:tc>
        <w:tc>
          <w:tcPr>
            <w:tcW w:w="0" w:type="auto"/>
          </w:tcPr>
          <w:p w:rsidR="00B20235" w:rsidRDefault="00534B35">
            <w:r>
              <w:rPr>
                <w:rStyle w:val="SAPEmphasis"/>
              </w:rPr>
              <w:t>Einkaufskategorie bearbeiten</w:t>
            </w:r>
          </w:p>
        </w:tc>
        <w:tc>
          <w:tcPr>
            <w:tcW w:w="0" w:type="auto"/>
          </w:tcPr>
          <w:p w:rsidR="00B20235" w:rsidRDefault="00534B35">
            <w:r>
              <w:t xml:space="preserve">Wählen Sie </w:t>
            </w:r>
            <w:r>
              <w:rPr>
                <w:rStyle w:val="SAPScreenElement"/>
              </w:rPr>
              <w:t>Zurück</w:t>
            </w:r>
            <w:r>
              <w:t>.</w:t>
            </w:r>
          </w:p>
          <w:p w:rsidR="00B20235" w:rsidRDefault="00534B35">
            <w:r>
              <w:t>Wählen Sie in der Suchergebnisliste die angeforderte Einkaufskate</w:t>
            </w:r>
            <w:r>
              <w:t>gorie über den Auswahlknopf aus.</w:t>
            </w:r>
          </w:p>
          <w:p w:rsidR="00B20235" w:rsidRDefault="00534B35">
            <w:r>
              <w:t xml:space="preserve">Wählen Sie </w:t>
            </w:r>
            <w:r>
              <w:rPr>
                <w:rStyle w:val="SAPScreenElement"/>
              </w:rPr>
              <w:t>Bearbeiten</w:t>
            </w:r>
            <w:r>
              <w:t>.</w:t>
            </w:r>
          </w:p>
        </w:tc>
        <w:tc>
          <w:tcPr>
            <w:tcW w:w="0" w:type="auto"/>
          </w:tcPr>
          <w:p w:rsidR="00B20235" w:rsidRDefault="00534B35">
            <w:r>
              <w:t xml:space="preserve">Das Bild </w:t>
            </w:r>
            <w:r>
              <w:rPr>
                <w:rStyle w:val="SAPScreenElement"/>
              </w:rPr>
              <w:t>Einkaufskategorie: &lt;Name der Einkaufskategorie&gt;</w:t>
            </w:r>
            <w:r>
              <w:t xml:space="preserve"> wird angezeigt.</w:t>
            </w:r>
          </w:p>
        </w:tc>
        <w:tc>
          <w:tcPr>
            <w:tcW w:w="0" w:type="auto"/>
          </w:tcPr>
          <w:p w:rsidR="00B20235" w:rsidRDefault="00B20235"/>
        </w:tc>
      </w:tr>
      <w:tr w:rsidR="00B20235" w:rsidTr="00534B35">
        <w:tc>
          <w:tcPr>
            <w:tcW w:w="0" w:type="auto"/>
          </w:tcPr>
          <w:p w:rsidR="00B20235" w:rsidRDefault="00534B35">
            <w:r>
              <w:t>6</w:t>
            </w:r>
          </w:p>
        </w:tc>
        <w:tc>
          <w:tcPr>
            <w:tcW w:w="0" w:type="auto"/>
          </w:tcPr>
          <w:p w:rsidR="00B20235" w:rsidRDefault="00534B35">
            <w:r>
              <w:rPr>
                <w:rStyle w:val="SAPEmphasis"/>
              </w:rPr>
              <w:t>Geplante Ausgaben hinzufügen</w:t>
            </w:r>
          </w:p>
        </w:tc>
        <w:tc>
          <w:tcPr>
            <w:tcW w:w="0" w:type="auto"/>
          </w:tcPr>
          <w:p w:rsidR="00B20235" w:rsidRDefault="00534B35">
            <w:r>
              <w:t xml:space="preserve">Wählen Sie im Abschnitt </w:t>
            </w:r>
            <w:r>
              <w:rPr>
                <w:rStyle w:val="SAPScreenElement"/>
              </w:rPr>
              <w:t>Geplante Ausgaben</w:t>
            </w:r>
            <w:r>
              <w:t xml:space="preserve"> die Option </w:t>
            </w:r>
            <w:r>
              <w:rPr>
                <w:rStyle w:val="SAPScreenElement"/>
              </w:rPr>
              <w:t>Zeile hinzufügen</w:t>
            </w:r>
            <w:r>
              <w:t xml:space="preserve">, und geben Sie folgende </w:t>
            </w:r>
            <w:r>
              <w:t>Daten ein:</w:t>
            </w:r>
          </w:p>
          <w:p w:rsidR="00B20235" w:rsidRDefault="00534B35">
            <w:r>
              <w:rPr>
                <w:rStyle w:val="SAPScreenElement"/>
              </w:rPr>
              <w:t>Von</w:t>
            </w:r>
            <w:r>
              <w:t xml:space="preserve">: </w:t>
            </w:r>
            <w:r>
              <w:rPr>
                <w:rStyle w:val="SAPUserEntry"/>
              </w:rPr>
              <w:t>&lt;Startdatum auswählen&gt;</w:t>
            </w:r>
          </w:p>
          <w:p w:rsidR="00B20235" w:rsidRDefault="00534B35">
            <w:r>
              <w:rPr>
                <w:rStyle w:val="SAPScreenElement"/>
              </w:rPr>
              <w:t>Bis</w:t>
            </w:r>
            <w:r>
              <w:t xml:space="preserve">: </w:t>
            </w:r>
            <w:r>
              <w:rPr>
                <w:rStyle w:val="SAPUserEntry"/>
              </w:rPr>
              <w:t>&lt;Enddatum auswählen&gt;</w:t>
            </w:r>
          </w:p>
          <w:p w:rsidR="00B20235" w:rsidRDefault="00534B35">
            <w:r>
              <w:rPr>
                <w:rStyle w:val="SAPScreenElement"/>
              </w:rPr>
              <w:t>Betrag</w:t>
            </w:r>
            <w:r>
              <w:t xml:space="preserve">: z.B. </w:t>
            </w:r>
            <w:r>
              <w:rPr>
                <w:rStyle w:val="SAPUserEntry"/>
              </w:rPr>
              <w:t>10</w:t>
            </w:r>
          </w:p>
          <w:p w:rsidR="00B20235" w:rsidRDefault="00534B35">
            <w:r>
              <w:rPr>
                <w:rStyle w:val="SAPScreenElement"/>
              </w:rPr>
              <w:t>Währung</w:t>
            </w:r>
            <w:r>
              <w:t xml:space="preserve">: </w:t>
            </w:r>
            <w:r>
              <w:rPr>
                <w:rStyle w:val="SAPUserEntry"/>
              </w:rPr>
              <w:t>EUR</w:t>
            </w:r>
          </w:p>
          <w:p w:rsidR="00B20235" w:rsidRDefault="00534B35">
            <w:r>
              <w:t xml:space="preserve">Wählen Sie </w:t>
            </w:r>
            <w:r>
              <w:rPr>
                <w:rStyle w:val="SAPScreenElement"/>
              </w:rPr>
              <w:t>Sichern</w:t>
            </w:r>
            <w:r>
              <w:t>.</w:t>
            </w:r>
          </w:p>
        </w:tc>
        <w:tc>
          <w:tcPr>
            <w:tcW w:w="0" w:type="auto"/>
          </w:tcPr>
          <w:p w:rsidR="00B20235" w:rsidRDefault="00534B35">
            <w:r>
              <w:t>Die Einkaufskategorie wird geändert und gesichert.</w:t>
            </w:r>
          </w:p>
        </w:tc>
        <w:tc>
          <w:tcPr>
            <w:tcW w:w="0" w:type="auto"/>
          </w:tcPr>
          <w:p w:rsidR="00000000" w:rsidRDefault="00534B35"/>
        </w:tc>
      </w:tr>
    </w:tbl>
    <w:p w:rsidR="00B20235" w:rsidRDefault="00534B35">
      <w:r>
        <w:rPr>
          <w:rStyle w:val="SAPEmphasis"/>
        </w:rPr>
        <w:t>Ergebnis</w:t>
      </w:r>
    </w:p>
    <w:p w:rsidR="00B20235" w:rsidRDefault="00534B35">
      <w:r>
        <w:t>Die Einkaufskategorie wird angezeigt und ändert sich.</w:t>
      </w:r>
    </w:p>
    <w:p w:rsidR="00534B35" w:rsidRDefault="00534B35"/>
    <w:p w:rsidR="00534B35" w:rsidRDefault="00534B35"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34B35"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34B35" w:rsidRDefault="00534B35" w:rsidP="00BA1A55">
            <w:r>
              <w:t>Type Style</w:t>
            </w:r>
          </w:p>
        </w:tc>
        <w:tc>
          <w:tcPr>
            <w:tcW w:w="11598" w:type="dxa"/>
          </w:tcPr>
          <w:p w:rsidR="00534B35" w:rsidRDefault="00534B35" w:rsidP="00BA1A55">
            <w:r>
              <w:t>Description</w:t>
            </w:r>
          </w:p>
        </w:tc>
      </w:tr>
      <w:tr w:rsidR="00534B35" w:rsidRPr="001B5034" w:rsidTr="00BA1A55">
        <w:tc>
          <w:tcPr>
            <w:tcW w:w="1554" w:type="dxa"/>
          </w:tcPr>
          <w:p w:rsidR="00534B35" w:rsidRPr="001B5034" w:rsidRDefault="00534B35" w:rsidP="00BA1A55">
            <w:r w:rsidRPr="00601DC2">
              <w:rPr>
                <w:rStyle w:val="SAPScreenElement"/>
              </w:rPr>
              <w:t>Example</w:t>
            </w:r>
          </w:p>
        </w:tc>
        <w:tc>
          <w:tcPr>
            <w:tcW w:w="11598" w:type="dxa"/>
          </w:tcPr>
          <w:p w:rsidR="00534B35" w:rsidRDefault="00534B35" w:rsidP="00BA1A55">
            <w:r w:rsidRPr="001B5034">
              <w:t>Words or characters quoted from the screen. These include field names, screen titles, pushbuttons labels, menu names, menu paths, and menu options.</w:t>
            </w:r>
          </w:p>
          <w:p w:rsidR="00534B35" w:rsidRPr="001B5034" w:rsidRDefault="00534B35" w:rsidP="00BA1A55">
            <w:r>
              <w:t>Textual c</w:t>
            </w:r>
            <w:r w:rsidRPr="001B5034">
              <w:t xml:space="preserve">ross-references to other </w:t>
            </w:r>
            <w:r>
              <w:t>documents</w:t>
            </w:r>
            <w:r w:rsidRPr="001B5034">
              <w:t>.</w:t>
            </w:r>
          </w:p>
        </w:tc>
      </w:tr>
      <w:tr w:rsidR="00534B3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4B35" w:rsidRPr="005A5AB7" w:rsidRDefault="00534B35" w:rsidP="00BA1A55">
            <w:pPr>
              <w:rPr>
                <w:rStyle w:val="SAPEmphasis"/>
              </w:rPr>
            </w:pPr>
            <w:r w:rsidRPr="00D61EBC">
              <w:rPr>
                <w:rStyle w:val="SAPEmphasis"/>
              </w:rPr>
              <w:t>Example</w:t>
            </w:r>
          </w:p>
        </w:tc>
        <w:tc>
          <w:tcPr>
            <w:tcW w:w="11598" w:type="dxa"/>
          </w:tcPr>
          <w:p w:rsidR="00534B35" w:rsidRPr="001B5034" w:rsidRDefault="00534B35" w:rsidP="00BA1A55">
            <w:r w:rsidRPr="001B5034">
              <w:t xml:space="preserve">Emphasized words or </w:t>
            </w:r>
            <w:r>
              <w:t>expressions.</w:t>
            </w:r>
          </w:p>
        </w:tc>
      </w:tr>
      <w:tr w:rsidR="00534B35" w:rsidRPr="001B5034" w:rsidTr="00BA1A55">
        <w:tc>
          <w:tcPr>
            <w:tcW w:w="1554" w:type="dxa"/>
          </w:tcPr>
          <w:p w:rsidR="00534B35" w:rsidRPr="001B5034" w:rsidRDefault="00534B35" w:rsidP="00BA1A55">
            <w:r w:rsidRPr="009A20CD">
              <w:rPr>
                <w:rStyle w:val="SAPMonospace"/>
              </w:rPr>
              <w:t>EXAMPLE</w:t>
            </w:r>
          </w:p>
        </w:tc>
        <w:tc>
          <w:tcPr>
            <w:tcW w:w="11598" w:type="dxa"/>
          </w:tcPr>
          <w:p w:rsidR="00534B35" w:rsidRPr="001B5034" w:rsidRDefault="00534B35"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34B3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4B35" w:rsidRPr="005411A0" w:rsidRDefault="00534B35" w:rsidP="00BA1A55">
            <w:pPr>
              <w:rPr>
                <w:rStyle w:val="SAPMonospace"/>
              </w:rPr>
            </w:pPr>
            <w:r w:rsidRPr="005411A0">
              <w:rPr>
                <w:rStyle w:val="SAPMonospace"/>
              </w:rPr>
              <w:t>Example</w:t>
            </w:r>
          </w:p>
        </w:tc>
        <w:tc>
          <w:tcPr>
            <w:tcW w:w="11598" w:type="dxa"/>
          </w:tcPr>
          <w:p w:rsidR="00534B35" w:rsidRPr="001B5034" w:rsidRDefault="00534B35" w:rsidP="00BA1A55">
            <w:r w:rsidRPr="001B5034">
              <w:t>Output on the screen. This includes file and directory names and their paths, messages, names of variables and parameters, source text, and names of installation, upgrade and database tools.</w:t>
            </w:r>
          </w:p>
        </w:tc>
      </w:tr>
      <w:tr w:rsidR="00534B35" w:rsidRPr="001B5034" w:rsidTr="00BA1A55">
        <w:tc>
          <w:tcPr>
            <w:tcW w:w="1554" w:type="dxa"/>
          </w:tcPr>
          <w:p w:rsidR="00534B35" w:rsidRPr="005A5AB7" w:rsidRDefault="00534B35" w:rsidP="00BA1A55">
            <w:pPr>
              <w:rPr>
                <w:rStyle w:val="SAPEmphasis"/>
              </w:rPr>
            </w:pPr>
            <w:r w:rsidRPr="006F3BFA">
              <w:rPr>
                <w:rStyle w:val="SAPUserEntry"/>
              </w:rPr>
              <w:t>Example</w:t>
            </w:r>
          </w:p>
        </w:tc>
        <w:tc>
          <w:tcPr>
            <w:tcW w:w="11598" w:type="dxa"/>
          </w:tcPr>
          <w:p w:rsidR="00534B35" w:rsidRPr="001B5034" w:rsidRDefault="00534B35" w:rsidP="00BA1A55">
            <w:r w:rsidRPr="001B5034">
              <w:t>Exact user entry. These are words or characters that you enter in the system exactly as they appear in the documentation.</w:t>
            </w:r>
          </w:p>
        </w:tc>
      </w:tr>
      <w:tr w:rsidR="00534B3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4B35" w:rsidRPr="006F3BFA" w:rsidRDefault="00534B35" w:rsidP="00BA1A55">
            <w:pPr>
              <w:rPr>
                <w:rStyle w:val="SAPUserEntry"/>
              </w:rPr>
            </w:pPr>
            <w:r w:rsidRPr="006F3BFA">
              <w:rPr>
                <w:rStyle w:val="SAPUserEntry"/>
              </w:rPr>
              <w:t>&lt;Example&gt;</w:t>
            </w:r>
          </w:p>
        </w:tc>
        <w:tc>
          <w:tcPr>
            <w:tcW w:w="11598" w:type="dxa"/>
          </w:tcPr>
          <w:p w:rsidR="00534B35" w:rsidRPr="001B5034" w:rsidRDefault="00534B35" w:rsidP="00BA1A55">
            <w:r w:rsidRPr="001B5034">
              <w:t>Variable user entry. Angle brackets indicate that you replace these words and characters with appropriate entries to make entries in the system.</w:t>
            </w:r>
          </w:p>
        </w:tc>
      </w:tr>
      <w:tr w:rsidR="00534B35" w:rsidRPr="001B5034" w:rsidTr="00BA1A55">
        <w:tc>
          <w:tcPr>
            <w:tcW w:w="1554" w:type="dxa"/>
          </w:tcPr>
          <w:p w:rsidR="00534B35" w:rsidRPr="00601DC2" w:rsidRDefault="00534B35" w:rsidP="00BA1A55">
            <w:pPr>
              <w:rPr>
                <w:rStyle w:val="SAPKeyboard"/>
              </w:rPr>
            </w:pPr>
            <w:r w:rsidRPr="005E595C">
              <w:rPr>
                <w:rStyle w:val="SAPKeyboard"/>
              </w:rPr>
              <w:t>EXAMPLE</w:t>
            </w:r>
          </w:p>
        </w:tc>
        <w:tc>
          <w:tcPr>
            <w:tcW w:w="11598" w:type="dxa"/>
          </w:tcPr>
          <w:p w:rsidR="00534B35" w:rsidRPr="001B5034" w:rsidRDefault="00534B35"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34B35" w:rsidRDefault="00534B35" w:rsidP="006112B2"/>
    <w:p w:rsidR="00534B35" w:rsidRDefault="00534B35" w:rsidP="006112B2">
      <w:pPr>
        <w:spacing w:after="200" w:line="276" w:lineRule="auto"/>
      </w:pPr>
    </w:p>
    <w:p w:rsidR="00534B35" w:rsidRPr="00416A0C" w:rsidRDefault="00534B35" w:rsidP="006112B2">
      <w:pPr>
        <w:sectPr w:rsidR="00534B35" w:rsidRPr="00416A0C" w:rsidSect="00534B35">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34B35" w:rsidTr="00BA1A55">
        <w:trPr>
          <w:trHeight w:hRule="exact" w:val="227"/>
        </w:trPr>
        <w:tc>
          <w:tcPr>
            <w:tcW w:w="3969" w:type="dxa"/>
            <w:shd w:val="clear" w:color="auto" w:fill="000000" w:themeFill="text1"/>
            <w:tcMar>
              <w:top w:w="0" w:type="dxa"/>
              <w:bottom w:w="0" w:type="dxa"/>
            </w:tcMar>
          </w:tcPr>
          <w:p w:rsidR="00534B35" w:rsidRDefault="00534B35" w:rsidP="00BA1A55"/>
        </w:tc>
      </w:tr>
      <w:tr w:rsidR="00534B35" w:rsidTr="00BA1A55">
        <w:trPr>
          <w:trHeight w:hRule="exact" w:val="1134"/>
        </w:trPr>
        <w:tc>
          <w:tcPr>
            <w:tcW w:w="3969" w:type="dxa"/>
            <w:shd w:val="clear" w:color="auto" w:fill="FFFFFF" w:themeFill="background1"/>
          </w:tcPr>
          <w:p w:rsidR="00534B35" w:rsidRDefault="00534B35" w:rsidP="00BA1A55">
            <w:pPr>
              <w:pStyle w:val="SAPLastPageGray"/>
            </w:pPr>
            <w:r>
              <w:t>www.sap.com/contactsap</w:t>
            </w:r>
          </w:p>
        </w:tc>
      </w:tr>
      <w:tr w:rsidR="00534B35" w:rsidTr="00BA1A55">
        <w:trPr>
          <w:trHeight w:val="8120"/>
        </w:trPr>
        <w:tc>
          <w:tcPr>
            <w:tcW w:w="3969" w:type="dxa"/>
            <w:shd w:val="clear" w:color="auto" w:fill="FFFFFF" w:themeFill="background1"/>
            <w:vAlign w:val="bottom"/>
          </w:tcPr>
          <w:p w:rsidR="00534B35" w:rsidRPr="00CD309F" w:rsidRDefault="00534B35" w:rsidP="00BA1A55">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534B35" w:rsidRDefault="00534B35" w:rsidP="00BA1A55">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34B35" w:rsidRPr="00F42CDC" w:rsidRDefault="00534B35"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34B35" w:rsidRPr="00F42CDC" w:rsidRDefault="00534B35"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34B35" w:rsidRPr="00F42CDC" w:rsidRDefault="00534B35"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34B35" w:rsidRDefault="00534B35" w:rsidP="00BA1A55">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534B35" w:rsidRPr="00907380" w:rsidRDefault="00534B35" w:rsidP="00BA1A55">
            <w:pPr>
              <w:pStyle w:val="SAPMaterialNumber"/>
            </w:pPr>
          </w:p>
        </w:tc>
      </w:tr>
    </w:tbl>
    <w:p w:rsidR="00534B35" w:rsidRPr="006112B2" w:rsidRDefault="00534B35"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34B35" w:rsidRPr="006112B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4B35">
      <w:pPr>
        <w:spacing w:before="0" w:after="0" w:line="240" w:lineRule="auto"/>
      </w:pPr>
      <w:r>
        <w:separator/>
      </w:r>
    </w:p>
  </w:endnote>
  <w:endnote w:type="continuationSeparator" w:id="0">
    <w:p w:rsidR="00000000" w:rsidRDefault="00534B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Default="00534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4B35" w:rsidRPr="005D1853" w:rsidTr="003733F0">
      <w:tc>
        <w:tcPr>
          <w:tcW w:w="5245" w:type="dxa"/>
          <w:vAlign w:val="bottom"/>
        </w:tcPr>
        <w:p w:rsidR="00534B35" w:rsidRDefault="00534B35" w:rsidP="003733F0">
          <w:pPr>
            <w:pStyle w:val="SAPFooterleft"/>
          </w:pPr>
          <w:fldSimple w:instr=" REF maintitle \* MERGEFORMAT ">
            <w:r>
              <w:t>Lieferantenklassifizierung und -segmentierung (19E_DE)</w:t>
            </w:r>
          </w:fldSimple>
        </w:p>
        <w:p w:rsidR="00534B35" w:rsidRPr="001B2C66" w:rsidRDefault="00534B3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34B35" w:rsidRPr="00860C35" w:rsidRDefault="00534B3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34B35">
            <w:rPr>
              <w:rStyle w:val="SAPFooterSecurityLevel"/>
            </w:rPr>
            <w:t>public</w:t>
          </w:r>
          <w:r>
            <w:rPr>
              <w:rStyle w:val="SAPFooterSecurityLevel"/>
            </w:rPr>
            <w:fldChar w:fldCharType="end"/>
          </w:r>
          <w:r w:rsidRPr="00860C35">
            <w:rPr>
              <w:rStyle w:val="SAPFooterSecurityLevel"/>
            </w:rPr>
            <w:t xml:space="preserve"> </w:t>
          </w:r>
        </w:p>
        <w:p w:rsidR="00534B35" w:rsidRPr="00860C35" w:rsidRDefault="00534B35"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4B35" w:rsidRPr="004319A4" w:rsidRDefault="00534B3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534B35" w:rsidRDefault="00534B35" w:rsidP="00C35749">
    <w:pPr>
      <w:pStyle w:val="Footer"/>
    </w:pPr>
  </w:p>
  <w:p w:rsidR="00534B35" w:rsidRDefault="00534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Default="00534B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Pr="00534B35" w:rsidRDefault="00534B35" w:rsidP="00534B35">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F3" w:rsidRPr="00534B35" w:rsidRDefault="00534B35" w:rsidP="00534B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Pr="00534B35" w:rsidRDefault="00534B35" w:rsidP="00534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4B35">
      <w:pPr>
        <w:spacing w:before="0" w:after="0" w:line="240" w:lineRule="auto"/>
      </w:pPr>
      <w:r>
        <w:rPr>
          <w:color w:val="000000"/>
        </w:rPr>
        <w:separator/>
      </w:r>
    </w:p>
  </w:footnote>
  <w:footnote w:type="continuationSeparator" w:id="0">
    <w:p w:rsidR="00000000" w:rsidRDefault="00534B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Default="00534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Pr="005B6104" w:rsidRDefault="00534B35" w:rsidP="00B1365D">
    <w:pPr>
      <w:pStyle w:val="SAPHeader"/>
      <w:rPr>
        <w:sz w:val="4"/>
        <w:szCs w:val="4"/>
        <w:lang w:val="de-DE"/>
      </w:rPr>
    </w:pPr>
  </w:p>
  <w:p w:rsidR="00534B35" w:rsidRPr="00B1365D" w:rsidRDefault="00534B35" w:rsidP="00B1365D">
    <w:pPr>
      <w:pStyle w:val="Header"/>
      <w:rPr>
        <w:sz w:val="2"/>
        <w:szCs w:val="2"/>
      </w:rPr>
    </w:pPr>
  </w:p>
  <w:p w:rsidR="00534B35" w:rsidRDefault="00534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4B35" w:rsidRPr="005D1853" w:rsidTr="003733F0">
      <w:tc>
        <w:tcPr>
          <w:tcW w:w="5245" w:type="dxa"/>
          <w:vAlign w:val="bottom"/>
        </w:tcPr>
        <w:p w:rsidR="00534B35" w:rsidRDefault="00534B35" w:rsidP="003733F0">
          <w:pPr>
            <w:pStyle w:val="SAPFooterleft"/>
          </w:pPr>
          <w:fldSimple w:instr=" REF maintitle \* MERGEFORMAT ">
            <w:sdt>
              <w:sdtPr>
                <w:alias w:val="Scope item name"/>
                <w:tag w:val="Scope item name"/>
                <w:id w:val="-1612121847"/>
                <w:placeholder>
                  <w:docPart w:val="53620079403447189CA9B42B9BD817F2"/>
                </w:placeholder>
                <w:showingPlcHdr/>
              </w:sdtPr>
              <w:sdtContent>
                <w:r>
                  <w:t>Enter Scope Item Name</w:t>
                </w:r>
              </w:sdtContent>
            </w:sdt>
          </w:fldSimple>
        </w:p>
        <w:p w:rsidR="00534B35" w:rsidRPr="001B2C66" w:rsidRDefault="00534B3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34B35" w:rsidRPr="00860C35" w:rsidRDefault="00534B3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4B35" w:rsidRPr="00860C35" w:rsidRDefault="00534B3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4B35" w:rsidRPr="004319A4" w:rsidRDefault="00534B3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34B35" w:rsidRDefault="00534B35" w:rsidP="00C35749">
    <w:pPr>
      <w:pStyle w:val="Footer"/>
    </w:pPr>
  </w:p>
  <w:p w:rsidR="00534B35" w:rsidRDefault="00534B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4B35" w:rsidRPr="005D1853" w:rsidTr="003733F0">
      <w:tc>
        <w:tcPr>
          <w:tcW w:w="5245" w:type="dxa"/>
          <w:vAlign w:val="bottom"/>
        </w:tcPr>
        <w:p w:rsidR="00534B35" w:rsidRDefault="00534B35" w:rsidP="003733F0">
          <w:pPr>
            <w:pStyle w:val="SAPFooterleft"/>
          </w:pPr>
          <w:fldSimple w:instr=" REF maintitle \* MERGEFORMAT ">
            <w:sdt>
              <w:sdtPr>
                <w:alias w:val="Scope item name"/>
                <w:tag w:val="Scope item name"/>
                <w:id w:val="-371230940"/>
                <w:placeholder>
                  <w:docPart w:val="BDFE9805DD2646BBB02DA79EFEF4F405"/>
                </w:placeholder>
                <w:showingPlcHdr/>
              </w:sdtPr>
              <w:sdtContent>
                <w:r>
                  <w:t>Enter Scope Item Name</w:t>
                </w:r>
              </w:sdtContent>
            </w:sdt>
          </w:fldSimple>
        </w:p>
        <w:p w:rsidR="00534B35" w:rsidRPr="001B2C66" w:rsidRDefault="00534B3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34B35" w:rsidRPr="00860C35" w:rsidRDefault="00534B3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4B35" w:rsidRPr="00860C35" w:rsidRDefault="00534B3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4B35" w:rsidRPr="004319A4" w:rsidRDefault="00534B3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34B35" w:rsidRDefault="00534B35" w:rsidP="00C35749">
    <w:pPr>
      <w:pStyle w:val="Footer"/>
    </w:pPr>
  </w:p>
  <w:p w:rsidR="00534B35" w:rsidRPr="00534B35" w:rsidRDefault="00534B35" w:rsidP="00534B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Pr="00534B35" w:rsidRDefault="00534B35" w:rsidP="00534B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35" w:rsidRPr="00534B35" w:rsidRDefault="00534B35" w:rsidP="00534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62679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3C06A0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84804F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C7E1762"/>
    <w:multiLevelType w:val="multilevel"/>
    <w:tmpl w:val="802A4B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3CD7935"/>
    <w:multiLevelType w:val="multilevel"/>
    <w:tmpl w:val="58FE85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62B3B89"/>
    <w:multiLevelType w:val="multilevel"/>
    <w:tmpl w:val="7B64483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DBE6514"/>
    <w:multiLevelType w:val="multilevel"/>
    <w:tmpl w:val="1CE26E1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20235"/>
    <w:rsid w:val="00534B35"/>
    <w:rsid w:val="00B2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3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34B35"/>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34B3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34B3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34B35"/>
    <w:pPr>
      <w:numPr>
        <w:ilvl w:val="3"/>
      </w:numPr>
      <w:outlineLvl w:val="3"/>
    </w:pPr>
    <w:rPr>
      <w:bCs/>
      <w:iCs/>
    </w:rPr>
  </w:style>
  <w:style w:type="paragraph" w:styleId="Heading5">
    <w:name w:val="heading 5"/>
    <w:basedOn w:val="Heading2"/>
    <w:next w:val="Normal"/>
    <w:link w:val="Heading5Char"/>
    <w:unhideWhenUsed/>
    <w:qFormat/>
    <w:rsid w:val="00534B3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34B3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34B35"/>
    <w:pPr>
      <w:spacing w:before="60" w:after="60"/>
    </w:pPr>
    <w:rPr>
      <w:b/>
      <w:bCs/>
      <w:color w:val="FFFFFF" w:themeColor="background1"/>
      <w:sz w:val="18"/>
    </w:rPr>
  </w:style>
  <w:style w:type="character" w:customStyle="1" w:styleId="SAPEmphasis">
    <w:name w:val="SAP_Emphasis"/>
    <w:basedOn w:val="DefaultParagraphFont"/>
    <w:uiPriority w:val="1"/>
    <w:qFormat/>
    <w:rsid w:val="00534B3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34B3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34B3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34B3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34B3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34B35"/>
    <w:pPr>
      <w:keepNext w:val="0"/>
      <w:spacing w:before="0"/>
    </w:pPr>
  </w:style>
  <w:style w:type="paragraph" w:styleId="TOC3">
    <w:name w:val="toc 3"/>
    <w:basedOn w:val="TOC1"/>
    <w:autoRedefine/>
    <w:uiPriority w:val="39"/>
    <w:unhideWhenUsed/>
    <w:rsid w:val="00534B35"/>
    <w:pPr>
      <w:keepNext w:val="0"/>
      <w:tabs>
        <w:tab w:val="left" w:pos="1418"/>
      </w:tabs>
      <w:spacing w:before="0"/>
      <w:ind w:left="1418" w:hanging="794"/>
    </w:pPr>
  </w:style>
  <w:style w:type="paragraph" w:styleId="TOC4">
    <w:name w:val="toc 4"/>
    <w:basedOn w:val="TOC3"/>
    <w:next w:val="Normal"/>
    <w:autoRedefine/>
    <w:uiPriority w:val="39"/>
    <w:unhideWhenUsed/>
    <w:rsid w:val="00534B35"/>
    <w:pPr>
      <w:tabs>
        <w:tab w:val="left" w:pos="1985"/>
      </w:tabs>
      <w:ind w:right="851"/>
    </w:pPr>
  </w:style>
  <w:style w:type="paragraph" w:styleId="TOC5">
    <w:name w:val="toc 5"/>
    <w:basedOn w:val="TOC4"/>
    <w:next w:val="Normal"/>
    <w:autoRedefine/>
    <w:uiPriority w:val="39"/>
    <w:unhideWhenUsed/>
    <w:rsid w:val="00534B35"/>
  </w:style>
  <w:style w:type="character" w:customStyle="1" w:styleId="SAPKeyboard">
    <w:name w:val="SAP_Keyboard"/>
    <w:basedOn w:val="SAPMonospace"/>
    <w:uiPriority w:val="1"/>
    <w:qFormat/>
    <w:rsid w:val="00534B3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34B3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34B35"/>
    <w:rPr>
      <w:sz w:val="20"/>
      <w:szCs w:val="24"/>
    </w:rPr>
  </w:style>
  <w:style w:type="character" w:customStyle="1" w:styleId="TitleChar">
    <w:name w:val="Title Char"/>
    <w:basedOn w:val="StandardChar"/>
    <w:link w:val="Title"/>
    <w:rsid w:val="00534B35"/>
    <w:rPr>
      <w:rFonts w:cs="Arial"/>
      <w:b/>
      <w:bCs/>
      <w:color w:val="333399"/>
      <w:sz w:val="48"/>
      <w:szCs w:val="32"/>
    </w:rPr>
  </w:style>
  <w:style w:type="character" w:customStyle="1" w:styleId="SAPNoteHeadingChar">
    <w:name w:val="SAP_NoteHeading Char"/>
    <w:basedOn w:val="TitleChar"/>
    <w:link w:val="SAPNoteHeading"/>
    <w:rsid w:val="00534B3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34B3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34B3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34B3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34B3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34B35"/>
    <w:pPr>
      <w:numPr>
        <w:numId w:val="0"/>
      </w:numPr>
      <w:outlineLvl w:val="9"/>
    </w:pPr>
    <w:rPr>
      <w:b/>
    </w:rPr>
  </w:style>
  <w:style w:type="character" w:customStyle="1" w:styleId="SAPHeading1NoNumberChar">
    <w:name w:val="SAP_Heading1NoNumber Char"/>
    <w:basedOn w:val="TitleChar"/>
    <w:link w:val="SAPHeading1NoNumber"/>
    <w:rsid w:val="00534B3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34B3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34B35"/>
    <w:pPr>
      <w:numPr>
        <w:numId w:val="21"/>
      </w:numPr>
    </w:pPr>
  </w:style>
  <w:style w:type="paragraph" w:styleId="ListNumber2">
    <w:name w:val="List Number 2"/>
    <w:basedOn w:val="Normal"/>
    <w:uiPriority w:val="99"/>
    <w:unhideWhenUsed/>
    <w:qFormat/>
    <w:rsid w:val="00534B35"/>
    <w:pPr>
      <w:numPr>
        <w:ilvl w:val="1"/>
        <w:numId w:val="21"/>
      </w:numPr>
    </w:pPr>
  </w:style>
  <w:style w:type="paragraph" w:styleId="ListNumber3">
    <w:name w:val="List Number 3"/>
    <w:basedOn w:val="Normal"/>
    <w:uiPriority w:val="99"/>
    <w:unhideWhenUsed/>
    <w:qFormat/>
    <w:rsid w:val="00534B35"/>
    <w:pPr>
      <w:numPr>
        <w:ilvl w:val="2"/>
        <w:numId w:val="21"/>
      </w:numPr>
    </w:pPr>
  </w:style>
  <w:style w:type="paragraph" w:styleId="ListBullet">
    <w:name w:val="List Bullet"/>
    <w:basedOn w:val="Normal"/>
    <w:uiPriority w:val="99"/>
    <w:unhideWhenUsed/>
    <w:qFormat/>
    <w:rsid w:val="00534B35"/>
    <w:pPr>
      <w:numPr>
        <w:numId w:val="23"/>
      </w:numPr>
    </w:pPr>
  </w:style>
  <w:style w:type="paragraph" w:styleId="ListBullet2">
    <w:name w:val="List Bullet 2"/>
    <w:basedOn w:val="Normal"/>
    <w:uiPriority w:val="99"/>
    <w:unhideWhenUsed/>
    <w:qFormat/>
    <w:rsid w:val="00534B35"/>
    <w:pPr>
      <w:numPr>
        <w:numId w:val="25"/>
      </w:numPr>
    </w:pPr>
  </w:style>
  <w:style w:type="paragraph" w:styleId="ListBullet3">
    <w:name w:val="List Bullet 3"/>
    <w:basedOn w:val="Normal"/>
    <w:uiPriority w:val="99"/>
    <w:unhideWhenUsed/>
    <w:qFormat/>
    <w:rsid w:val="00534B35"/>
    <w:pPr>
      <w:numPr>
        <w:numId w:val="27"/>
      </w:numPr>
    </w:pPr>
  </w:style>
  <w:style w:type="paragraph" w:styleId="ListContinue">
    <w:name w:val="List Continue"/>
    <w:basedOn w:val="Normal"/>
    <w:uiPriority w:val="99"/>
    <w:unhideWhenUsed/>
    <w:qFormat/>
    <w:rsid w:val="00534B35"/>
    <w:pPr>
      <w:ind w:left="340"/>
    </w:pPr>
  </w:style>
  <w:style w:type="paragraph" w:styleId="ListContinue2">
    <w:name w:val="List Continue 2"/>
    <w:basedOn w:val="Normal"/>
    <w:uiPriority w:val="99"/>
    <w:unhideWhenUsed/>
    <w:qFormat/>
    <w:rsid w:val="00534B35"/>
    <w:pPr>
      <w:ind w:left="680"/>
    </w:pPr>
  </w:style>
  <w:style w:type="paragraph" w:styleId="ListContinue3">
    <w:name w:val="List Continue 3"/>
    <w:basedOn w:val="Normal"/>
    <w:uiPriority w:val="99"/>
    <w:unhideWhenUsed/>
    <w:qFormat/>
    <w:rsid w:val="00534B35"/>
    <w:pPr>
      <w:ind w:left="1021"/>
    </w:pPr>
  </w:style>
  <w:style w:type="character" w:customStyle="1" w:styleId="Heading1Char">
    <w:name w:val="Heading 1 Char"/>
    <w:basedOn w:val="DefaultParagraphFont"/>
    <w:link w:val="Heading1"/>
    <w:uiPriority w:val="9"/>
    <w:locked/>
    <w:rsid w:val="00534B3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34B3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34B3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34B3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34B3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3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34B35"/>
    <w:rPr>
      <w:color w:val="auto"/>
      <w:sz w:val="24"/>
    </w:rPr>
  </w:style>
  <w:style w:type="paragraph" w:customStyle="1" w:styleId="SAPMainTitle">
    <w:name w:val="SAP_MainTitle"/>
    <w:basedOn w:val="Normal"/>
    <w:next w:val="Normal"/>
    <w:rsid w:val="00534B3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34B35"/>
    <w:pPr>
      <w:spacing w:line="260" w:lineRule="exact"/>
      <w:jc w:val="right"/>
    </w:pPr>
    <w:rPr>
      <w:caps/>
      <w:color w:val="auto"/>
      <w:spacing w:val="10"/>
      <w:sz w:val="20"/>
    </w:rPr>
  </w:style>
  <w:style w:type="paragraph" w:customStyle="1" w:styleId="SAPDocumentVersion">
    <w:name w:val="SAP_DocumentVersion"/>
    <w:basedOn w:val="SAPSecurityLevel"/>
    <w:rsid w:val="00534B3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34B35"/>
    <w:rPr>
      <w:rFonts w:ascii="BentonSans Book" w:hAnsi="BentonSans Book" w:cs="Times New Roman"/>
      <w:color w:val="0076CB"/>
      <w:sz w:val="12"/>
      <w:u w:val="none"/>
    </w:rPr>
  </w:style>
  <w:style w:type="paragraph" w:customStyle="1" w:styleId="SAPMaterialNumber">
    <w:name w:val="SAP_MaterialNumber"/>
    <w:basedOn w:val="Normal"/>
    <w:locked/>
    <w:rsid w:val="00534B3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34B35"/>
  </w:style>
  <w:style w:type="paragraph" w:customStyle="1" w:styleId="SAPFooterleft">
    <w:name w:val="SAP_Footer_left"/>
    <w:basedOn w:val="Footer"/>
    <w:locked/>
    <w:rsid w:val="00534B3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34B35"/>
    <w:rPr>
      <w:rFonts w:ascii="BentonSans Bold" w:hAnsi="BentonSans Bold" w:cs="Times New Roman"/>
    </w:rPr>
  </w:style>
  <w:style w:type="character" w:customStyle="1" w:styleId="SAPFooterSecurityLevel">
    <w:name w:val="SAP_Footer_SecurityLevel"/>
    <w:basedOn w:val="DefaultParagraphFont"/>
    <w:uiPriority w:val="1"/>
    <w:locked/>
    <w:rsid w:val="00534B35"/>
    <w:rPr>
      <w:rFonts w:cs="Times New Roman"/>
      <w:caps/>
      <w:spacing w:val="6"/>
    </w:rPr>
  </w:style>
  <w:style w:type="paragraph" w:customStyle="1" w:styleId="SAPLastPageGray">
    <w:name w:val="SAP_LastPage_Gray"/>
    <w:basedOn w:val="Normal"/>
    <w:locked/>
    <w:rsid w:val="00534B3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34B35"/>
    <w:pPr>
      <w:spacing w:before="0" w:after="0" w:line="180" w:lineRule="exact"/>
    </w:pPr>
    <w:rPr>
      <w:rFonts w:cs="Arial"/>
      <w:sz w:val="12"/>
      <w:szCs w:val="18"/>
      <w:lang w:val="de-DE"/>
    </w:rPr>
  </w:style>
  <w:style w:type="paragraph" w:customStyle="1" w:styleId="SAPFooterright">
    <w:name w:val="SAP_Footer_right"/>
    <w:basedOn w:val="SAPFooterleft"/>
    <w:locked/>
    <w:rsid w:val="00534B35"/>
    <w:pPr>
      <w:jc w:val="right"/>
    </w:pPr>
    <w:rPr>
      <w:noProof/>
    </w:rPr>
  </w:style>
  <w:style w:type="paragraph" w:customStyle="1" w:styleId="SAPFooterCurrentTopicRight">
    <w:name w:val="SAP_Footer_CurrentTopicRight"/>
    <w:basedOn w:val="SAPFooterright"/>
    <w:qFormat/>
    <w:locked/>
    <w:rsid w:val="00534B35"/>
    <w:rPr>
      <w:rFonts w:ascii="BentonSans Bold" w:hAnsi="BentonSans Bold"/>
    </w:rPr>
  </w:style>
  <w:style w:type="paragraph" w:customStyle="1" w:styleId="SAPFooterCurrentTopicLeft">
    <w:name w:val="SAP_Footer_CurrentTopicLeft"/>
    <w:basedOn w:val="SAPFooterleft"/>
    <w:qFormat/>
    <w:locked/>
    <w:rsid w:val="00534B35"/>
    <w:rPr>
      <w:rFonts w:ascii="BentonSans Bold" w:hAnsi="BentonSans Bold"/>
    </w:rPr>
  </w:style>
  <w:style w:type="paragraph" w:styleId="Header">
    <w:name w:val="header"/>
    <w:basedOn w:val="Normal"/>
    <w:link w:val="HeaderChar"/>
    <w:uiPriority w:val="99"/>
    <w:unhideWhenUsed/>
    <w:rsid w:val="00534B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4B35"/>
    <w:rPr>
      <w:rFonts w:ascii="BentonSans Book" w:eastAsia="MS Mincho" w:hAnsi="BentonSans Book" w:cs="Times New Roman"/>
      <w:kern w:val="0"/>
      <w:sz w:val="18"/>
      <w:szCs w:val="24"/>
    </w:rPr>
  </w:style>
  <w:style w:type="paragraph" w:customStyle="1" w:styleId="SAPHeader">
    <w:name w:val="SAP_Header"/>
    <w:basedOn w:val="Normal"/>
    <w:locked/>
    <w:rsid w:val="00534B3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https://help.sap.com/viewer/S4HANA2020_AdminGuide"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620079403447189CA9B42B9BD817F2"/>
        <w:category>
          <w:name w:val="General"/>
          <w:gallery w:val="placeholder"/>
        </w:category>
        <w:types>
          <w:type w:val="bbPlcHdr"/>
        </w:types>
        <w:behaviors>
          <w:behavior w:val="content"/>
        </w:behaviors>
        <w:guid w:val="{533891E6-1ECA-43C9-8685-443C070E7709}"/>
      </w:docPartPr>
      <w:docPartBody>
        <w:p w:rsidR="00000000" w:rsidRDefault="004D72C8" w:rsidP="004D72C8">
          <w:pPr>
            <w:pStyle w:val="53620079403447189CA9B42B9BD817F2"/>
          </w:pPr>
          <w:r>
            <w:t>Enter Scope Item Name</w:t>
          </w:r>
        </w:p>
      </w:docPartBody>
    </w:docPart>
    <w:docPart>
      <w:docPartPr>
        <w:name w:val="BDFE9805DD2646BBB02DA79EFEF4F405"/>
        <w:category>
          <w:name w:val="General"/>
          <w:gallery w:val="placeholder"/>
        </w:category>
        <w:types>
          <w:type w:val="bbPlcHdr"/>
        </w:types>
        <w:behaviors>
          <w:behavior w:val="content"/>
        </w:behaviors>
        <w:guid w:val="{7818959E-DF6A-4C94-B9BB-F1C1F8EE6000}"/>
      </w:docPartPr>
      <w:docPartBody>
        <w:p w:rsidR="00000000" w:rsidRDefault="004D72C8" w:rsidP="004D72C8">
          <w:pPr>
            <w:pStyle w:val="BDFE9805DD2646BBB02DA79EFEF4F40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C8"/>
    <w:rsid w:val="004D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1C94F8964F40D7A40A2327773045A9">
    <w:name w:val="CC1C94F8964F40D7A40A2327773045A9"/>
    <w:rsid w:val="004D72C8"/>
  </w:style>
  <w:style w:type="paragraph" w:customStyle="1" w:styleId="53620079403447189CA9B42B9BD817F2">
    <w:name w:val="53620079403447189CA9B42B9BD817F2"/>
    <w:rsid w:val="004D72C8"/>
  </w:style>
  <w:style w:type="paragraph" w:customStyle="1" w:styleId="BDFE9805DD2646BBB02DA79EFEF4F405">
    <w:name w:val="BDFE9805DD2646BBB02DA79EFEF4F405"/>
    <w:rsid w:val="004D72C8"/>
  </w:style>
  <w:style w:type="paragraph" w:customStyle="1" w:styleId="38E76135968F45A2B7ADE2523E2115A4">
    <w:name w:val="38E76135968F45A2B7ADE2523E2115A4"/>
    <w:rsid w:val="004D7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EFE7704-889B-40BC-A553-4F5070A2DDBD}"/>
</file>

<file path=customXml/itemProps2.xml><?xml version="1.0" encoding="utf-8"?>
<ds:datastoreItem xmlns:ds="http://schemas.openxmlformats.org/officeDocument/2006/customXml" ds:itemID="{AF80B666-48C9-4DBC-A41A-1A559207613D}"/>
</file>

<file path=customXml/itemProps3.xml><?xml version="1.0" encoding="utf-8"?>
<ds:datastoreItem xmlns:ds="http://schemas.openxmlformats.org/officeDocument/2006/customXml" ds:itemID="{DFDF0A6B-5AA1-47C0-A212-1A15B6E2E30D}"/>
</file>

<file path=docProps/app.xml><?xml version="1.0" encoding="utf-8"?>
<Properties xmlns="http://schemas.openxmlformats.org/officeDocument/2006/extended-properties" xmlns:vt="http://schemas.openxmlformats.org/officeDocument/2006/docPropsVTypes">
  <Template>Normal.dotm</Template>
  <TotalTime>0</TotalTime>
  <Pages>14</Pages>
  <Words>3184</Words>
  <Characters>18154</Characters>
  <Application>Microsoft Office Word</Application>
  <DocSecurity>4</DocSecurity>
  <Lines>151</Lines>
  <Paragraphs>42</Paragraphs>
  <ScaleCrop>false</ScaleCrop>
  <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2020-09-28T18:01:00Z</dcterms:created>
  <dcterms:modified xsi:type="dcterms:W3CDTF">2020-09-28T18:01:00Z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