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11A95" w:rsidRPr="00FC413A" w:rsidTr="0096449D">
        <w:trPr>
          <w:trHeight w:hRule="exact" w:val="227"/>
        </w:trPr>
        <w:tc>
          <w:tcPr>
            <w:tcW w:w="4962" w:type="dxa"/>
            <w:tcBorders>
              <w:bottom w:val="single" w:sz="4" w:space="0" w:color="auto"/>
            </w:tcBorders>
            <w:shd w:val="clear" w:color="auto" w:fill="000000" w:themeFill="text1"/>
          </w:tcPr>
          <w:p w:rsidR="00B11A95" w:rsidRPr="00FC413A" w:rsidRDefault="00B11A95"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11A95" w:rsidRPr="00FC413A" w:rsidRDefault="00B11A95" w:rsidP="0096449D"/>
        </w:tc>
      </w:tr>
      <w:tr w:rsidR="00B11A95"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B11A95" w:rsidRPr="00E540A2" w:rsidRDefault="00B11A95" w:rsidP="00B11A95">
            <w:pPr>
              <w:pStyle w:val="SAPCollateralType"/>
            </w:pPr>
            <w:r>
              <w:t>Stammdatenskript</w:t>
            </w:r>
          </w:p>
          <w:p w:rsidR="00B11A95" w:rsidRPr="00E540A2" w:rsidRDefault="00B11A95" w:rsidP="00B11A95">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B11A95" w:rsidRPr="00CF3F1C" w:rsidRDefault="00B11A95" w:rsidP="0096449D">
            <w:pPr>
              <w:pStyle w:val="SAPSecurityLevel"/>
            </w:pPr>
            <w:bookmarkStart w:id="1" w:name="securitylevel"/>
            <w:r w:rsidRPr="00CF3F1C">
              <w:t>public</w:t>
            </w:r>
            <w:bookmarkEnd w:id="1"/>
          </w:p>
        </w:tc>
      </w:tr>
      <w:tr w:rsidR="00B11A95" w:rsidTr="0096449D">
        <w:trPr>
          <w:trHeight w:hRule="exact" w:val="2402"/>
        </w:trPr>
        <w:tc>
          <w:tcPr>
            <w:tcW w:w="4962" w:type="dxa"/>
            <w:vMerge/>
            <w:tcBorders>
              <w:top w:val="nil"/>
              <w:bottom w:val="nil"/>
              <w:right w:val="nil"/>
            </w:tcBorders>
            <w:shd w:val="clear" w:color="auto" w:fill="F0AB00"/>
            <w:tcMar>
              <w:top w:w="113" w:type="dxa"/>
            </w:tcMar>
          </w:tcPr>
          <w:p w:rsidR="00B11A95" w:rsidRDefault="00B11A95" w:rsidP="0096449D">
            <w:pPr>
              <w:pStyle w:val="SAPCollateralType"/>
            </w:pPr>
          </w:p>
        </w:tc>
        <w:tc>
          <w:tcPr>
            <w:tcW w:w="9383" w:type="dxa"/>
            <w:tcBorders>
              <w:top w:val="nil"/>
              <w:left w:val="nil"/>
              <w:bottom w:val="nil"/>
            </w:tcBorders>
            <w:shd w:val="clear" w:color="auto" w:fill="F0AB00"/>
            <w:tcMar>
              <w:top w:w="113" w:type="dxa"/>
            </w:tcMar>
          </w:tcPr>
          <w:p w:rsidR="00B11A95" w:rsidRDefault="00B11A95" w:rsidP="0096449D">
            <w:pPr>
              <w:pStyle w:val="SAPMainTitle"/>
            </w:pPr>
            <w:bookmarkStart w:id="2" w:name="maintitle"/>
            <w:r>
              <w:t>Arbeitsplan anlegen (BNL)</w:t>
            </w:r>
            <w:bookmarkEnd w:id="2"/>
          </w:p>
          <w:p w:rsidR="00B11A95" w:rsidRDefault="00B11A95" w:rsidP="0096449D">
            <w:pPr>
              <w:pStyle w:val="SAPMainTitle"/>
            </w:pPr>
          </w:p>
        </w:tc>
      </w:tr>
    </w:tbl>
    <w:p w:rsidR="00B11A95" w:rsidRDefault="00B11A95"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11A95" w:rsidRDefault="00B11A95">
      <w:pPr>
        <w:pStyle w:val="TOC1"/>
        <w:rPr>
          <w:rFonts w:asciiTheme="minorHAnsi" w:eastAsiaTheme="minorEastAsia" w:hAnsiTheme="minorHAnsi" w:cstheme="minorBidi"/>
          <w:noProof/>
          <w:sz w:val="22"/>
          <w:szCs w:val="22"/>
        </w:rPr>
      </w:pPr>
      <w:hyperlink w:anchor="_Toc52287515" w:history="1">
        <w:r w:rsidRPr="0025543E">
          <w:rPr>
            <w:rStyle w:val="Hyperlink"/>
            <w:noProof/>
          </w:rPr>
          <w:t>1</w:t>
        </w:r>
        <w:r>
          <w:rPr>
            <w:rFonts w:asciiTheme="minorHAnsi" w:eastAsiaTheme="minorEastAsia" w:hAnsiTheme="minorHAnsi" w:cstheme="minorBidi"/>
            <w:noProof/>
            <w:sz w:val="22"/>
            <w:szCs w:val="22"/>
          </w:rPr>
          <w:tab/>
        </w:r>
        <w:r w:rsidRPr="0025543E">
          <w:rPr>
            <w:rStyle w:val="Hyperlink"/>
            <w:noProof/>
          </w:rPr>
          <w:t>Verwendungszweck</w:t>
        </w:r>
        <w:r>
          <w:rPr>
            <w:noProof/>
            <w:webHidden/>
          </w:rPr>
          <w:tab/>
        </w:r>
        <w:r>
          <w:rPr>
            <w:noProof/>
            <w:webHidden/>
          </w:rPr>
          <w:fldChar w:fldCharType="begin"/>
        </w:r>
        <w:r>
          <w:rPr>
            <w:noProof/>
            <w:webHidden/>
          </w:rPr>
          <w:instrText xml:space="preserve"> PAGEREF _Toc52287515 \h </w:instrText>
        </w:r>
        <w:r>
          <w:rPr>
            <w:noProof/>
            <w:webHidden/>
          </w:rPr>
        </w:r>
        <w:r>
          <w:rPr>
            <w:noProof/>
            <w:webHidden/>
          </w:rPr>
          <w:fldChar w:fldCharType="separate"/>
        </w:r>
        <w:r>
          <w:rPr>
            <w:noProof/>
            <w:webHidden/>
          </w:rPr>
          <w:t>2</w:t>
        </w:r>
        <w:r>
          <w:rPr>
            <w:noProof/>
            <w:webHidden/>
          </w:rPr>
          <w:fldChar w:fldCharType="end"/>
        </w:r>
      </w:hyperlink>
    </w:p>
    <w:p w:rsidR="00B11A95" w:rsidRDefault="00B11A95">
      <w:pPr>
        <w:pStyle w:val="TOC1"/>
        <w:rPr>
          <w:rFonts w:asciiTheme="minorHAnsi" w:eastAsiaTheme="minorEastAsia" w:hAnsiTheme="minorHAnsi" w:cstheme="minorBidi"/>
          <w:noProof/>
          <w:sz w:val="22"/>
          <w:szCs w:val="22"/>
        </w:rPr>
      </w:pPr>
      <w:hyperlink w:anchor="_Toc52287516" w:history="1">
        <w:r w:rsidRPr="0025543E">
          <w:rPr>
            <w:rStyle w:val="Hyperlink"/>
            <w:noProof/>
          </w:rPr>
          <w:t>2</w:t>
        </w:r>
        <w:r>
          <w:rPr>
            <w:rFonts w:asciiTheme="minorHAnsi" w:eastAsiaTheme="minorEastAsia" w:hAnsiTheme="minorHAnsi" w:cstheme="minorBidi"/>
            <w:noProof/>
            <w:sz w:val="22"/>
            <w:szCs w:val="22"/>
          </w:rPr>
          <w:tab/>
        </w:r>
        <w:r w:rsidRPr="0025543E">
          <w:rPr>
            <w:rStyle w:val="Hyperlink"/>
            <w:noProof/>
          </w:rPr>
          <w:t>Voraussetzungen</w:t>
        </w:r>
        <w:r>
          <w:rPr>
            <w:noProof/>
            <w:webHidden/>
          </w:rPr>
          <w:tab/>
        </w:r>
        <w:r>
          <w:rPr>
            <w:noProof/>
            <w:webHidden/>
          </w:rPr>
          <w:fldChar w:fldCharType="begin"/>
        </w:r>
        <w:r>
          <w:rPr>
            <w:noProof/>
            <w:webHidden/>
          </w:rPr>
          <w:instrText xml:space="preserve"> PAGEREF _Toc52287516 \h </w:instrText>
        </w:r>
        <w:r>
          <w:rPr>
            <w:noProof/>
            <w:webHidden/>
          </w:rPr>
        </w:r>
        <w:r>
          <w:rPr>
            <w:noProof/>
            <w:webHidden/>
          </w:rPr>
          <w:fldChar w:fldCharType="separate"/>
        </w:r>
        <w:r>
          <w:rPr>
            <w:noProof/>
            <w:webHidden/>
          </w:rPr>
          <w:t>3</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17" w:history="1">
        <w:r w:rsidRPr="0025543E">
          <w:rPr>
            <w:rStyle w:val="Hyperlink"/>
            <w:noProof/>
          </w:rPr>
          <w:t>2.1</w:t>
        </w:r>
        <w:r>
          <w:rPr>
            <w:rFonts w:asciiTheme="minorHAnsi" w:eastAsiaTheme="minorEastAsia" w:hAnsiTheme="minorHAnsi" w:cstheme="minorBidi"/>
            <w:noProof/>
            <w:sz w:val="22"/>
            <w:szCs w:val="22"/>
          </w:rPr>
          <w:tab/>
        </w:r>
        <w:r w:rsidRPr="0025543E">
          <w:rPr>
            <w:rStyle w:val="Hyperlink"/>
            <w:noProof/>
          </w:rPr>
          <w:t>Systemzugriff</w:t>
        </w:r>
        <w:r>
          <w:rPr>
            <w:noProof/>
            <w:webHidden/>
          </w:rPr>
          <w:tab/>
        </w:r>
        <w:r>
          <w:rPr>
            <w:noProof/>
            <w:webHidden/>
          </w:rPr>
          <w:fldChar w:fldCharType="begin"/>
        </w:r>
        <w:r>
          <w:rPr>
            <w:noProof/>
            <w:webHidden/>
          </w:rPr>
          <w:instrText xml:space="preserve"> PAGEREF _Toc52287517 \h </w:instrText>
        </w:r>
        <w:r>
          <w:rPr>
            <w:noProof/>
            <w:webHidden/>
          </w:rPr>
        </w:r>
        <w:r>
          <w:rPr>
            <w:noProof/>
            <w:webHidden/>
          </w:rPr>
          <w:fldChar w:fldCharType="separate"/>
        </w:r>
        <w:r>
          <w:rPr>
            <w:noProof/>
            <w:webHidden/>
          </w:rPr>
          <w:t>3</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18" w:history="1">
        <w:r w:rsidRPr="0025543E">
          <w:rPr>
            <w:rStyle w:val="Hyperlink"/>
            <w:noProof/>
          </w:rPr>
          <w:t>2.2</w:t>
        </w:r>
        <w:r>
          <w:rPr>
            <w:rFonts w:asciiTheme="minorHAnsi" w:eastAsiaTheme="minorEastAsia" w:hAnsiTheme="minorHAnsi" w:cstheme="minorBidi"/>
            <w:noProof/>
            <w:sz w:val="22"/>
            <w:szCs w:val="22"/>
          </w:rPr>
          <w:tab/>
        </w:r>
        <w:r w:rsidRPr="0025543E">
          <w:rPr>
            <w:rStyle w:val="Hyperlink"/>
            <w:noProof/>
          </w:rPr>
          <w:t>Rollen</w:t>
        </w:r>
        <w:r>
          <w:rPr>
            <w:noProof/>
            <w:webHidden/>
          </w:rPr>
          <w:tab/>
        </w:r>
        <w:r>
          <w:rPr>
            <w:noProof/>
            <w:webHidden/>
          </w:rPr>
          <w:fldChar w:fldCharType="begin"/>
        </w:r>
        <w:r>
          <w:rPr>
            <w:noProof/>
            <w:webHidden/>
          </w:rPr>
          <w:instrText xml:space="preserve"> PAGEREF _Toc52287518 \h </w:instrText>
        </w:r>
        <w:r>
          <w:rPr>
            <w:noProof/>
            <w:webHidden/>
          </w:rPr>
        </w:r>
        <w:r>
          <w:rPr>
            <w:noProof/>
            <w:webHidden/>
          </w:rPr>
          <w:fldChar w:fldCharType="separate"/>
        </w:r>
        <w:r>
          <w:rPr>
            <w:noProof/>
            <w:webHidden/>
          </w:rPr>
          <w:t>3</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19" w:history="1">
        <w:r w:rsidRPr="0025543E">
          <w:rPr>
            <w:rStyle w:val="Hyperlink"/>
            <w:noProof/>
          </w:rPr>
          <w:t>2.3</w:t>
        </w:r>
        <w:r>
          <w:rPr>
            <w:rFonts w:asciiTheme="minorHAnsi" w:eastAsiaTheme="minorEastAsia" w:hAnsiTheme="minorHAnsi" w:cstheme="minorBidi"/>
            <w:noProof/>
            <w:sz w:val="22"/>
            <w:szCs w:val="22"/>
          </w:rPr>
          <w:tab/>
        </w:r>
        <w:r w:rsidRPr="0025543E">
          <w:rPr>
            <w:rStyle w:val="Hyperlink"/>
            <w:noProof/>
          </w:rPr>
          <w:t>Erforderliche Organisationseinheiten</w:t>
        </w:r>
        <w:r>
          <w:rPr>
            <w:noProof/>
            <w:webHidden/>
          </w:rPr>
          <w:tab/>
        </w:r>
        <w:r>
          <w:rPr>
            <w:noProof/>
            <w:webHidden/>
          </w:rPr>
          <w:fldChar w:fldCharType="begin"/>
        </w:r>
        <w:r>
          <w:rPr>
            <w:noProof/>
            <w:webHidden/>
          </w:rPr>
          <w:instrText xml:space="preserve"> PAGEREF _Toc52287519 \h </w:instrText>
        </w:r>
        <w:r>
          <w:rPr>
            <w:noProof/>
            <w:webHidden/>
          </w:rPr>
        </w:r>
        <w:r>
          <w:rPr>
            <w:noProof/>
            <w:webHidden/>
          </w:rPr>
          <w:fldChar w:fldCharType="separate"/>
        </w:r>
        <w:r>
          <w:rPr>
            <w:noProof/>
            <w:webHidden/>
          </w:rPr>
          <w:t>3</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20" w:history="1">
        <w:r w:rsidRPr="0025543E">
          <w:rPr>
            <w:rStyle w:val="Hyperlink"/>
            <w:noProof/>
          </w:rPr>
          <w:t>2.4</w:t>
        </w:r>
        <w:r>
          <w:rPr>
            <w:rFonts w:asciiTheme="minorHAnsi" w:eastAsiaTheme="minorEastAsia" w:hAnsiTheme="minorHAnsi" w:cstheme="minorBidi"/>
            <w:noProof/>
            <w:sz w:val="22"/>
            <w:szCs w:val="22"/>
          </w:rPr>
          <w:tab/>
        </w:r>
        <w:r w:rsidRPr="0025543E">
          <w:rPr>
            <w:rStyle w:val="Hyperlink"/>
            <w:noProof/>
          </w:rPr>
          <w:t>Obligatorische und optionale Stammdaten</w:t>
        </w:r>
        <w:r>
          <w:rPr>
            <w:noProof/>
            <w:webHidden/>
          </w:rPr>
          <w:tab/>
        </w:r>
        <w:r>
          <w:rPr>
            <w:noProof/>
            <w:webHidden/>
          </w:rPr>
          <w:fldChar w:fldCharType="begin"/>
        </w:r>
        <w:r>
          <w:rPr>
            <w:noProof/>
            <w:webHidden/>
          </w:rPr>
          <w:instrText xml:space="preserve"> PAGEREF _Toc52287520 \h </w:instrText>
        </w:r>
        <w:r>
          <w:rPr>
            <w:noProof/>
            <w:webHidden/>
          </w:rPr>
        </w:r>
        <w:r>
          <w:rPr>
            <w:noProof/>
            <w:webHidden/>
          </w:rPr>
          <w:fldChar w:fldCharType="separate"/>
        </w:r>
        <w:r>
          <w:rPr>
            <w:noProof/>
            <w:webHidden/>
          </w:rPr>
          <w:t>4</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21" w:history="1">
        <w:r w:rsidRPr="0025543E">
          <w:rPr>
            <w:rStyle w:val="Hyperlink"/>
            <w:noProof/>
          </w:rPr>
          <w:t>2.5</w:t>
        </w:r>
        <w:r>
          <w:rPr>
            <w:rFonts w:asciiTheme="minorHAnsi" w:eastAsiaTheme="minorEastAsia" w:hAnsiTheme="minorHAnsi" w:cstheme="minorBidi"/>
            <w:noProof/>
            <w:sz w:val="22"/>
            <w:szCs w:val="22"/>
          </w:rPr>
          <w:tab/>
        </w:r>
        <w:r w:rsidRPr="0025543E">
          <w:rPr>
            <w:rStyle w:val="Hyperlink"/>
            <w:noProof/>
          </w:rPr>
          <w:t>Wesentliche Parameter für die Datenerstellung</w:t>
        </w:r>
        <w:r>
          <w:rPr>
            <w:noProof/>
            <w:webHidden/>
          </w:rPr>
          <w:tab/>
        </w:r>
        <w:r>
          <w:rPr>
            <w:noProof/>
            <w:webHidden/>
          </w:rPr>
          <w:fldChar w:fldCharType="begin"/>
        </w:r>
        <w:r>
          <w:rPr>
            <w:noProof/>
            <w:webHidden/>
          </w:rPr>
          <w:instrText xml:space="preserve"> PAGEREF _Toc52287521 \h </w:instrText>
        </w:r>
        <w:r>
          <w:rPr>
            <w:noProof/>
            <w:webHidden/>
          </w:rPr>
        </w:r>
        <w:r>
          <w:rPr>
            <w:noProof/>
            <w:webHidden/>
          </w:rPr>
          <w:fldChar w:fldCharType="separate"/>
        </w:r>
        <w:r>
          <w:rPr>
            <w:noProof/>
            <w:webHidden/>
          </w:rPr>
          <w:t>4</w:t>
        </w:r>
        <w:r>
          <w:rPr>
            <w:noProof/>
            <w:webHidden/>
          </w:rPr>
          <w:fldChar w:fldCharType="end"/>
        </w:r>
      </w:hyperlink>
    </w:p>
    <w:p w:rsidR="00B11A95" w:rsidRDefault="00B11A95">
      <w:pPr>
        <w:pStyle w:val="TOC3"/>
        <w:rPr>
          <w:rFonts w:asciiTheme="minorHAnsi" w:eastAsiaTheme="minorEastAsia" w:hAnsiTheme="minorHAnsi" w:cstheme="minorBidi"/>
          <w:noProof/>
          <w:sz w:val="22"/>
          <w:szCs w:val="22"/>
        </w:rPr>
      </w:pPr>
      <w:hyperlink w:anchor="_Toc52287522" w:history="1">
        <w:r w:rsidRPr="0025543E">
          <w:rPr>
            <w:rStyle w:val="Hyperlink"/>
            <w:noProof/>
          </w:rPr>
          <w:t>2.5.1</w:t>
        </w:r>
        <w:r>
          <w:rPr>
            <w:rFonts w:asciiTheme="minorHAnsi" w:eastAsiaTheme="minorEastAsia" w:hAnsiTheme="minorHAnsi" w:cstheme="minorBidi"/>
            <w:noProof/>
            <w:sz w:val="22"/>
            <w:szCs w:val="22"/>
          </w:rPr>
          <w:tab/>
        </w:r>
        <w:r w:rsidRPr="0025543E">
          <w:rPr>
            <w:rStyle w:val="Hyperlink"/>
            <w:noProof/>
          </w:rPr>
          <w:t>Verwendung</w:t>
        </w:r>
        <w:r>
          <w:rPr>
            <w:noProof/>
            <w:webHidden/>
          </w:rPr>
          <w:tab/>
        </w:r>
        <w:r>
          <w:rPr>
            <w:noProof/>
            <w:webHidden/>
          </w:rPr>
          <w:fldChar w:fldCharType="begin"/>
        </w:r>
        <w:r>
          <w:rPr>
            <w:noProof/>
            <w:webHidden/>
          </w:rPr>
          <w:instrText xml:space="preserve"> PAGEREF _Toc52287522 \h </w:instrText>
        </w:r>
        <w:r>
          <w:rPr>
            <w:noProof/>
            <w:webHidden/>
          </w:rPr>
        </w:r>
        <w:r>
          <w:rPr>
            <w:noProof/>
            <w:webHidden/>
          </w:rPr>
          <w:fldChar w:fldCharType="separate"/>
        </w:r>
        <w:r>
          <w:rPr>
            <w:noProof/>
            <w:webHidden/>
          </w:rPr>
          <w:t>5</w:t>
        </w:r>
        <w:r>
          <w:rPr>
            <w:noProof/>
            <w:webHidden/>
          </w:rPr>
          <w:fldChar w:fldCharType="end"/>
        </w:r>
      </w:hyperlink>
    </w:p>
    <w:p w:rsidR="00B11A95" w:rsidRDefault="00B11A95">
      <w:pPr>
        <w:pStyle w:val="TOC1"/>
        <w:rPr>
          <w:rFonts w:asciiTheme="minorHAnsi" w:eastAsiaTheme="minorEastAsia" w:hAnsiTheme="minorHAnsi" w:cstheme="minorBidi"/>
          <w:noProof/>
          <w:sz w:val="22"/>
          <w:szCs w:val="22"/>
        </w:rPr>
      </w:pPr>
      <w:hyperlink w:anchor="_Toc52287523" w:history="1">
        <w:r w:rsidRPr="0025543E">
          <w:rPr>
            <w:rStyle w:val="Hyperlink"/>
            <w:noProof/>
          </w:rPr>
          <w:t>3</w:t>
        </w:r>
        <w:r>
          <w:rPr>
            <w:rFonts w:asciiTheme="minorHAnsi" w:eastAsiaTheme="minorEastAsia" w:hAnsiTheme="minorHAnsi" w:cstheme="minorBidi"/>
            <w:noProof/>
            <w:sz w:val="22"/>
            <w:szCs w:val="22"/>
          </w:rPr>
          <w:tab/>
        </w:r>
        <w:r w:rsidRPr="0025543E">
          <w:rPr>
            <w:rStyle w:val="Hyperlink"/>
            <w:noProof/>
          </w:rPr>
          <w:t>Übersichtstabelle</w:t>
        </w:r>
        <w:r>
          <w:rPr>
            <w:noProof/>
            <w:webHidden/>
          </w:rPr>
          <w:tab/>
        </w:r>
        <w:r>
          <w:rPr>
            <w:noProof/>
            <w:webHidden/>
          </w:rPr>
          <w:fldChar w:fldCharType="begin"/>
        </w:r>
        <w:r>
          <w:rPr>
            <w:noProof/>
            <w:webHidden/>
          </w:rPr>
          <w:instrText xml:space="preserve"> PAGEREF _Toc52287523 \h </w:instrText>
        </w:r>
        <w:r>
          <w:rPr>
            <w:noProof/>
            <w:webHidden/>
          </w:rPr>
        </w:r>
        <w:r>
          <w:rPr>
            <w:noProof/>
            <w:webHidden/>
          </w:rPr>
          <w:fldChar w:fldCharType="separate"/>
        </w:r>
        <w:r>
          <w:rPr>
            <w:noProof/>
            <w:webHidden/>
          </w:rPr>
          <w:t>6</w:t>
        </w:r>
        <w:r>
          <w:rPr>
            <w:noProof/>
            <w:webHidden/>
          </w:rPr>
          <w:fldChar w:fldCharType="end"/>
        </w:r>
      </w:hyperlink>
    </w:p>
    <w:p w:rsidR="00B11A95" w:rsidRDefault="00B11A95">
      <w:pPr>
        <w:pStyle w:val="TOC1"/>
        <w:rPr>
          <w:rFonts w:asciiTheme="minorHAnsi" w:eastAsiaTheme="minorEastAsia" w:hAnsiTheme="minorHAnsi" w:cstheme="minorBidi"/>
          <w:noProof/>
          <w:sz w:val="22"/>
          <w:szCs w:val="22"/>
        </w:rPr>
      </w:pPr>
      <w:hyperlink w:anchor="_Toc52287524" w:history="1">
        <w:r w:rsidRPr="0025543E">
          <w:rPr>
            <w:rStyle w:val="Hyperlink"/>
            <w:noProof/>
          </w:rPr>
          <w:t>4</w:t>
        </w:r>
        <w:r>
          <w:rPr>
            <w:rFonts w:asciiTheme="minorHAnsi" w:eastAsiaTheme="minorEastAsia" w:hAnsiTheme="minorHAnsi" w:cstheme="minorBidi"/>
            <w:noProof/>
            <w:sz w:val="22"/>
            <w:szCs w:val="22"/>
          </w:rPr>
          <w:tab/>
        </w:r>
        <w:r w:rsidRPr="0025543E">
          <w:rPr>
            <w:rStyle w:val="Hyperlink"/>
            <w:noProof/>
          </w:rPr>
          <w:t>Testverfahren</w:t>
        </w:r>
        <w:r>
          <w:rPr>
            <w:noProof/>
            <w:webHidden/>
          </w:rPr>
          <w:tab/>
        </w:r>
        <w:r>
          <w:rPr>
            <w:noProof/>
            <w:webHidden/>
          </w:rPr>
          <w:fldChar w:fldCharType="begin"/>
        </w:r>
        <w:r>
          <w:rPr>
            <w:noProof/>
            <w:webHidden/>
          </w:rPr>
          <w:instrText xml:space="preserve"> PAGEREF _Toc52287524 \h </w:instrText>
        </w:r>
        <w:r>
          <w:rPr>
            <w:noProof/>
            <w:webHidden/>
          </w:rPr>
        </w:r>
        <w:r>
          <w:rPr>
            <w:noProof/>
            <w:webHidden/>
          </w:rPr>
          <w:fldChar w:fldCharType="separate"/>
        </w:r>
        <w:r>
          <w:rPr>
            <w:noProof/>
            <w:webHidden/>
          </w:rPr>
          <w:t>7</w:t>
        </w:r>
        <w:r>
          <w:rPr>
            <w:noProof/>
            <w:webHidden/>
          </w:rPr>
          <w:fldChar w:fldCharType="end"/>
        </w:r>
      </w:hyperlink>
    </w:p>
    <w:p w:rsidR="00B11A95" w:rsidRDefault="00B11A95">
      <w:pPr>
        <w:pStyle w:val="TOC2"/>
        <w:rPr>
          <w:rFonts w:asciiTheme="minorHAnsi" w:eastAsiaTheme="minorEastAsia" w:hAnsiTheme="minorHAnsi" w:cstheme="minorBidi"/>
          <w:noProof/>
          <w:sz w:val="22"/>
          <w:szCs w:val="22"/>
        </w:rPr>
      </w:pPr>
      <w:hyperlink w:anchor="_Toc52287525" w:history="1">
        <w:r w:rsidRPr="0025543E">
          <w:rPr>
            <w:rStyle w:val="Hyperlink"/>
            <w:noProof/>
          </w:rPr>
          <w:t>4.1</w:t>
        </w:r>
        <w:r>
          <w:rPr>
            <w:rFonts w:asciiTheme="minorHAnsi" w:eastAsiaTheme="minorEastAsia" w:hAnsiTheme="minorHAnsi" w:cstheme="minorBidi"/>
            <w:noProof/>
            <w:sz w:val="22"/>
            <w:szCs w:val="22"/>
          </w:rPr>
          <w:tab/>
        </w:r>
        <w:r w:rsidRPr="0025543E">
          <w:rPr>
            <w:rStyle w:val="Hyperlink"/>
            <w:noProof/>
          </w:rPr>
          <w:t>Arbeitsplan anlegen</w:t>
        </w:r>
        <w:r>
          <w:rPr>
            <w:noProof/>
            <w:webHidden/>
          </w:rPr>
          <w:tab/>
        </w:r>
        <w:r>
          <w:rPr>
            <w:noProof/>
            <w:webHidden/>
          </w:rPr>
          <w:fldChar w:fldCharType="begin"/>
        </w:r>
        <w:r>
          <w:rPr>
            <w:noProof/>
            <w:webHidden/>
          </w:rPr>
          <w:instrText xml:space="preserve"> PAGEREF _Toc52287525 \h </w:instrText>
        </w:r>
        <w:r>
          <w:rPr>
            <w:noProof/>
            <w:webHidden/>
          </w:rPr>
        </w:r>
        <w:r>
          <w:rPr>
            <w:noProof/>
            <w:webHidden/>
          </w:rPr>
          <w:fldChar w:fldCharType="separate"/>
        </w:r>
        <w:r>
          <w:rPr>
            <w:noProof/>
            <w:webHidden/>
          </w:rPr>
          <w:t>7</w:t>
        </w:r>
        <w:r>
          <w:rPr>
            <w:noProof/>
            <w:webHidden/>
          </w:rPr>
          <w:fldChar w:fldCharType="end"/>
        </w:r>
      </w:hyperlink>
    </w:p>
    <w:p w:rsidR="00B11A95" w:rsidRDefault="00B11A95" w:rsidP="00925D2C">
      <w:pPr>
        <w:tabs>
          <w:tab w:val="right" w:leader="dot" w:pos="14317"/>
        </w:tabs>
        <w:rPr>
          <w:rFonts w:ascii="BentonSans Bold" w:hAnsi="BentonSans Bold"/>
        </w:rPr>
      </w:pPr>
      <w:r>
        <w:rPr>
          <w:rFonts w:ascii="BentonSans Bold" w:hAnsi="BentonSans Bold"/>
        </w:rPr>
        <w:fldChar w:fldCharType="end"/>
      </w:r>
    </w:p>
    <w:p w:rsidR="00B11A95" w:rsidRPr="00925D2C" w:rsidRDefault="00B11A95" w:rsidP="00925D2C">
      <w:pPr>
        <w:spacing w:after="200" w:line="276" w:lineRule="auto"/>
        <w:rPr>
          <w:rFonts w:ascii="BentonSans Bold" w:hAnsi="BentonSans Bold"/>
        </w:rPr>
      </w:pPr>
    </w:p>
    <w:p w:rsidR="00EF4A3B" w:rsidRDefault="00B11A95">
      <w:pPr>
        <w:pStyle w:val="Heading1"/>
      </w:pPr>
      <w:bookmarkStart w:id="3" w:name="_Toc52287515"/>
      <w:r>
        <w:lastRenderedPageBreak/>
        <w:t>Verwendungszweck</w:t>
      </w:r>
      <w:bookmarkEnd w:id="0"/>
      <w:bookmarkEnd w:id="3"/>
    </w:p>
    <w:p w:rsidR="00EF4A3B" w:rsidRDefault="00B11A95">
      <w:r>
        <w:t xml:space="preserve">Ein Arbeitsplan für die Fertigung definiert den </w:t>
      </w:r>
      <w:r>
        <w:t>Fertigungsprozess für ein Material. Er enthält die Vorgänge oder Arbeitsschritte, die während der Produktion auszuführen sind. Er definiert die Verwendung von Materialien und Arbeitsplätzen. Er bildet eine Vorlage für einen Fertigungsauftrag und ist die Ba</w:t>
      </w:r>
      <w:r>
        <w:t>sis für die Erzeugniskalkulation.</w:t>
      </w:r>
    </w:p>
    <w:p w:rsidR="00EF4A3B" w:rsidRDefault="00B11A95">
      <w:r>
        <w:t>Ein Arbeitsplan wird für ein Fertigerzeugnis oder Halbfabrikat definiert und ist spezifisch für eine Produktionsstätte (Werk). Er gilt für eine bestimmte Losgröße und besteht aus einer Anzahl von Vorgängen, die jeweils ein</w:t>
      </w:r>
      <w:r>
        <w:t>em Arbeitsplatz zugeordnet sind.</w:t>
      </w:r>
    </w:p>
    <w:p w:rsidR="00EF4A3B" w:rsidRDefault="00B11A95">
      <w:pPr>
        <w:pStyle w:val="Heading1"/>
      </w:pPr>
      <w:bookmarkStart w:id="4" w:name="unique_2"/>
      <w:bookmarkStart w:id="5" w:name="_Toc52287516"/>
      <w:r>
        <w:lastRenderedPageBreak/>
        <w:t>Voraussetzungen</w:t>
      </w:r>
      <w:bookmarkEnd w:id="4"/>
      <w:bookmarkEnd w:id="5"/>
    </w:p>
    <w:p w:rsidR="00EF4A3B" w:rsidRDefault="00B11A95">
      <w:r>
        <w:t>In diesem Abschnitt sind alle Voraussetzungen für den Test hinsichtlich System, Benutzer, Stammdaten, Organisationsdaten, sonstige Testdaten und Voraussetzungen zusammengefasst.</w:t>
      </w:r>
    </w:p>
    <w:p w:rsidR="00EF4A3B" w:rsidRDefault="00B11A95">
      <w:pPr>
        <w:pStyle w:val="Heading2"/>
      </w:pPr>
      <w:bookmarkStart w:id="6" w:name="unique_3"/>
      <w:bookmarkStart w:id="7" w:name="_Toc5228751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System</w:t>
            </w:r>
          </w:p>
        </w:tc>
        <w:tc>
          <w:tcPr>
            <w:tcW w:w="0" w:type="auto"/>
          </w:tcPr>
          <w:p w:rsidR="00EF4A3B" w:rsidRDefault="00B11A95">
            <w:pPr>
              <w:pStyle w:val="SAPTableHeader"/>
            </w:pPr>
            <w:r>
              <w:t>Details</w:t>
            </w:r>
          </w:p>
        </w:tc>
      </w:tr>
      <w:tr w:rsidR="00EF4A3B" w:rsidTr="00B11A95">
        <w:tc>
          <w:tcPr>
            <w:tcW w:w="0" w:type="auto"/>
          </w:tcPr>
          <w:p w:rsidR="00EF4A3B" w:rsidRDefault="00B11A95">
            <w:r>
              <w:t>System</w:t>
            </w:r>
          </w:p>
        </w:tc>
        <w:tc>
          <w:tcPr>
            <w:tcW w:w="0" w:type="auto"/>
          </w:tcPr>
          <w:p w:rsidR="00EF4A3B" w:rsidRDefault="00B11A95">
            <w:r>
              <w:t>Erreichbar über SAP Fiori Launchpad. Ihr Systemadministrator stellt Ihnen die URL für den Zugriff auf die verschiedenen Apps zur Verfügung, die Ihrer Rolle zugeordnet sind.</w:t>
            </w:r>
          </w:p>
        </w:tc>
      </w:tr>
    </w:tbl>
    <w:p w:rsidR="00EF4A3B" w:rsidRDefault="00B11A95">
      <w:pPr>
        <w:pStyle w:val="Heading2"/>
      </w:pPr>
      <w:bookmarkStart w:id="8" w:name="unique_4"/>
      <w:bookmarkStart w:id="9" w:name="_Toc52287518"/>
      <w:r>
        <w:t>Rollen</w:t>
      </w:r>
      <w:bookmarkEnd w:id="8"/>
      <w:bookmarkEnd w:id="9"/>
    </w:p>
    <w:p w:rsidR="00B11A95" w:rsidRDefault="00B11A95">
      <w:r>
        <w:t>Weisen Sie Ihren einzelnen Testbenutzern folgende Benutzerrollen zu</w:t>
      </w:r>
      <w:r>
        <w:t>. Alternativ können Sie, falls verfügbar, Benutzerrollen unter Verwendung der folgenden Bereiche mit Seiten und vordefinierten Apps für das SAP Fiori Launchpad anlegen und die Benutzerrollen zu Ihren individuellen Testbenutzern zuordnen.</w:t>
      </w:r>
    </w:p>
    <w:p w:rsidR="00B11A95" w:rsidRDefault="00B11A95">
      <w:r>
        <w:rPr>
          <w:rStyle w:val="SAPEmphasis"/>
        </w:rPr>
        <w:t xml:space="preserve">Hinweis </w:t>
      </w:r>
      <w:r>
        <w:t>Diese Rol</w:t>
      </w:r>
      <w:r>
        <w:t>len oder Bereiche sind Beispiele, die von SAP bereitgestellt werden. Sie können sie als Vorlagen zum Anlegen Ihrer eigenen Rollen und Bereiche verwenden.</w:t>
      </w:r>
    </w:p>
    <w:p w:rsidR="00EF4A3B" w:rsidRDefault="00B11A9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691"/>
        <w:gridCol w:w="2485"/>
        <w:gridCol w:w="3439"/>
        <w:gridCol w:w="2485"/>
        <w:gridCol w:w="1108"/>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Name (Rolle)</w:t>
            </w:r>
          </w:p>
        </w:tc>
        <w:tc>
          <w:tcPr>
            <w:tcW w:w="0" w:type="auto"/>
          </w:tcPr>
          <w:p w:rsidR="00EF4A3B" w:rsidRDefault="00B11A95">
            <w:pPr>
              <w:pStyle w:val="SAPTableHeader"/>
            </w:pPr>
            <w:r>
              <w:t>ID (Rolle)</w:t>
            </w:r>
          </w:p>
        </w:tc>
        <w:tc>
          <w:tcPr>
            <w:tcW w:w="0" w:type="auto"/>
          </w:tcPr>
          <w:p w:rsidR="00EF4A3B" w:rsidRDefault="00B11A95">
            <w:pPr>
              <w:pStyle w:val="SAPTableHeader"/>
            </w:pPr>
            <w:r>
              <w:t>Beschreibung (Bereich)</w:t>
            </w:r>
          </w:p>
        </w:tc>
        <w:tc>
          <w:tcPr>
            <w:tcW w:w="0" w:type="auto"/>
          </w:tcPr>
          <w:p w:rsidR="00EF4A3B" w:rsidRDefault="00B11A95">
            <w:pPr>
              <w:pStyle w:val="SAPTableHeader"/>
            </w:pPr>
            <w:r>
              <w:t>ID (Bereich)</w:t>
            </w:r>
          </w:p>
        </w:tc>
        <w:tc>
          <w:tcPr>
            <w:tcW w:w="0" w:type="auto"/>
          </w:tcPr>
          <w:p w:rsidR="00EF4A3B" w:rsidRDefault="00B11A95">
            <w:pPr>
              <w:pStyle w:val="SAPTableHeader"/>
            </w:pPr>
            <w:r>
              <w:t>Anmelden</w:t>
            </w:r>
          </w:p>
        </w:tc>
      </w:tr>
      <w:tr w:rsidR="00EF4A3B" w:rsidTr="00B11A95">
        <w:tc>
          <w:tcPr>
            <w:tcW w:w="0" w:type="auto"/>
          </w:tcPr>
          <w:p w:rsidR="00EF4A3B" w:rsidRDefault="00B11A95">
            <w:r>
              <w:t>Produktionsingenieur – dis</w:t>
            </w:r>
            <w:r>
              <w:t>krete Fertigung</w:t>
            </w:r>
          </w:p>
        </w:tc>
        <w:tc>
          <w:tcPr>
            <w:tcW w:w="0" w:type="auto"/>
          </w:tcPr>
          <w:p w:rsidR="00EF4A3B" w:rsidRDefault="00B11A95">
            <w:r>
              <w:rPr>
                <w:rStyle w:val="SAPMonospace"/>
              </w:rPr>
              <w:t>SAP_BR_PRODN_ENG_DISC</w:t>
            </w:r>
          </w:p>
        </w:tc>
        <w:tc>
          <w:tcPr>
            <w:tcW w:w="0" w:type="auto"/>
          </w:tcPr>
          <w:p w:rsidR="00EF4A3B" w:rsidRDefault="00B11A95">
            <w:r>
              <w:t>Verfahrenstechnik – diskrete Fertigung</w:t>
            </w:r>
          </w:p>
        </w:tc>
        <w:tc>
          <w:tcPr>
            <w:tcW w:w="0" w:type="auto"/>
          </w:tcPr>
          <w:p w:rsidR="00EF4A3B" w:rsidRDefault="00B11A95">
            <w:r>
              <w:rPr>
                <w:rStyle w:val="SAPMonospace"/>
              </w:rPr>
              <w:t>SAP_BR_PRODN_ENG_DISC</w:t>
            </w:r>
          </w:p>
        </w:tc>
        <w:tc>
          <w:tcPr>
            <w:tcW w:w="0" w:type="auto"/>
          </w:tcPr>
          <w:p w:rsidR="00000000" w:rsidRDefault="00B11A95"/>
        </w:tc>
      </w:tr>
    </w:tbl>
    <w:p w:rsidR="00EF4A3B" w:rsidRDefault="00B11A95">
      <w:pPr>
        <w:pStyle w:val="Heading2"/>
      </w:pPr>
      <w:bookmarkStart w:id="10" w:name="unique_5"/>
      <w:bookmarkStart w:id="11" w:name="_Toc52287519"/>
      <w:r>
        <w:t>Erforderliche Organisationseinheiten</w:t>
      </w:r>
      <w:bookmarkEnd w:id="10"/>
      <w:bookmarkEnd w:id="11"/>
    </w:p>
    <w:tbl>
      <w:tblPr>
        <w:tblStyle w:val="SAPStandardTable"/>
        <w:tblW w:w="0" w:type="auto"/>
        <w:tblLook w:val="0620" w:firstRow="1" w:lastRow="0" w:firstColumn="0" w:lastColumn="0" w:noHBand="1" w:noVBand="1"/>
      </w:tblPr>
      <w:tblGrid>
        <w:gridCol w:w="1516"/>
        <w:gridCol w:w="1388"/>
        <w:gridCol w:w="1382"/>
        <w:gridCol w:w="4492"/>
        <w:gridCol w:w="3574"/>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Datensegment</w:t>
            </w:r>
          </w:p>
        </w:tc>
        <w:tc>
          <w:tcPr>
            <w:tcW w:w="0" w:type="auto"/>
          </w:tcPr>
          <w:p w:rsidR="00EF4A3B" w:rsidRDefault="00B11A95">
            <w:pPr>
              <w:pStyle w:val="SAPTableHeader"/>
            </w:pPr>
            <w:r>
              <w:t>Hängt ab von</w:t>
            </w:r>
          </w:p>
        </w:tc>
        <w:tc>
          <w:tcPr>
            <w:tcW w:w="0" w:type="auto"/>
          </w:tcPr>
          <w:p w:rsidR="00EF4A3B" w:rsidRDefault="00B11A95">
            <w:pPr>
              <w:pStyle w:val="SAPTableHeader"/>
            </w:pPr>
            <w:r>
              <w:t>Feldbeispiele</w:t>
            </w:r>
          </w:p>
        </w:tc>
        <w:tc>
          <w:tcPr>
            <w:tcW w:w="0" w:type="auto"/>
          </w:tcPr>
          <w:p w:rsidR="00EF4A3B" w:rsidRDefault="00B11A95">
            <w:pPr>
              <w:pStyle w:val="SAPTableHeader"/>
            </w:pPr>
            <w:r>
              <w:t>Kommentare</w:t>
            </w:r>
          </w:p>
        </w:tc>
        <w:tc>
          <w:tcPr>
            <w:tcW w:w="0" w:type="auto"/>
          </w:tcPr>
          <w:p w:rsidR="00EF4A3B" w:rsidRDefault="00B11A95">
            <w:pPr>
              <w:pStyle w:val="SAPTableHeader"/>
            </w:pPr>
            <w:r>
              <w:t>Zu verwendende Organisationseinheit</w:t>
            </w:r>
          </w:p>
        </w:tc>
      </w:tr>
      <w:tr w:rsidR="00EF4A3B" w:rsidTr="00B11A95">
        <w:tc>
          <w:tcPr>
            <w:tcW w:w="0" w:type="auto"/>
          </w:tcPr>
          <w:p w:rsidR="00EF4A3B" w:rsidRDefault="00B11A95">
            <w:r>
              <w:t>Alle Daten</w:t>
            </w:r>
          </w:p>
        </w:tc>
        <w:tc>
          <w:tcPr>
            <w:tcW w:w="0" w:type="auto"/>
          </w:tcPr>
          <w:p w:rsidR="00EF4A3B" w:rsidRDefault="00B11A95">
            <w:r>
              <w:rPr>
                <w:rStyle w:val="SAPScreenElement"/>
              </w:rPr>
              <w:t>Werk</w:t>
            </w:r>
          </w:p>
        </w:tc>
        <w:tc>
          <w:tcPr>
            <w:tcW w:w="0" w:type="auto"/>
          </w:tcPr>
          <w:p w:rsidR="00000000" w:rsidRDefault="00B11A95"/>
        </w:tc>
        <w:tc>
          <w:tcPr>
            <w:tcW w:w="0" w:type="auto"/>
          </w:tcPr>
          <w:p w:rsidR="00EF4A3B" w:rsidRDefault="00B11A95">
            <w:r>
              <w:t xml:space="preserve">Alle Daten </w:t>
            </w:r>
            <w:r>
              <w:t>für den Arbeitsplan hängen vom Werk ab.</w:t>
            </w:r>
          </w:p>
        </w:tc>
        <w:tc>
          <w:tcPr>
            <w:tcW w:w="0" w:type="auto"/>
          </w:tcPr>
          <w:p w:rsidR="00EF4A3B" w:rsidRDefault="00B11A95">
            <w:r>
              <w:t>Werk:</w:t>
            </w:r>
          </w:p>
          <w:p w:rsidR="00EF4A3B" w:rsidRDefault="00B11A95">
            <w:r>
              <w:lastRenderedPageBreak/>
              <w:t>__________</w:t>
            </w:r>
          </w:p>
        </w:tc>
      </w:tr>
    </w:tbl>
    <w:p w:rsidR="00EF4A3B" w:rsidRDefault="00B11A95">
      <w:pPr>
        <w:pStyle w:val="Heading2"/>
      </w:pPr>
      <w:bookmarkStart w:id="12" w:name="unique_6"/>
      <w:bookmarkStart w:id="13" w:name="_Toc52287520"/>
      <w:r>
        <w:lastRenderedPageBreak/>
        <w:t>Obligatorische und optionale Stammdaten</w:t>
      </w:r>
      <w:bookmarkEnd w:id="12"/>
      <w:bookmarkEnd w:id="13"/>
    </w:p>
    <w:p w:rsidR="00EF4A3B" w:rsidRDefault="00B11A95">
      <w:r>
        <w:t xml:space="preserve">Arbeitsplandatensätze können auf andere Stammdaten verweisen. Die folgende Tabelle stellt eine Übersicht optionaler und obligatorischer Stammdatenobjekte für </w:t>
      </w:r>
      <w:r>
        <w:t>die Verwendung in einem Arbeitsplan bereit.</w:t>
      </w:r>
    </w:p>
    <w:tbl>
      <w:tblPr>
        <w:tblStyle w:val="SAPStandardTable"/>
        <w:tblW w:w="0" w:type="auto"/>
        <w:tblLook w:val="0620" w:firstRow="1" w:lastRow="0" w:firstColumn="0" w:lastColumn="0" w:noHBand="1" w:noVBand="1"/>
      </w:tblPr>
      <w:tblGrid>
        <w:gridCol w:w="1567"/>
        <w:gridCol w:w="5338"/>
        <w:gridCol w:w="1540"/>
        <w:gridCol w:w="5726"/>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Stammdatenobjekt</w:t>
            </w:r>
          </w:p>
        </w:tc>
        <w:tc>
          <w:tcPr>
            <w:tcW w:w="0" w:type="auto"/>
          </w:tcPr>
          <w:p w:rsidR="00EF4A3B" w:rsidRDefault="00B11A95">
            <w:pPr>
              <w:pStyle w:val="SAPTableHeader"/>
            </w:pPr>
            <w:r>
              <w:t>Verwendet im Datensegment</w:t>
            </w:r>
          </w:p>
        </w:tc>
        <w:tc>
          <w:tcPr>
            <w:tcW w:w="0" w:type="auto"/>
          </w:tcPr>
          <w:p w:rsidR="00EF4A3B" w:rsidRDefault="00B11A95">
            <w:pPr>
              <w:pStyle w:val="SAPTableHeader"/>
            </w:pPr>
            <w:r>
              <w:t>Obligatorisch / optional</w:t>
            </w:r>
          </w:p>
        </w:tc>
        <w:tc>
          <w:tcPr>
            <w:tcW w:w="0" w:type="auto"/>
          </w:tcPr>
          <w:p w:rsidR="00EF4A3B" w:rsidRDefault="00B11A95">
            <w:pPr>
              <w:pStyle w:val="SAPTableHeader"/>
            </w:pPr>
            <w:r>
              <w:t>Kommentare</w:t>
            </w:r>
          </w:p>
        </w:tc>
      </w:tr>
      <w:tr w:rsidR="00EF4A3B" w:rsidTr="00B11A95">
        <w:tc>
          <w:tcPr>
            <w:tcW w:w="0" w:type="auto"/>
          </w:tcPr>
          <w:p w:rsidR="00EF4A3B" w:rsidRDefault="00B11A95">
            <w:r>
              <w:t>Material</w:t>
            </w:r>
          </w:p>
        </w:tc>
        <w:tc>
          <w:tcPr>
            <w:tcW w:w="0" w:type="auto"/>
          </w:tcPr>
          <w:p w:rsidR="00000000" w:rsidRDefault="00B11A95"/>
        </w:tc>
        <w:tc>
          <w:tcPr>
            <w:tcW w:w="0" w:type="auto"/>
          </w:tcPr>
          <w:p w:rsidR="00EF4A3B" w:rsidRDefault="00B11A95">
            <w:r>
              <w:t>Obligatorisch</w:t>
            </w:r>
          </w:p>
        </w:tc>
        <w:tc>
          <w:tcPr>
            <w:tcW w:w="0" w:type="auto"/>
          </w:tcPr>
          <w:p w:rsidR="00EF4A3B" w:rsidRDefault="00B11A95">
            <w:r>
              <w:t>Führen Sie das folgende Testskript als eine Voraussetzung vor der Ausführung der Prozessschritte aus:</w:t>
            </w:r>
          </w:p>
          <w:p w:rsidR="00EF4A3B" w:rsidRDefault="00B11A95">
            <w:r>
              <w:t>Produktstamm vom Typ "Rohstoff" anlegen (BNR)</w:t>
            </w:r>
          </w:p>
          <w:p w:rsidR="00EF4A3B" w:rsidRDefault="00B11A95">
            <w:r>
              <w:t>Produktstamm vom Typ "Halbfabrikat" anlegen (BNS)</w:t>
            </w:r>
          </w:p>
          <w:p w:rsidR="00EF4A3B" w:rsidRDefault="00B11A95">
            <w:r>
              <w:t>Produktstamm vom Typ "Fertigerzeugnis" anlegen (BNT)</w:t>
            </w:r>
          </w:p>
        </w:tc>
      </w:tr>
      <w:tr w:rsidR="00EF4A3B" w:rsidTr="00B11A95">
        <w:tc>
          <w:tcPr>
            <w:tcW w:w="0" w:type="auto"/>
          </w:tcPr>
          <w:p w:rsidR="00EF4A3B" w:rsidRDefault="00B11A95">
            <w:r>
              <w:t>Arbeitsplatz</w:t>
            </w:r>
          </w:p>
        </w:tc>
        <w:tc>
          <w:tcPr>
            <w:tcW w:w="0" w:type="auto"/>
          </w:tcPr>
          <w:p w:rsidR="00EF4A3B" w:rsidRDefault="00B11A95">
            <w:r>
              <w:t xml:space="preserve">Wählen Sie auf dem Bild </w:t>
            </w:r>
            <w:r>
              <w:rPr>
                <w:rStyle w:val="SAPScreenElement"/>
              </w:rPr>
              <w:t>Arbeitsplan anlegen: Vorgangsübersicht</w:t>
            </w:r>
            <w:r>
              <w:t xml:space="preserve"> einen Arbeitsplatz für einen i</w:t>
            </w:r>
            <w:r>
              <w:t>nternen Vorgang aus.</w:t>
            </w:r>
          </w:p>
        </w:tc>
        <w:tc>
          <w:tcPr>
            <w:tcW w:w="0" w:type="auto"/>
          </w:tcPr>
          <w:p w:rsidR="00EF4A3B" w:rsidRDefault="00B11A95">
            <w:r>
              <w:t>Obligatorisch, (Optional)</w:t>
            </w:r>
          </w:p>
        </w:tc>
        <w:tc>
          <w:tcPr>
            <w:tcW w:w="0" w:type="auto"/>
          </w:tcPr>
          <w:p w:rsidR="00EF4A3B" w:rsidRDefault="00B11A95">
            <w:r>
              <w:t>Für einen internen Vorgang ist der Arbeitsplatz kein obligatorisches Eingabefeld.</w:t>
            </w:r>
          </w:p>
          <w:p w:rsidR="00EF4A3B" w:rsidRDefault="00B11A95">
            <w:r>
              <w:t>Sofern erforderlich, führen Sie das Testskript Arbeitsplan anlegen (BNL) aus.</w:t>
            </w:r>
          </w:p>
        </w:tc>
      </w:tr>
      <w:tr w:rsidR="00EF4A3B" w:rsidTr="00B11A95">
        <w:tc>
          <w:tcPr>
            <w:tcW w:w="0" w:type="auto"/>
          </w:tcPr>
          <w:p w:rsidR="00EF4A3B" w:rsidRDefault="00B11A95">
            <w:r>
              <w:t>Stückliste</w:t>
            </w:r>
          </w:p>
        </w:tc>
        <w:tc>
          <w:tcPr>
            <w:tcW w:w="0" w:type="auto"/>
          </w:tcPr>
          <w:p w:rsidR="00EF4A3B" w:rsidRDefault="00EF4A3B"/>
        </w:tc>
        <w:tc>
          <w:tcPr>
            <w:tcW w:w="0" w:type="auto"/>
          </w:tcPr>
          <w:p w:rsidR="00EF4A3B" w:rsidRDefault="00B11A95">
            <w:r>
              <w:t>Optional</w:t>
            </w:r>
          </w:p>
        </w:tc>
        <w:tc>
          <w:tcPr>
            <w:tcW w:w="0" w:type="auto"/>
          </w:tcPr>
          <w:p w:rsidR="00EF4A3B" w:rsidRDefault="00B11A95">
            <w:r>
              <w:t>Führen Sie das Testskript M</w:t>
            </w:r>
            <w:r>
              <w:t>aterialstückliste für Produktion und Vertrieb anlegen (BNK) aus.</w:t>
            </w:r>
          </w:p>
        </w:tc>
      </w:tr>
      <w:tr w:rsidR="00EF4A3B" w:rsidTr="00B11A95">
        <w:tc>
          <w:tcPr>
            <w:tcW w:w="0" w:type="auto"/>
          </w:tcPr>
          <w:p w:rsidR="00EF4A3B" w:rsidRDefault="00B11A95">
            <w:r>
              <w:t>Einkaufsinfosatz</w:t>
            </w:r>
          </w:p>
        </w:tc>
        <w:tc>
          <w:tcPr>
            <w:tcW w:w="0" w:type="auto"/>
          </w:tcPr>
          <w:p w:rsidR="00EF4A3B" w:rsidRDefault="00EF4A3B"/>
        </w:tc>
        <w:tc>
          <w:tcPr>
            <w:tcW w:w="0" w:type="auto"/>
          </w:tcPr>
          <w:p w:rsidR="00EF4A3B" w:rsidRDefault="00B11A95">
            <w:r>
              <w:t>(Obligatorisch)</w:t>
            </w:r>
          </w:p>
        </w:tc>
        <w:tc>
          <w:tcPr>
            <w:tcW w:w="0" w:type="auto"/>
          </w:tcPr>
          <w:p w:rsidR="00EF4A3B" w:rsidRDefault="00B11A95">
            <w:r>
              <w:t>Für einen externen Vorgang können Sie einen Einkaufsinfosatz verwenden, um alle bezugsrelevanten Daten zu erfassen.</w:t>
            </w:r>
          </w:p>
        </w:tc>
      </w:tr>
      <w:tr w:rsidR="00EF4A3B" w:rsidTr="00B11A95">
        <w:tc>
          <w:tcPr>
            <w:tcW w:w="0" w:type="auto"/>
          </w:tcPr>
          <w:p w:rsidR="00EF4A3B" w:rsidRDefault="00B11A95">
            <w:r>
              <w:t>Materialgruppe</w:t>
            </w:r>
          </w:p>
        </w:tc>
        <w:tc>
          <w:tcPr>
            <w:tcW w:w="0" w:type="auto"/>
          </w:tcPr>
          <w:p w:rsidR="00EF4A3B" w:rsidRDefault="00EF4A3B"/>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Kostenart</w:t>
            </w:r>
          </w:p>
        </w:tc>
        <w:tc>
          <w:tcPr>
            <w:tcW w:w="0" w:type="auto"/>
          </w:tcPr>
          <w:p w:rsidR="00EF4A3B" w:rsidRDefault="00EF4A3B"/>
        </w:tc>
        <w:tc>
          <w:tcPr>
            <w:tcW w:w="0" w:type="auto"/>
          </w:tcPr>
          <w:p w:rsidR="00EF4A3B" w:rsidRDefault="00EF4A3B"/>
        </w:tc>
        <w:tc>
          <w:tcPr>
            <w:tcW w:w="0" w:type="auto"/>
          </w:tcPr>
          <w:p w:rsidR="00EF4A3B" w:rsidRDefault="00EF4A3B"/>
        </w:tc>
      </w:tr>
    </w:tbl>
    <w:p w:rsidR="00EF4A3B" w:rsidRDefault="00B11A95">
      <w:pPr>
        <w:pStyle w:val="Heading2"/>
      </w:pPr>
      <w:bookmarkStart w:id="14" w:name="unique_7"/>
      <w:bookmarkStart w:id="15" w:name="_Toc52287521"/>
      <w:r>
        <w:t>Wesentliche Parameter für die Datenerstellung</w:t>
      </w:r>
      <w:bookmarkEnd w:id="14"/>
      <w:bookmarkEnd w:id="15"/>
    </w:p>
    <w:p w:rsidR="00EF4A3B" w:rsidRDefault="00B11A95">
      <w:r>
        <w:t>In diesem Abschnitt werden einige Basisparameter erläutert, die das Verhalten eines Stammsatzes beeinflussen und zum Anlegen eines Arbeitsplans immer erforderlich sind:</w:t>
      </w:r>
    </w:p>
    <w:p w:rsidR="00EF4A3B" w:rsidRDefault="00B11A95">
      <w:pPr>
        <w:pStyle w:val="Heading3"/>
      </w:pPr>
      <w:bookmarkStart w:id="16" w:name="unique_8"/>
      <w:bookmarkStart w:id="17" w:name="_Toc52287522"/>
      <w:r>
        <w:lastRenderedPageBreak/>
        <w:t>Verwendung</w:t>
      </w:r>
      <w:bookmarkEnd w:id="16"/>
      <w:bookmarkEnd w:id="17"/>
    </w:p>
    <w:tbl>
      <w:tblPr>
        <w:tblStyle w:val="SAPStandardTable"/>
        <w:tblW w:w="0" w:type="auto"/>
        <w:tblLook w:val="0620" w:firstRow="1" w:lastRow="0" w:firstColumn="0" w:lastColumn="0" w:noHBand="1" w:noVBand="1"/>
      </w:tblPr>
      <w:tblGrid>
        <w:gridCol w:w="1561"/>
        <w:gridCol w:w="1435"/>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Arbeitsplatzart</w:t>
            </w:r>
          </w:p>
        </w:tc>
        <w:tc>
          <w:tcPr>
            <w:tcW w:w="0" w:type="auto"/>
          </w:tcPr>
          <w:p w:rsidR="00EF4A3B" w:rsidRDefault="00B11A95">
            <w:pPr>
              <w:pStyle w:val="SAPTableHeader"/>
            </w:pPr>
            <w:r>
              <w:t>Beschreibung</w:t>
            </w:r>
          </w:p>
        </w:tc>
      </w:tr>
      <w:tr w:rsidR="00EF4A3B" w:rsidTr="00B11A95">
        <w:tc>
          <w:tcPr>
            <w:tcW w:w="0" w:type="auto"/>
          </w:tcPr>
          <w:p w:rsidR="00EF4A3B" w:rsidRDefault="00B11A95">
            <w:r>
              <w:t>1</w:t>
            </w:r>
          </w:p>
        </w:tc>
        <w:tc>
          <w:tcPr>
            <w:tcW w:w="0" w:type="auto"/>
          </w:tcPr>
          <w:p w:rsidR="00EF4A3B" w:rsidRDefault="00B11A95">
            <w:r>
              <w:t>Fertigung</w:t>
            </w:r>
          </w:p>
        </w:tc>
      </w:tr>
      <w:tr w:rsidR="00EF4A3B" w:rsidTr="00B11A95">
        <w:tc>
          <w:tcPr>
            <w:tcW w:w="0" w:type="auto"/>
          </w:tcPr>
          <w:p w:rsidR="00EF4A3B" w:rsidRDefault="00B11A95">
            <w:r>
              <w:t>2</w:t>
            </w:r>
          </w:p>
        </w:tc>
        <w:tc>
          <w:tcPr>
            <w:tcW w:w="0" w:type="auto"/>
          </w:tcPr>
          <w:p w:rsidR="00EF4A3B" w:rsidRDefault="00B11A95">
            <w:r>
              <w:t>Konstruktion</w:t>
            </w:r>
          </w:p>
        </w:tc>
      </w:tr>
      <w:tr w:rsidR="00EF4A3B" w:rsidTr="00B11A95">
        <w:tc>
          <w:tcPr>
            <w:tcW w:w="0" w:type="auto"/>
          </w:tcPr>
          <w:p w:rsidR="00EF4A3B" w:rsidRDefault="00B11A95">
            <w:r>
              <w:t>3</w:t>
            </w:r>
          </w:p>
        </w:tc>
        <w:tc>
          <w:tcPr>
            <w:tcW w:w="0" w:type="auto"/>
          </w:tcPr>
          <w:p w:rsidR="00EF4A3B" w:rsidRDefault="00B11A95">
            <w:r>
              <w:t>Universal</w:t>
            </w:r>
          </w:p>
        </w:tc>
      </w:tr>
    </w:tbl>
    <w:p w:rsidR="00EF4A3B" w:rsidRDefault="00B11A95">
      <w:pPr>
        <w:pStyle w:val="Heading1"/>
      </w:pPr>
      <w:bookmarkStart w:id="18" w:name="unique_9"/>
      <w:bookmarkStart w:id="19" w:name="_Toc52287523"/>
      <w:r>
        <w:lastRenderedPageBreak/>
        <w:t>Übersichtstabelle</w:t>
      </w:r>
      <w:bookmarkEnd w:id="18"/>
      <w:bookmarkEnd w:id="19"/>
    </w:p>
    <w:p w:rsidR="00EF4A3B" w:rsidRDefault="00B11A95">
      <w:r>
        <w:t>Dieser Umfangsbestandteil umfasst den Prozessschritt in der folgenden Tabelle:</w:t>
      </w:r>
    </w:p>
    <w:p w:rsidR="00EF4A3B" w:rsidRDefault="00B11A95">
      <w:r>
        <w:rPr>
          <w:rStyle w:val="SAPEmphasis"/>
        </w:rPr>
        <w:t xml:space="preserve">Hinweis </w:t>
      </w:r>
      <w:r>
        <w:t>Wenn Ihr Systemadministrator Bereiche und Seiten auf dem SAP Fiori Launchpad aktiviert hat, enthält die Start</w:t>
      </w:r>
      <w:r>
        <w:t>seite nur die wesentlichen Apps, mit denen die typischen Aufgaben einer Benutzerrolle ausgeführt werden können.</w:t>
      </w:r>
    </w:p>
    <w:p w:rsidR="00EF4A3B" w:rsidRDefault="00B11A95">
      <w:r>
        <w:t>Alle anderen Apps, die nicht auf der Startseite enthalten sind, finden Sie über die Suchleiste.</w:t>
      </w:r>
    </w:p>
    <w:p w:rsidR="00EF4A3B" w:rsidRDefault="00B11A95">
      <w:r>
        <w:t xml:space="preserve">Wenn Sie die Startseite personalisieren und </w:t>
      </w:r>
      <w:r>
        <w:t xml:space="preserve">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541"/>
        <w:gridCol w:w="3691"/>
        <w:gridCol w:w="2482"/>
        <w:gridCol w:w="2113"/>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Prozessschritt</w:t>
            </w:r>
          </w:p>
        </w:tc>
        <w:tc>
          <w:tcPr>
            <w:tcW w:w="0" w:type="auto"/>
          </w:tcPr>
          <w:p w:rsidR="00EF4A3B" w:rsidRDefault="00B11A95">
            <w:pPr>
              <w:pStyle w:val="SAPTableHeader"/>
            </w:pPr>
            <w:r>
              <w:t>Benutzerrolle</w:t>
            </w:r>
          </w:p>
        </w:tc>
        <w:tc>
          <w:tcPr>
            <w:tcW w:w="0" w:type="auto"/>
          </w:tcPr>
          <w:p w:rsidR="00EF4A3B" w:rsidRDefault="00B11A95">
            <w:pPr>
              <w:pStyle w:val="SAPTableHeader"/>
            </w:pPr>
            <w:r>
              <w:t>Transaktion</w:t>
            </w:r>
          </w:p>
        </w:tc>
        <w:tc>
          <w:tcPr>
            <w:tcW w:w="0" w:type="auto"/>
          </w:tcPr>
          <w:p w:rsidR="00EF4A3B" w:rsidRDefault="00B11A95">
            <w:pPr>
              <w:pStyle w:val="SAPTableHeader"/>
            </w:pPr>
            <w:r>
              <w:t>Erwartete Ergebnisse</w:t>
            </w:r>
          </w:p>
        </w:tc>
      </w:tr>
      <w:tr w:rsidR="00EF4A3B" w:rsidTr="00B11A95">
        <w:tc>
          <w:tcPr>
            <w:tcW w:w="0" w:type="auto"/>
          </w:tcPr>
          <w:p w:rsidR="00EF4A3B" w:rsidRDefault="00B11A95">
            <w:hyperlink r:id="rId8" w:history="1">
              <w:r>
                <w:t>Arbeitsplan anlegen</w:t>
              </w:r>
            </w:hyperlink>
            <w:r>
              <w:t xml:space="preserve"> </w:t>
            </w:r>
            <w:r>
              <w:t xml:space="preserve"> [Seite ] </w:t>
            </w:r>
            <w:r>
              <w:fldChar w:fldCharType="begin"/>
            </w:r>
            <w:r>
              <w:instrText xml:space="preserve"> PAGEREF unique_10 </w:instrText>
            </w:r>
            <w:r>
              <w:fldChar w:fldCharType="separate"/>
            </w:r>
            <w:r>
              <w:rPr>
                <w:noProof/>
              </w:rPr>
              <w:t>7</w:t>
            </w:r>
            <w:r>
              <w:fldChar w:fldCharType="end"/>
            </w:r>
          </w:p>
        </w:tc>
        <w:tc>
          <w:tcPr>
            <w:tcW w:w="0" w:type="auto"/>
          </w:tcPr>
          <w:p w:rsidR="00EF4A3B" w:rsidRDefault="00B11A95">
            <w:r>
              <w:t>Produktionsingenieur – diskrete Fertigung</w:t>
            </w:r>
          </w:p>
        </w:tc>
        <w:tc>
          <w:tcPr>
            <w:tcW w:w="0" w:type="auto"/>
          </w:tcPr>
          <w:p w:rsidR="00EF4A3B" w:rsidRDefault="00B11A95">
            <w:r>
              <w:rPr>
                <w:rStyle w:val="SAPScreenElement"/>
              </w:rPr>
              <w:t>Arbeitsplan anlegen</w:t>
            </w:r>
            <w:r>
              <w:rPr>
                <w:rStyle w:val="SAPMonospace"/>
              </w:rPr>
              <w:t>(CA01)</w:t>
            </w:r>
          </w:p>
        </w:tc>
        <w:tc>
          <w:tcPr>
            <w:tcW w:w="0" w:type="auto"/>
          </w:tcPr>
          <w:p w:rsidR="00EF4A3B" w:rsidRDefault="00EF4A3B"/>
        </w:tc>
      </w:tr>
    </w:tbl>
    <w:p w:rsidR="00EF4A3B" w:rsidRDefault="00B11A95">
      <w:pPr>
        <w:pStyle w:val="Heading1"/>
      </w:pPr>
      <w:bookmarkStart w:id="20" w:name="unique_11"/>
      <w:bookmarkStart w:id="21" w:name="_Toc52287524"/>
      <w:r>
        <w:lastRenderedPageBreak/>
        <w:t>Testverfahren</w:t>
      </w:r>
      <w:bookmarkEnd w:id="20"/>
      <w:bookmarkEnd w:id="21"/>
    </w:p>
    <w:p w:rsidR="00EF4A3B" w:rsidRDefault="00B11A95">
      <w:r>
        <w:t>In diesem Abschnitt werden die Testverfahren für den jeweiligen Prozessschritt beschrieben, der zum betreffenden Umfangsbestandteil gehört.</w:t>
      </w:r>
    </w:p>
    <w:p w:rsidR="00EF4A3B" w:rsidRDefault="00B11A95">
      <w:pPr>
        <w:pStyle w:val="Heading2"/>
      </w:pPr>
      <w:bookmarkStart w:id="22" w:name="unique_10"/>
      <w:bookmarkStart w:id="23" w:name="_Toc52287525"/>
      <w:r>
        <w:t>Arbeitsplan anlegen</w:t>
      </w:r>
      <w:bookmarkEnd w:id="22"/>
      <w:bookmarkEnd w:id="23"/>
    </w:p>
    <w:p w:rsidR="00EF4A3B" w:rsidRDefault="00B11A95">
      <w:pPr>
        <w:pStyle w:val="SAPKeyblockTitle"/>
      </w:pPr>
      <w:r>
        <w:t>Testverwaltung</w:t>
      </w:r>
    </w:p>
    <w:p w:rsidR="00EF4A3B" w:rsidRDefault="00B11A95">
      <w:r>
        <w:t>Kundenprojekt: Füllen Sie die projektbezogenen Teile aus.</w:t>
      </w:r>
    </w:p>
    <w:p w:rsidR="00EF4A3B" w:rsidRDefault="00EF4A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F4A3B" w:rsidTr="00B11A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4A3B" w:rsidRDefault="00B11A95">
            <w:r>
              <w:rPr>
                <w:rStyle w:val="SAPEmphasis"/>
              </w:rPr>
              <w:t>Testfall-ID</w:t>
            </w:r>
          </w:p>
        </w:tc>
        <w:tc>
          <w:tcPr>
            <w:tcW w:w="0" w:type="auto"/>
            <w:shd w:val="clear" w:color="auto" w:fill="auto"/>
            <w:tcMar>
              <w:top w:w="29" w:type="dxa"/>
              <w:left w:w="29" w:type="dxa"/>
              <w:bottom w:w="29" w:type="dxa"/>
              <w:right w:w="29" w:type="dxa"/>
            </w:tcMar>
          </w:tcPr>
          <w:p w:rsidR="00EF4A3B" w:rsidRDefault="00B11A95">
            <w:r>
              <w:t>&lt;X.XX&gt;</w:t>
            </w:r>
          </w:p>
        </w:tc>
        <w:tc>
          <w:tcPr>
            <w:tcW w:w="0" w:type="auto"/>
            <w:shd w:val="clear" w:color="auto" w:fill="auto"/>
            <w:tcMar>
              <w:top w:w="29" w:type="dxa"/>
              <w:left w:w="29" w:type="dxa"/>
              <w:bottom w:w="29" w:type="dxa"/>
              <w:right w:w="29" w:type="dxa"/>
            </w:tcMar>
          </w:tcPr>
          <w:p w:rsidR="00EF4A3B" w:rsidRDefault="00B11A95">
            <w:r>
              <w:rPr>
                <w:rStyle w:val="SAPEmphasis"/>
              </w:rPr>
              <w:t>Testername</w:t>
            </w:r>
          </w:p>
        </w:tc>
        <w:tc>
          <w:tcPr>
            <w:tcW w:w="0" w:type="auto"/>
            <w:shd w:val="clear" w:color="auto" w:fill="auto"/>
            <w:tcMar>
              <w:top w:w="29" w:type="dxa"/>
              <w:left w:w="29" w:type="dxa"/>
              <w:bottom w:w="29" w:type="dxa"/>
              <w:right w:w="29" w:type="dxa"/>
            </w:tcMar>
          </w:tcPr>
          <w:p w:rsidR="00EF4A3B" w:rsidRDefault="00EF4A3B"/>
        </w:tc>
        <w:tc>
          <w:tcPr>
            <w:tcW w:w="0" w:type="auto"/>
            <w:shd w:val="clear" w:color="auto" w:fill="auto"/>
            <w:tcMar>
              <w:top w:w="29" w:type="dxa"/>
              <w:left w:w="29" w:type="dxa"/>
              <w:bottom w:w="29" w:type="dxa"/>
              <w:right w:w="29" w:type="dxa"/>
            </w:tcMar>
          </w:tcPr>
          <w:p w:rsidR="00EF4A3B" w:rsidRDefault="00B11A95">
            <w:r>
              <w:rPr>
                <w:rStyle w:val="SAPEmphasis"/>
              </w:rPr>
              <w:t>Testdatum</w:t>
            </w:r>
          </w:p>
        </w:tc>
        <w:tc>
          <w:tcPr>
            <w:tcW w:w="0" w:type="auto"/>
            <w:shd w:val="clear" w:color="auto" w:fill="auto"/>
            <w:tcMar>
              <w:top w:w="29" w:type="dxa"/>
              <w:left w:w="29" w:type="dxa"/>
              <w:bottom w:w="29" w:type="dxa"/>
              <w:right w:w="29" w:type="dxa"/>
            </w:tcMar>
          </w:tcPr>
          <w:p w:rsidR="00EF4A3B" w:rsidRDefault="00B11A95">
            <w:r>
              <w:rPr>
                <w:rStyle w:val="SAPUserEntry"/>
              </w:rPr>
              <w:t>Geben Sie ein Testdatum ein.</w:t>
            </w:r>
          </w:p>
        </w:tc>
      </w:tr>
      <w:tr w:rsidR="00EF4A3B" w:rsidTr="00B11A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4A3B" w:rsidRDefault="00B11A95">
            <w:r>
              <w:t>Benutzerrolle(n)</w:t>
            </w:r>
          </w:p>
        </w:tc>
        <w:tc>
          <w:tcPr>
            <w:tcW w:w="0" w:type="auto"/>
            <w:gridSpan w:val="5"/>
            <w:shd w:val="clear" w:color="auto" w:fill="auto"/>
            <w:tcMar>
              <w:top w:w="29" w:type="dxa"/>
              <w:left w:w="29" w:type="dxa"/>
              <w:bottom w:w="29" w:type="dxa"/>
              <w:right w:w="29" w:type="dxa"/>
            </w:tcMar>
          </w:tcPr>
          <w:p w:rsidR="00EF4A3B" w:rsidRDefault="00EF4A3B"/>
        </w:tc>
      </w:tr>
      <w:tr w:rsidR="00EF4A3B" w:rsidTr="00B11A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F4A3B" w:rsidRDefault="00B11A95">
            <w:r>
              <w:rPr>
                <w:rStyle w:val="SAPEmphasis"/>
              </w:rPr>
              <w:t>Verantwortungsbereich</w:t>
            </w:r>
          </w:p>
        </w:tc>
        <w:tc>
          <w:tcPr>
            <w:tcW w:w="0" w:type="auto"/>
            <w:gridSpan w:val="3"/>
            <w:shd w:val="clear" w:color="auto" w:fill="auto"/>
            <w:tcMar>
              <w:top w:w="29" w:type="dxa"/>
              <w:left w:w="29" w:type="dxa"/>
              <w:bottom w:w="29" w:type="dxa"/>
              <w:right w:w="29" w:type="dxa"/>
            </w:tcMar>
          </w:tcPr>
          <w:p w:rsidR="00EF4A3B" w:rsidRDefault="00B11A95">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EF4A3B" w:rsidRDefault="00B11A95">
            <w:r>
              <w:rPr>
                <w:rStyle w:val="SAPEmphasis"/>
              </w:rPr>
              <w:t>Dauer</w:t>
            </w:r>
          </w:p>
        </w:tc>
        <w:tc>
          <w:tcPr>
            <w:tcW w:w="0" w:type="auto"/>
            <w:shd w:val="clear" w:color="auto" w:fill="auto"/>
            <w:tcMar>
              <w:top w:w="29" w:type="dxa"/>
              <w:left w:w="29" w:type="dxa"/>
              <w:bottom w:w="29" w:type="dxa"/>
              <w:right w:w="29" w:type="dxa"/>
            </w:tcMar>
          </w:tcPr>
          <w:p w:rsidR="00EF4A3B" w:rsidRDefault="00B11A95">
            <w:r>
              <w:rPr>
                <w:rStyle w:val="SAPUserEntry"/>
              </w:rPr>
              <w:t>Geben Sie eine Dauer ein.</w:t>
            </w:r>
          </w:p>
        </w:tc>
      </w:tr>
    </w:tbl>
    <w:p w:rsidR="00EF4A3B" w:rsidRDefault="00B11A95">
      <w:pPr>
        <w:pStyle w:val="SAPKeyblockTitle"/>
      </w:pPr>
      <w:r>
        <w:t>Vorgehensweise</w:t>
      </w:r>
    </w:p>
    <w:tbl>
      <w:tblPr>
        <w:tblStyle w:val="SAPStandardTable"/>
        <w:tblW w:w="0" w:type="auto"/>
        <w:tblLook w:val="0620" w:firstRow="1" w:lastRow="0" w:firstColumn="0" w:lastColumn="0" w:noHBand="1" w:noVBand="1"/>
      </w:tblPr>
      <w:tblGrid>
        <w:gridCol w:w="1450"/>
        <w:gridCol w:w="2579"/>
        <w:gridCol w:w="4789"/>
        <w:gridCol w:w="3002"/>
        <w:gridCol w:w="2351"/>
      </w:tblGrid>
      <w:tr w:rsidR="00EF4A3B" w:rsidTr="00B11A95">
        <w:trPr>
          <w:cnfStyle w:val="100000000000" w:firstRow="1" w:lastRow="0" w:firstColumn="0" w:lastColumn="0" w:oddVBand="0" w:evenVBand="0" w:oddHBand="0" w:evenHBand="0" w:firstRowFirstColumn="0" w:firstRowLastColumn="0" w:lastRowFirstColumn="0" w:lastRowLastColumn="0"/>
        </w:trPr>
        <w:tc>
          <w:tcPr>
            <w:tcW w:w="0" w:type="auto"/>
          </w:tcPr>
          <w:p w:rsidR="00EF4A3B" w:rsidRDefault="00B11A95">
            <w:pPr>
              <w:pStyle w:val="SAPTableHeader"/>
            </w:pPr>
            <w:r>
              <w:t>Testschrittnummer</w:t>
            </w:r>
          </w:p>
        </w:tc>
        <w:tc>
          <w:tcPr>
            <w:tcW w:w="0" w:type="auto"/>
          </w:tcPr>
          <w:p w:rsidR="00EF4A3B" w:rsidRDefault="00B11A95">
            <w:pPr>
              <w:pStyle w:val="SAPTableHeader"/>
            </w:pPr>
            <w:r>
              <w:t>Bezeichnung des Testschritts</w:t>
            </w:r>
          </w:p>
        </w:tc>
        <w:tc>
          <w:tcPr>
            <w:tcW w:w="0" w:type="auto"/>
          </w:tcPr>
          <w:p w:rsidR="00EF4A3B" w:rsidRDefault="00B11A95">
            <w:pPr>
              <w:pStyle w:val="SAPTableHeader"/>
            </w:pPr>
            <w:r>
              <w:t>Anweisungen</w:t>
            </w:r>
          </w:p>
        </w:tc>
        <w:tc>
          <w:tcPr>
            <w:tcW w:w="0" w:type="auto"/>
          </w:tcPr>
          <w:p w:rsidR="00EF4A3B" w:rsidRDefault="00B11A95">
            <w:pPr>
              <w:pStyle w:val="SAPTableHeader"/>
            </w:pPr>
            <w:r>
              <w:t>Erwartetes Ergebnis</w:t>
            </w:r>
          </w:p>
        </w:tc>
        <w:tc>
          <w:tcPr>
            <w:tcW w:w="0" w:type="auto"/>
          </w:tcPr>
          <w:p w:rsidR="00EF4A3B" w:rsidRDefault="00B11A95">
            <w:pPr>
              <w:pStyle w:val="SAPTableHeader"/>
            </w:pPr>
            <w:r>
              <w:t>Bestanden/Nicht bestanden/Anmerkung</w:t>
            </w:r>
          </w:p>
        </w:tc>
      </w:tr>
      <w:tr w:rsidR="00EF4A3B" w:rsidTr="00B11A95">
        <w:tc>
          <w:tcPr>
            <w:tcW w:w="0" w:type="auto"/>
          </w:tcPr>
          <w:p w:rsidR="00EF4A3B" w:rsidRDefault="00B11A95">
            <w:r>
              <w:t>1</w:t>
            </w:r>
          </w:p>
        </w:tc>
        <w:tc>
          <w:tcPr>
            <w:tcW w:w="0" w:type="auto"/>
          </w:tcPr>
          <w:p w:rsidR="00EF4A3B" w:rsidRDefault="00B11A95">
            <w:r>
              <w:rPr>
                <w:rStyle w:val="SAPEmphasis"/>
              </w:rPr>
              <w:t>Anmelden</w:t>
            </w:r>
          </w:p>
        </w:tc>
        <w:tc>
          <w:tcPr>
            <w:tcW w:w="0" w:type="auto"/>
          </w:tcPr>
          <w:p w:rsidR="00EF4A3B" w:rsidRDefault="00B11A95">
            <w:r>
              <w:t xml:space="preserve">Melden Sie sich am SAP </w:t>
            </w:r>
            <w:r>
              <w:t>Fiori Launchpad als Produktionsingenieur – diskrete Fertigung an.</w:t>
            </w:r>
          </w:p>
        </w:tc>
        <w:tc>
          <w:tcPr>
            <w:tcW w:w="0" w:type="auto"/>
          </w:tcPr>
          <w:p w:rsidR="00EF4A3B" w:rsidRDefault="00B11A95">
            <w:r>
              <w:t>Das SAP Fiori Launchpad wird angezeigt.</w:t>
            </w:r>
          </w:p>
        </w:tc>
        <w:tc>
          <w:tcPr>
            <w:tcW w:w="0" w:type="auto"/>
          </w:tcPr>
          <w:p w:rsidR="00EF4A3B" w:rsidRDefault="00EF4A3B"/>
        </w:tc>
      </w:tr>
      <w:tr w:rsidR="00EF4A3B" w:rsidTr="00B11A95">
        <w:tc>
          <w:tcPr>
            <w:tcW w:w="0" w:type="auto"/>
          </w:tcPr>
          <w:p w:rsidR="00EF4A3B" w:rsidRDefault="00B11A95">
            <w:r>
              <w:t>2</w:t>
            </w:r>
          </w:p>
        </w:tc>
        <w:tc>
          <w:tcPr>
            <w:tcW w:w="0" w:type="auto"/>
          </w:tcPr>
          <w:p w:rsidR="00EF4A3B" w:rsidRDefault="00B11A95">
            <w:r>
              <w:rPr>
                <w:rStyle w:val="SAPEmphasis"/>
              </w:rPr>
              <w:t>SAP-Fiori-App aufrufen</w:t>
            </w:r>
          </w:p>
        </w:tc>
        <w:tc>
          <w:tcPr>
            <w:tcW w:w="0" w:type="auto"/>
          </w:tcPr>
          <w:p w:rsidR="00EF4A3B" w:rsidRDefault="00B11A95">
            <w:r>
              <w:t xml:space="preserve">Öffnen Sie </w:t>
            </w:r>
            <w:r>
              <w:rPr>
                <w:rStyle w:val="SAPScreenElement"/>
              </w:rPr>
              <w:t>Arbeitsplan anlegen</w:t>
            </w:r>
            <w:r>
              <w:rPr>
                <w:rStyle w:val="SAPMonospace"/>
              </w:rPr>
              <w:t>(CA01)</w:t>
            </w:r>
            <w:r>
              <w:t>.</w:t>
            </w:r>
          </w:p>
        </w:tc>
        <w:tc>
          <w:tcPr>
            <w:tcW w:w="0" w:type="auto"/>
          </w:tcPr>
          <w:p w:rsidR="00EF4A3B" w:rsidRDefault="00B11A95">
            <w:r>
              <w:t xml:space="preserve">Es öffnet sich ein neues Fenster, dass das Bild </w:t>
            </w:r>
            <w:r>
              <w:rPr>
                <w:rStyle w:val="SAPScreenElement"/>
              </w:rPr>
              <w:t>Arbeitsplan anlegen: Einstieg</w:t>
            </w:r>
            <w:r>
              <w:t xml:space="preserve"> anzeigt</w:t>
            </w:r>
            <w:r>
              <w:t>.</w:t>
            </w:r>
          </w:p>
        </w:tc>
        <w:tc>
          <w:tcPr>
            <w:tcW w:w="0" w:type="auto"/>
          </w:tcPr>
          <w:p w:rsidR="00EF4A3B" w:rsidRDefault="00EF4A3B"/>
        </w:tc>
      </w:tr>
      <w:tr w:rsidR="00EF4A3B" w:rsidTr="00B11A95">
        <w:tc>
          <w:tcPr>
            <w:tcW w:w="0" w:type="auto"/>
          </w:tcPr>
          <w:p w:rsidR="00EF4A3B" w:rsidRDefault="00B11A95">
            <w:r>
              <w:lastRenderedPageBreak/>
              <w:t>3</w:t>
            </w:r>
          </w:p>
        </w:tc>
        <w:tc>
          <w:tcPr>
            <w:tcW w:w="0" w:type="auto"/>
          </w:tcPr>
          <w:p w:rsidR="00EF4A3B" w:rsidRDefault="00B11A95">
            <w:r>
              <w:rPr>
                <w:rStyle w:val="SAPEmphasis"/>
              </w:rPr>
              <w:t>Bild "Arbeitsplan anlegen: Einstieg" einrichten</w:t>
            </w:r>
          </w:p>
        </w:tc>
        <w:tc>
          <w:tcPr>
            <w:tcW w:w="0" w:type="auto"/>
          </w:tcPr>
          <w:p w:rsidR="00EF4A3B" w:rsidRDefault="00B11A95">
            <w:r>
              <w:t xml:space="preserve">Geben Sie im Bild </w:t>
            </w:r>
            <w:r>
              <w:rPr>
                <w:rStyle w:val="SAPScreenElement"/>
              </w:rPr>
              <w:t>Arbeitsplan anlegen: Einstieg</w:t>
            </w:r>
            <w:r>
              <w:t xml:space="preserve"> die folgenden Daten ein.</w:t>
            </w:r>
          </w:p>
          <w:p w:rsidR="00EF4A3B" w:rsidRDefault="00B11A95">
            <w:pPr>
              <w:pStyle w:val="listpara1"/>
              <w:numPr>
                <w:ilvl w:val="0"/>
                <w:numId w:val="5"/>
              </w:numPr>
            </w:pPr>
            <w:r>
              <w:rPr>
                <w:rStyle w:val="SAPScreenElement"/>
              </w:rPr>
              <w:t>Material</w:t>
            </w:r>
            <w:r>
              <w:t xml:space="preserve">: </w:t>
            </w:r>
            <w:r>
              <w:rPr>
                <w:rStyle w:val="SAPUserEntry"/>
              </w:rPr>
              <w:t>&lt;Materialnummer des Halbfabrikats/Fertigerzeugnisses&gt;</w:t>
            </w:r>
          </w:p>
          <w:p w:rsidR="00EF4A3B" w:rsidRDefault="00B11A95">
            <w:pPr>
              <w:pStyle w:val="listpara1"/>
              <w:numPr>
                <w:ilvl w:val="0"/>
                <w:numId w:val="3"/>
              </w:numPr>
            </w:pPr>
            <w:r>
              <w:rPr>
                <w:rStyle w:val="SAPScreenElement"/>
              </w:rPr>
              <w:t>Werk</w:t>
            </w:r>
            <w:r>
              <w:t xml:space="preserve">: </w:t>
            </w:r>
            <w:r>
              <w:rPr>
                <w:rStyle w:val="SAPUserEntry"/>
              </w:rPr>
              <w:t>&lt;Ihre Werksnummer&gt;</w:t>
            </w:r>
          </w:p>
          <w:p w:rsidR="00EF4A3B" w:rsidRDefault="00B11A95">
            <w:r>
              <w:t xml:space="preserve">Wählen Sie </w:t>
            </w:r>
            <w:r>
              <w:rPr>
                <w:rStyle w:val="SAPScreenElement"/>
              </w:rPr>
              <w:t>Weiter</w:t>
            </w:r>
            <w:r>
              <w:t>.</w:t>
            </w:r>
          </w:p>
        </w:tc>
        <w:tc>
          <w:tcPr>
            <w:tcW w:w="0" w:type="auto"/>
          </w:tcPr>
          <w:p w:rsidR="00EF4A3B" w:rsidRDefault="00B11A95">
            <w:r>
              <w:rPr>
                <w:rStyle w:val="SAPScreenElement"/>
              </w:rPr>
              <w:t>Arbeitsplan anlegen: Kopfdetails</w:t>
            </w:r>
            <w:r>
              <w:t xml:space="preserve"> wird angezeigt.</w:t>
            </w:r>
          </w:p>
        </w:tc>
        <w:tc>
          <w:tcPr>
            <w:tcW w:w="0" w:type="auto"/>
          </w:tcPr>
          <w:p w:rsidR="00EF4A3B" w:rsidRDefault="00EF4A3B"/>
        </w:tc>
      </w:tr>
      <w:tr w:rsidR="00EF4A3B" w:rsidTr="00B11A95">
        <w:tc>
          <w:tcPr>
            <w:tcW w:w="0" w:type="auto"/>
          </w:tcPr>
          <w:p w:rsidR="00EF4A3B" w:rsidRDefault="00B11A95">
            <w:r>
              <w:t>4</w:t>
            </w:r>
          </w:p>
        </w:tc>
        <w:tc>
          <w:tcPr>
            <w:tcW w:w="0" w:type="auto"/>
          </w:tcPr>
          <w:p w:rsidR="00EF4A3B" w:rsidRDefault="00B11A95">
            <w:r>
              <w:rPr>
                <w:rStyle w:val="SAPEmphasis"/>
              </w:rPr>
              <w:t>Bild "Arbeitsplan anlegen: Kopfdetails" einrichten</w:t>
            </w:r>
          </w:p>
        </w:tc>
        <w:tc>
          <w:tcPr>
            <w:tcW w:w="0" w:type="auto"/>
          </w:tcPr>
          <w:p w:rsidR="00EF4A3B" w:rsidRDefault="00B11A95">
            <w:r>
              <w:t xml:space="preserve">Geben Sie in der Sicht </w:t>
            </w:r>
            <w:r>
              <w:rPr>
                <w:rStyle w:val="SAPScreenElement"/>
              </w:rPr>
              <w:t>Arbeitsplan anlegen: Kopfdetails</w:t>
            </w:r>
            <w:r>
              <w:t xml:space="preserve"> folgende Daten ein:</w:t>
            </w:r>
          </w:p>
          <w:p w:rsidR="00EF4A3B" w:rsidRDefault="00B11A95">
            <w:pPr>
              <w:pStyle w:val="listpara1"/>
              <w:numPr>
                <w:ilvl w:val="0"/>
                <w:numId w:val="6"/>
              </w:numPr>
            </w:pPr>
            <w:r>
              <w:rPr>
                <w:rStyle w:val="SAPScreenElement"/>
              </w:rPr>
              <w:t>Verwendung</w:t>
            </w:r>
            <w:r>
              <w:t xml:space="preserve">: </w:t>
            </w:r>
            <w:r>
              <w:rPr>
                <w:rStyle w:val="SAPUserEntry"/>
              </w:rPr>
              <w:t>&lt;1 für Produktion&gt;</w:t>
            </w:r>
          </w:p>
          <w:p w:rsidR="00EF4A3B" w:rsidRDefault="00B11A95">
            <w:pPr>
              <w:pStyle w:val="listpara1"/>
              <w:numPr>
                <w:ilvl w:val="0"/>
                <w:numId w:val="3"/>
              </w:numPr>
            </w:pPr>
            <w:r>
              <w:rPr>
                <w:rStyle w:val="SAPScreenElement"/>
              </w:rPr>
              <w:t>Status</w:t>
            </w:r>
            <w:r>
              <w:t xml:space="preserve">: </w:t>
            </w:r>
            <w:r>
              <w:rPr>
                <w:rStyle w:val="SAPUserEntry"/>
              </w:rPr>
              <w:t>&lt;4 Freigegeben allgemein&gt;</w:t>
            </w:r>
          </w:p>
          <w:p w:rsidR="00EF4A3B" w:rsidRDefault="00B11A95">
            <w:pPr>
              <w:pStyle w:val="listpara1"/>
              <w:numPr>
                <w:ilvl w:val="0"/>
                <w:numId w:val="3"/>
              </w:numPr>
            </w:pPr>
            <w:r>
              <w:rPr>
                <w:rStyle w:val="SAPScreenElement"/>
              </w:rPr>
              <w:t>Losgröße von – Losgröße bis</w:t>
            </w:r>
            <w:r>
              <w:t xml:space="preserve">: </w:t>
            </w:r>
            <w:r>
              <w:rPr>
                <w:rStyle w:val="SAPUserEntry"/>
              </w:rPr>
              <w:t>&lt;Geben Sie ein</w:t>
            </w:r>
            <w:r>
              <w:rPr>
                <w:rStyle w:val="SAPUserEntry"/>
              </w:rPr>
              <w:t xml:space="preserve"> Losgrößenintervall und eine Mengeneinheit ein.&gt;</w:t>
            </w:r>
          </w:p>
        </w:tc>
        <w:tc>
          <w:tcPr>
            <w:tcW w:w="0" w:type="auto"/>
          </w:tcPr>
          <w:p w:rsidR="00000000" w:rsidRDefault="00B11A95"/>
        </w:tc>
        <w:tc>
          <w:tcPr>
            <w:tcW w:w="0" w:type="auto"/>
          </w:tcPr>
          <w:p w:rsidR="00EF4A3B" w:rsidRDefault="00EF4A3B"/>
        </w:tc>
      </w:tr>
      <w:tr w:rsidR="00EF4A3B" w:rsidTr="00B11A95">
        <w:tc>
          <w:tcPr>
            <w:tcW w:w="0" w:type="auto"/>
          </w:tcPr>
          <w:p w:rsidR="00EF4A3B" w:rsidRDefault="00B11A95">
            <w:r>
              <w:t>5</w:t>
            </w:r>
          </w:p>
        </w:tc>
        <w:tc>
          <w:tcPr>
            <w:tcW w:w="0" w:type="auto"/>
          </w:tcPr>
          <w:p w:rsidR="00EF4A3B" w:rsidRDefault="00B11A95">
            <w:r>
              <w:rPr>
                <w:rStyle w:val="SAPEmphasis"/>
              </w:rPr>
              <w:t>"Arbeitsplan anlegen: Vorgangsübersicht" einrichten</w:t>
            </w:r>
          </w:p>
        </w:tc>
        <w:tc>
          <w:tcPr>
            <w:tcW w:w="0" w:type="auto"/>
          </w:tcPr>
          <w:p w:rsidR="00EF4A3B" w:rsidRDefault="00B11A95">
            <w:r>
              <w:t xml:space="preserve">Wählen Sie </w:t>
            </w:r>
            <w:r>
              <w:rPr>
                <w:rStyle w:val="SAPScreenElement"/>
              </w:rPr>
              <w:t>Vorgang</w:t>
            </w:r>
            <w:r>
              <w:t xml:space="preserve">, woraufhin </w:t>
            </w:r>
            <w:r>
              <w:rPr>
                <w:rStyle w:val="SAPScreenElement"/>
              </w:rPr>
              <w:t>Arbeitsplan anlegen: Vorgangsübersicht</w:t>
            </w:r>
            <w:r>
              <w:t xml:space="preserve"> angezeigt wird.</w:t>
            </w:r>
          </w:p>
          <w:p w:rsidR="00EF4A3B" w:rsidRDefault="00B11A95">
            <w:r>
              <w:t xml:space="preserve">Geben Sie im Bild </w:t>
            </w:r>
            <w:r>
              <w:rPr>
                <w:rStyle w:val="SAPScreenElement"/>
              </w:rPr>
              <w:t>Arbeitsplan anlegen: Vorgangsübersicht</w:t>
            </w:r>
            <w:r>
              <w:t xml:space="preserve"> die folg</w:t>
            </w:r>
            <w:r>
              <w:t>enden Daten ein.</w:t>
            </w:r>
          </w:p>
          <w:p w:rsidR="00EF4A3B" w:rsidRDefault="00B11A95">
            <w:pPr>
              <w:pStyle w:val="listpara1"/>
              <w:numPr>
                <w:ilvl w:val="0"/>
                <w:numId w:val="7"/>
              </w:numPr>
            </w:pPr>
            <w:r>
              <w:rPr>
                <w:rStyle w:val="SAPScreenElement"/>
              </w:rPr>
              <w:t>Arbeitsplatz</w:t>
            </w:r>
            <w:r>
              <w:t xml:space="preserve">: </w:t>
            </w:r>
            <w:r>
              <w:rPr>
                <w:rStyle w:val="SAPUserEntry"/>
              </w:rPr>
              <w:t>erforderlich für interne Vorgänge, (leer) für externe Vorgänge</w:t>
            </w:r>
          </w:p>
          <w:p w:rsidR="00EF4A3B" w:rsidRDefault="00B11A95">
            <w:pPr>
              <w:pStyle w:val="listpara1"/>
              <w:numPr>
                <w:ilvl w:val="0"/>
                <w:numId w:val="3"/>
              </w:numPr>
            </w:pPr>
            <w:r>
              <w:rPr>
                <w:rStyle w:val="SAPScreenElement"/>
              </w:rPr>
              <w:t>Steuerschlüssel</w:t>
            </w:r>
            <w:r>
              <w:t xml:space="preserve">: </w:t>
            </w:r>
            <w:r>
              <w:rPr>
                <w:rStyle w:val="SAPUserEntry"/>
              </w:rPr>
              <w:t>&lt;YBP1/YBP2/YBP3/YBP5&gt;</w:t>
            </w:r>
          </w:p>
          <w:p w:rsidR="00EF4A3B" w:rsidRDefault="00B11A95">
            <w:r>
              <w:t>YBP1 für internen Vorgang ohne automatischen Wareneingang</w:t>
            </w:r>
          </w:p>
          <w:p w:rsidR="00EF4A3B" w:rsidRDefault="00B11A95">
            <w:r>
              <w:t>YBP2 für externen Vorgang (PP-Lohnbearbeitung)</w:t>
            </w:r>
          </w:p>
          <w:p w:rsidR="00EF4A3B" w:rsidRDefault="00B11A95">
            <w:r>
              <w:t xml:space="preserve">YBP3 für internen </w:t>
            </w:r>
            <w:r>
              <w:t>Vorgang mit automatischem Wareneingang</w:t>
            </w:r>
          </w:p>
          <w:p w:rsidR="00EF4A3B" w:rsidRDefault="00B11A95">
            <w:r>
              <w:t>YBP4 für Prozessfertigungsmeilenstein</w:t>
            </w:r>
          </w:p>
          <w:p w:rsidR="00EF4A3B" w:rsidRDefault="00B11A95">
            <w:pPr>
              <w:pStyle w:val="listpara1"/>
              <w:numPr>
                <w:ilvl w:val="0"/>
                <w:numId w:val="8"/>
              </w:numPr>
            </w:pPr>
            <w:r>
              <w:rPr>
                <w:rStyle w:val="SAPScreenElement"/>
              </w:rPr>
              <w:t>Beschreibung</w:t>
            </w:r>
            <w:r>
              <w:t xml:space="preserve">: </w:t>
            </w:r>
            <w:r>
              <w:rPr>
                <w:rStyle w:val="SAPUserEntry"/>
              </w:rPr>
              <w:t>&lt;Beschreibung für den Vorgang eingeben&gt;</w:t>
            </w:r>
          </w:p>
          <w:p w:rsidR="00EF4A3B" w:rsidRDefault="00B11A95">
            <w:r>
              <w:t>Doppelklicken Sie anschließend auf den eingegebenen Vorgang.</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lastRenderedPageBreak/>
              <w:t>6</w:t>
            </w:r>
          </w:p>
        </w:tc>
        <w:tc>
          <w:tcPr>
            <w:tcW w:w="0" w:type="auto"/>
          </w:tcPr>
          <w:p w:rsidR="00EF4A3B" w:rsidRDefault="00B11A95">
            <w:r>
              <w:rPr>
                <w:rStyle w:val="SAPEmphasis"/>
              </w:rPr>
              <w:t xml:space="preserve">Externen Vorgang für Abschnitt " Externe Verarbeitung" </w:t>
            </w:r>
            <w:r>
              <w:rPr>
                <w:rStyle w:val="SAPEmphasis"/>
              </w:rPr>
              <w:t>einrichten</w:t>
            </w:r>
          </w:p>
        </w:tc>
        <w:tc>
          <w:tcPr>
            <w:tcW w:w="0" w:type="auto"/>
          </w:tcPr>
          <w:p w:rsidR="00EF4A3B" w:rsidRDefault="00B11A95">
            <w:r>
              <w:t xml:space="preserve">Geben Sie die folgenden Daten auf dem Bild </w:t>
            </w:r>
            <w:r>
              <w:rPr>
                <w:rStyle w:val="SAPScreenElement"/>
              </w:rPr>
              <w:t>Arbeitsplan anlegen: Vorgangsdetails</w:t>
            </w:r>
            <w:r>
              <w:t xml:space="preserve"> ein.</w:t>
            </w:r>
          </w:p>
          <w:p w:rsidR="00EF4A3B" w:rsidRDefault="00B11A95">
            <w:pPr>
              <w:pStyle w:val="listpara1"/>
              <w:numPr>
                <w:ilvl w:val="0"/>
                <w:numId w:val="9"/>
              </w:numPr>
            </w:pPr>
            <w:r>
              <w:rPr>
                <w:rStyle w:val="SAPScreenElement"/>
              </w:rPr>
              <w:t>Einkaufsinfosatz</w:t>
            </w:r>
            <w:r>
              <w:t xml:space="preserve">: </w:t>
            </w:r>
            <w:r>
              <w:rPr>
                <w:rStyle w:val="SAPUserEntry"/>
              </w:rPr>
              <w:t>erforderlich für interne Vorgänge, (leer) für externe Vorgänge</w:t>
            </w:r>
          </w:p>
          <w:p w:rsidR="00EF4A3B" w:rsidRDefault="00B11A95">
            <w:pPr>
              <w:pStyle w:val="listpara1"/>
              <w:numPr>
                <w:ilvl w:val="0"/>
                <w:numId w:val="3"/>
              </w:numPr>
            </w:pPr>
            <w:r>
              <w:rPr>
                <w:rStyle w:val="SAPScreenElement"/>
              </w:rPr>
              <w:t>Materialgruppe</w:t>
            </w:r>
            <w:r>
              <w:t xml:space="preserve">: </w:t>
            </w:r>
            <w:r>
              <w:rPr>
                <w:rStyle w:val="SAPUserEntry"/>
              </w:rPr>
              <w:t>L002/L003</w:t>
            </w:r>
          </w:p>
          <w:p w:rsidR="00EF4A3B" w:rsidRDefault="00B11A95">
            <w:pPr>
              <w:pStyle w:val="listpara1"/>
              <w:numPr>
                <w:ilvl w:val="0"/>
                <w:numId w:val="3"/>
              </w:numPr>
            </w:pPr>
            <w:r>
              <w:rPr>
                <w:rStyle w:val="SAPScreenElement"/>
              </w:rPr>
              <w:t>Kostenart</w:t>
            </w:r>
            <w:r>
              <w:t xml:space="preserve">: </w:t>
            </w:r>
            <w:r>
              <w:rPr>
                <w:rStyle w:val="SAPUserEntry"/>
              </w:rPr>
              <w:t>&lt;relevante Kostenart für Ihr Land&gt;</w:t>
            </w:r>
          </w:p>
          <w:p w:rsidR="00EF4A3B" w:rsidRDefault="00B11A95">
            <w:pPr>
              <w:pStyle w:val="listpara1"/>
              <w:numPr>
                <w:ilvl w:val="0"/>
                <w:numId w:val="3"/>
              </w:numPr>
            </w:pPr>
            <w:r>
              <w:rPr>
                <w:rStyle w:val="SAPScreenElement"/>
              </w:rPr>
              <w:t>Einkauf</w:t>
            </w:r>
            <w:r>
              <w:rPr>
                <w:rStyle w:val="SAPScreenElement"/>
              </w:rPr>
              <w:t>sorganisation</w:t>
            </w:r>
            <w:r>
              <w:t xml:space="preserve">: </w:t>
            </w:r>
            <w:r>
              <w:rPr>
                <w:rStyle w:val="SAPUserEntry"/>
              </w:rPr>
              <w:t>&lt;Einkaufsorganisation&gt;</w:t>
            </w:r>
            <w:r>
              <w:t>.</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7</w:t>
            </w:r>
          </w:p>
        </w:tc>
        <w:tc>
          <w:tcPr>
            <w:tcW w:w="0" w:type="auto"/>
          </w:tcPr>
          <w:p w:rsidR="00EF4A3B" w:rsidRDefault="00B11A95">
            <w:r>
              <w:rPr>
                <w:rStyle w:val="SAPEmphasis"/>
              </w:rPr>
              <w:t>Internen Vorgang für den Vorgabewertabschnitt einrichten</w:t>
            </w:r>
          </w:p>
        </w:tc>
        <w:tc>
          <w:tcPr>
            <w:tcW w:w="0" w:type="auto"/>
          </w:tcPr>
          <w:p w:rsidR="00EF4A3B" w:rsidRDefault="00B11A95">
            <w:r>
              <w:t xml:space="preserve">Geben Sie im Bild </w:t>
            </w:r>
            <w:r>
              <w:rPr>
                <w:rStyle w:val="SAPScreenElement"/>
              </w:rPr>
              <w:t>Arbeitsplan anlegen: Vorgangsdetails</w:t>
            </w:r>
            <w:r>
              <w:t xml:space="preserve"> die folgenden Daten ein.</w:t>
            </w:r>
          </w:p>
          <w:p w:rsidR="00EF4A3B" w:rsidRDefault="00B11A95">
            <w:pPr>
              <w:pStyle w:val="listpara1"/>
              <w:numPr>
                <w:ilvl w:val="0"/>
                <w:numId w:val="10"/>
              </w:numPr>
            </w:pPr>
            <w:r>
              <w:rPr>
                <w:rStyle w:val="SAPScreenElement"/>
              </w:rPr>
              <w:t>Einrichtung</w:t>
            </w:r>
            <w:r>
              <w:t xml:space="preserve">: </w:t>
            </w:r>
            <w:r>
              <w:rPr>
                <w:rStyle w:val="SAPUserEntry"/>
              </w:rPr>
              <w:t>&lt;Rüstzeit&gt;</w:t>
            </w:r>
          </w:p>
          <w:p w:rsidR="00EF4A3B" w:rsidRDefault="00B11A95">
            <w:pPr>
              <w:pStyle w:val="listpara1"/>
              <w:numPr>
                <w:ilvl w:val="0"/>
                <w:numId w:val="3"/>
              </w:numPr>
            </w:pPr>
            <w:r>
              <w:rPr>
                <w:rStyle w:val="SAPScreenElement"/>
              </w:rPr>
              <w:t>Maschine</w:t>
            </w:r>
            <w:r>
              <w:t xml:space="preserve">: </w:t>
            </w:r>
            <w:r>
              <w:rPr>
                <w:rStyle w:val="SAPUserEntry"/>
              </w:rPr>
              <w:t>&lt;Maschinenbedienungszeit&gt;</w:t>
            </w:r>
          </w:p>
          <w:p w:rsidR="00EF4A3B" w:rsidRDefault="00B11A95">
            <w:pPr>
              <w:pStyle w:val="listpara1"/>
              <w:numPr>
                <w:ilvl w:val="0"/>
                <w:numId w:val="3"/>
              </w:numPr>
            </w:pPr>
            <w:r>
              <w:rPr>
                <w:rStyle w:val="SAPScreenElement"/>
              </w:rPr>
              <w:t>Personal</w:t>
            </w:r>
            <w:r>
              <w:t xml:space="preserve">: </w:t>
            </w:r>
            <w:r>
              <w:rPr>
                <w:rStyle w:val="SAPUserEntry"/>
              </w:rPr>
              <w:t>&lt;</w:t>
            </w:r>
            <w:r>
              <w:rPr>
                <w:rStyle w:val="SAPUserEntry"/>
              </w:rPr>
              <w:t>Personalzeit&gt;</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8</w:t>
            </w:r>
          </w:p>
        </w:tc>
        <w:tc>
          <w:tcPr>
            <w:tcW w:w="0" w:type="auto"/>
          </w:tcPr>
          <w:p w:rsidR="00EF4A3B" w:rsidRDefault="00B11A95">
            <w:r>
              <w:rPr>
                <w:rStyle w:val="SAPEmphasis"/>
              </w:rPr>
              <w:t>Weitere Vorgänge hinzufügen</w:t>
            </w:r>
          </w:p>
        </w:tc>
        <w:tc>
          <w:tcPr>
            <w:tcW w:w="0" w:type="auto"/>
          </w:tcPr>
          <w:p w:rsidR="00EF4A3B" w:rsidRDefault="00B11A95">
            <w:r>
              <w:t>Wiederholen Sie die vorherigen Schritte für jeden Vorgang.</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9</w:t>
            </w:r>
          </w:p>
        </w:tc>
        <w:tc>
          <w:tcPr>
            <w:tcW w:w="0" w:type="auto"/>
          </w:tcPr>
          <w:p w:rsidR="00EF4A3B" w:rsidRDefault="00B11A95">
            <w:r>
              <w:rPr>
                <w:rStyle w:val="SAPEmphasis"/>
              </w:rPr>
              <w:t>Komponente wählen</w:t>
            </w:r>
          </w:p>
        </w:tc>
        <w:tc>
          <w:tcPr>
            <w:tcW w:w="0" w:type="auto"/>
          </w:tcPr>
          <w:p w:rsidR="00EF4A3B" w:rsidRDefault="00B11A95">
            <w:r>
              <w:t xml:space="preserve">Wählen Sie oben in der Sicht die Option </w:t>
            </w:r>
            <w:r>
              <w:rPr>
                <w:rStyle w:val="SAPScreenElement"/>
              </w:rPr>
              <w:t>Komponentenallokation</w:t>
            </w:r>
            <w:r>
              <w:t>, und wählen Sie dann eine Komponente aus.</w:t>
            </w:r>
          </w:p>
        </w:tc>
        <w:tc>
          <w:tcPr>
            <w:tcW w:w="0" w:type="auto"/>
          </w:tcPr>
          <w:p w:rsidR="00EF4A3B" w:rsidRDefault="00B11A95">
            <w:r>
              <w:t xml:space="preserve">Die Sicht </w:t>
            </w:r>
            <w:r>
              <w:rPr>
                <w:rStyle w:val="SAPScreenElement"/>
              </w:rPr>
              <w:t>Übersicht Mat</w:t>
            </w:r>
            <w:r>
              <w:rPr>
                <w:rStyle w:val="SAPScreenElement"/>
              </w:rPr>
              <w:t>erialkomponente</w:t>
            </w:r>
            <w:r>
              <w:rPr>
                <w:rStyle w:val="SAPMonospace"/>
              </w:rPr>
              <w:t>(F1971)</w:t>
            </w:r>
            <w:r>
              <w:t xml:space="preserve"> wird angezeigt.</w:t>
            </w:r>
          </w:p>
        </w:tc>
        <w:tc>
          <w:tcPr>
            <w:tcW w:w="0" w:type="auto"/>
          </w:tcPr>
          <w:p w:rsidR="00EF4A3B" w:rsidRDefault="00EF4A3B"/>
        </w:tc>
      </w:tr>
      <w:tr w:rsidR="00EF4A3B" w:rsidTr="00B11A95">
        <w:tc>
          <w:tcPr>
            <w:tcW w:w="0" w:type="auto"/>
          </w:tcPr>
          <w:p w:rsidR="00EF4A3B" w:rsidRDefault="00B11A95">
            <w:r>
              <w:t>10</w:t>
            </w:r>
          </w:p>
        </w:tc>
        <w:tc>
          <w:tcPr>
            <w:tcW w:w="0" w:type="auto"/>
          </w:tcPr>
          <w:p w:rsidR="00EF4A3B" w:rsidRDefault="00B11A95">
            <w:r>
              <w:rPr>
                <w:rStyle w:val="SAPEmphasis"/>
              </w:rPr>
              <w:t>Neue Zuordnung anlegen</w:t>
            </w:r>
          </w:p>
        </w:tc>
        <w:tc>
          <w:tcPr>
            <w:tcW w:w="0" w:type="auto"/>
          </w:tcPr>
          <w:p w:rsidR="00EF4A3B" w:rsidRDefault="00B11A95">
            <w:r>
              <w:t xml:space="preserve">Wählen Sie </w:t>
            </w:r>
            <w:r>
              <w:rPr>
                <w:rStyle w:val="SAPScreenElement"/>
              </w:rPr>
              <w:t>Neue Zuordnung</w:t>
            </w:r>
            <w:r>
              <w:t>.</w:t>
            </w:r>
          </w:p>
        </w:tc>
        <w:tc>
          <w:tcPr>
            <w:tcW w:w="0" w:type="auto"/>
          </w:tcPr>
          <w:p w:rsidR="00EF4A3B" w:rsidRDefault="00B11A95">
            <w:r>
              <w:t xml:space="preserve">Das Dialogfenster </w:t>
            </w:r>
            <w:r>
              <w:rPr>
                <w:rStyle w:val="SAPScreenElement"/>
              </w:rPr>
              <w:t>Neue Zuordnung</w:t>
            </w:r>
            <w:r>
              <w:t xml:space="preserve"> öffnet sich.</w:t>
            </w:r>
          </w:p>
        </w:tc>
        <w:tc>
          <w:tcPr>
            <w:tcW w:w="0" w:type="auto"/>
          </w:tcPr>
          <w:p w:rsidR="00EF4A3B" w:rsidRDefault="00EF4A3B"/>
        </w:tc>
      </w:tr>
      <w:tr w:rsidR="00EF4A3B" w:rsidTr="00B11A95">
        <w:tc>
          <w:tcPr>
            <w:tcW w:w="0" w:type="auto"/>
          </w:tcPr>
          <w:p w:rsidR="00EF4A3B" w:rsidRDefault="00B11A95">
            <w:r>
              <w:t>11</w:t>
            </w:r>
          </w:p>
        </w:tc>
        <w:tc>
          <w:tcPr>
            <w:tcW w:w="0" w:type="auto"/>
          </w:tcPr>
          <w:p w:rsidR="00EF4A3B" w:rsidRDefault="00B11A95">
            <w:r>
              <w:rPr>
                <w:rStyle w:val="SAPEmphasis"/>
              </w:rPr>
              <w:t>Zu Vorgang zuordnen Liste</w:t>
            </w:r>
          </w:p>
        </w:tc>
        <w:tc>
          <w:tcPr>
            <w:tcW w:w="0" w:type="auto"/>
          </w:tcPr>
          <w:p w:rsidR="00EF4A3B" w:rsidRDefault="00B11A95">
            <w:r>
              <w:t xml:space="preserve">Wählen Sie </w:t>
            </w:r>
            <w:r>
              <w:rPr>
                <w:rStyle w:val="SAPScreenElement"/>
              </w:rPr>
              <w:t>Vorgangs liste</w:t>
            </w:r>
            <w:r>
              <w:t>.</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12</w:t>
            </w:r>
          </w:p>
        </w:tc>
        <w:tc>
          <w:tcPr>
            <w:tcW w:w="0" w:type="auto"/>
          </w:tcPr>
          <w:p w:rsidR="00EF4A3B" w:rsidRDefault="00B11A95">
            <w:r>
              <w:rPr>
                <w:rStyle w:val="SAPEmphasis"/>
              </w:rPr>
              <w:t>Vorgang wählen</w:t>
            </w:r>
          </w:p>
        </w:tc>
        <w:tc>
          <w:tcPr>
            <w:tcW w:w="0" w:type="auto"/>
          </w:tcPr>
          <w:p w:rsidR="00EF4A3B" w:rsidRDefault="00B11A95">
            <w:r>
              <w:t xml:space="preserve">Wählen Sie einen Vorgang aus, und wählen Sie dann </w:t>
            </w:r>
            <w:r>
              <w:rPr>
                <w:rStyle w:val="SAPMonospace"/>
              </w:rPr>
              <w:t>Enter</w:t>
            </w:r>
            <w:r>
              <w:t>.</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13</w:t>
            </w:r>
          </w:p>
        </w:tc>
        <w:tc>
          <w:tcPr>
            <w:tcW w:w="0" w:type="auto"/>
          </w:tcPr>
          <w:p w:rsidR="00EF4A3B" w:rsidRDefault="00B11A95">
            <w:r>
              <w:rPr>
                <w:rStyle w:val="SAPEmphasis"/>
              </w:rPr>
              <w:t>Weitere Komponenten zuordnen</w:t>
            </w:r>
          </w:p>
        </w:tc>
        <w:tc>
          <w:tcPr>
            <w:tcW w:w="0" w:type="auto"/>
          </w:tcPr>
          <w:p w:rsidR="00EF4A3B" w:rsidRDefault="00B11A95">
            <w:r>
              <w:t>Wiederholen Sie die vorherigen Schritte für weitere Komponenten.</w:t>
            </w:r>
          </w:p>
        </w:tc>
        <w:tc>
          <w:tcPr>
            <w:tcW w:w="0" w:type="auto"/>
          </w:tcPr>
          <w:p w:rsidR="00EF4A3B" w:rsidRDefault="00EF4A3B"/>
        </w:tc>
        <w:tc>
          <w:tcPr>
            <w:tcW w:w="0" w:type="auto"/>
          </w:tcPr>
          <w:p w:rsidR="00EF4A3B" w:rsidRDefault="00EF4A3B"/>
        </w:tc>
      </w:tr>
      <w:tr w:rsidR="00EF4A3B" w:rsidTr="00B11A95">
        <w:tc>
          <w:tcPr>
            <w:tcW w:w="0" w:type="auto"/>
          </w:tcPr>
          <w:p w:rsidR="00EF4A3B" w:rsidRDefault="00B11A95">
            <w:r>
              <w:t>14</w:t>
            </w:r>
          </w:p>
        </w:tc>
        <w:tc>
          <w:tcPr>
            <w:tcW w:w="0" w:type="auto"/>
          </w:tcPr>
          <w:p w:rsidR="00EF4A3B" w:rsidRDefault="00B11A95">
            <w:r>
              <w:rPr>
                <w:rStyle w:val="SAPEmphasis"/>
              </w:rPr>
              <w:t>Daten sichern</w:t>
            </w:r>
          </w:p>
        </w:tc>
        <w:tc>
          <w:tcPr>
            <w:tcW w:w="0" w:type="auto"/>
          </w:tcPr>
          <w:p w:rsidR="00EF4A3B" w:rsidRDefault="00B11A95">
            <w:r>
              <w:t>Sichern Sie Ihre Eingaben.</w:t>
            </w:r>
          </w:p>
        </w:tc>
        <w:tc>
          <w:tcPr>
            <w:tcW w:w="0" w:type="auto"/>
          </w:tcPr>
          <w:p w:rsidR="00EF4A3B" w:rsidRDefault="00B11A95">
            <w:r>
              <w:t>Der Arbeitsplan wird erzeugt.</w:t>
            </w:r>
          </w:p>
        </w:tc>
        <w:tc>
          <w:tcPr>
            <w:tcW w:w="0" w:type="auto"/>
          </w:tcPr>
          <w:p w:rsidR="00EF4A3B" w:rsidRDefault="00EF4A3B"/>
        </w:tc>
      </w:tr>
    </w:tbl>
    <w:p w:rsidR="00000000" w:rsidRDefault="00B11A95"/>
    <w:p w:rsidR="00B11A95" w:rsidRDefault="00B11A95"/>
    <w:p w:rsidR="00B11A95" w:rsidRDefault="00B11A95"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11A95"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B11A95" w:rsidRDefault="00B11A95" w:rsidP="005C153D">
            <w:r>
              <w:t>Type Style</w:t>
            </w:r>
          </w:p>
        </w:tc>
        <w:tc>
          <w:tcPr>
            <w:tcW w:w="11598" w:type="dxa"/>
          </w:tcPr>
          <w:p w:rsidR="00B11A95" w:rsidRDefault="00B11A95" w:rsidP="005C153D">
            <w:r>
              <w:t>Description</w:t>
            </w:r>
          </w:p>
        </w:tc>
      </w:tr>
      <w:tr w:rsidR="00B11A95" w:rsidRPr="001B5034" w:rsidTr="005C153D">
        <w:tc>
          <w:tcPr>
            <w:tcW w:w="1554" w:type="dxa"/>
          </w:tcPr>
          <w:p w:rsidR="00B11A95" w:rsidRPr="001B5034" w:rsidRDefault="00B11A95" w:rsidP="005C153D">
            <w:r w:rsidRPr="00601DC2">
              <w:rPr>
                <w:rStyle w:val="SAPScreenElement"/>
              </w:rPr>
              <w:t>Example</w:t>
            </w:r>
          </w:p>
        </w:tc>
        <w:tc>
          <w:tcPr>
            <w:tcW w:w="11598" w:type="dxa"/>
          </w:tcPr>
          <w:p w:rsidR="00B11A95" w:rsidRDefault="00B11A95" w:rsidP="005C153D">
            <w:r w:rsidRPr="001B5034">
              <w:t>Words or characters quoted from the screen. These include field names, screen titles, pushbuttons labels, menu names, menu paths, and menu options.</w:t>
            </w:r>
          </w:p>
          <w:p w:rsidR="00B11A95" w:rsidRPr="001B5034" w:rsidRDefault="00B11A95" w:rsidP="005C153D">
            <w:r>
              <w:t>Textual c</w:t>
            </w:r>
            <w:r w:rsidRPr="001B5034">
              <w:t xml:space="preserve">ross-references to other </w:t>
            </w:r>
            <w:r>
              <w:t>documents</w:t>
            </w:r>
            <w:r w:rsidRPr="001B5034">
              <w:t>.</w:t>
            </w:r>
          </w:p>
        </w:tc>
      </w:tr>
      <w:tr w:rsidR="00B11A95"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11A95" w:rsidRPr="005A5AB7" w:rsidRDefault="00B11A95" w:rsidP="005C153D">
            <w:pPr>
              <w:rPr>
                <w:rStyle w:val="SAPEmphasis"/>
              </w:rPr>
            </w:pPr>
            <w:r w:rsidRPr="00D61EBC">
              <w:rPr>
                <w:rStyle w:val="SAPEmphasis"/>
              </w:rPr>
              <w:t>Example</w:t>
            </w:r>
          </w:p>
        </w:tc>
        <w:tc>
          <w:tcPr>
            <w:tcW w:w="11598" w:type="dxa"/>
          </w:tcPr>
          <w:p w:rsidR="00B11A95" w:rsidRPr="001B5034" w:rsidRDefault="00B11A95" w:rsidP="005C153D">
            <w:r w:rsidRPr="001B5034">
              <w:t xml:space="preserve">Emphasized words or </w:t>
            </w:r>
            <w:r>
              <w:t>expressions.</w:t>
            </w:r>
          </w:p>
        </w:tc>
      </w:tr>
      <w:tr w:rsidR="00B11A95" w:rsidRPr="001B5034" w:rsidTr="005C153D">
        <w:tc>
          <w:tcPr>
            <w:tcW w:w="1554" w:type="dxa"/>
          </w:tcPr>
          <w:p w:rsidR="00B11A95" w:rsidRPr="001B5034" w:rsidRDefault="00B11A95" w:rsidP="005C153D">
            <w:r w:rsidRPr="009A20CD">
              <w:rPr>
                <w:rStyle w:val="SAPMonospace"/>
              </w:rPr>
              <w:t>EXAMPLE</w:t>
            </w:r>
          </w:p>
        </w:tc>
        <w:tc>
          <w:tcPr>
            <w:tcW w:w="11598" w:type="dxa"/>
          </w:tcPr>
          <w:p w:rsidR="00B11A95" w:rsidRPr="001B5034" w:rsidRDefault="00B11A95"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11A95"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11A95" w:rsidRPr="005411A0" w:rsidRDefault="00B11A95" w:rsidP="005C153D">
            <w:pPr>
              <w:rPr>
                <w:rStyle w:val="SAPMonospace"/>
              </w:rPr>
            </w:pPr>
            <w:r w:rsidRPr="005411A0">
              <w:rPr>
                <w:rStyle w:val="SAPMonospace"/>
              </w:rPr>
              <w:t>Example</w:t>
            </w:r>
          </w:p>
        </w:tc>
        <w:tc>
          <w:tcPr>
            <w:tcW w:w="11598" w:type="dxa"/>
          </w:tcPr>
          <w:p w:rsidR="00B11A95" w:rsidRPr="001B5034" w:rsidRDefault="00B11A95" w:rsidP="005C153D">
            <w:r w:rsidRPr="001B5034">
              <w:t>Output on the screen. This includes file and directory names and their paths, messages, names of variables and parameters, source text, and names of installation, upgrade and database tools.</w:t>
            </w:r>
          </w:p>
        </w:tc>
      </w:tr>
      <w:tr w:rsidR="00B11A95" w:rsidRPr="001B5034" w:rsidTr="005C153D">
        <w:tc>
          <w:tcPr>
            <w:tcW w:w="1554" w:type="dxa"/>
          </w:tcPr>
          <w:p w:rsidR="00B11A95" w:rsidRPr="005A5AB7" w:rsidRDefault="00B11A95" w:rsidP="005C153D">
            <w:pPr>
              <w:rPr>
                <w:rStyle w:val="SAPEmphasis"/>
              </w:rPr>
            </w:pPr>
            <w:r w:rsidRPr="006F3BFA">
              <w:rPr>
                <w:rStyle w:val="SAPUserEntry"/>
              </w:rPr>
              <w:t>Example</w:t>
            </w:r>
          </w:p>
        </w:tc>
        <w:tc>
          <w:tcPr>
            <w:tcW w:w="11598" w:type="dxa"/>
          </w:tcPr>
          <w:p w:rsidR="00B11A95" w:rsidRPr="001B5034" w:rsidRDefault="00B11A95" w:rsidP="005C153D">
            <w:r w:rsidRPr="001B5034">
              <w:t>Exact user entry. These are words or characters that you enter in the system exactly as they appear in the documentation.</w:t>
            </w:r>
          </w:p>
        </w:tc>
      </w:tr>
      <w:tr w:rsidR="00B11A95"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B11A95" w:rsidRPr="006F3BFA" w:rsidRDefault="00B11A95" w:rsidP="005C153D">
            <w:pPr>
              <w:rPr>
                <w:rStyle w:val="SAPUserEntry"/>
              </w:rPr>
            </w:pPr>
            <w:r w:rsidRPr="006F3BFA">
              <w:rPr>
                <w:rStyle w:val="SAPUserEntry"/>
              </w:rPr>
              <w:t>&lt;Example&gt;</w:t>
            </w:r>
          </w:p>
        </w:tc>
        <w:tc>
          <w:tcPr>
            <w:tcW w:w="11598" w:type="dxa"/>
          </w:tcPr>
          <w:p w:rsidR="00B11A95" w:rsidRPr="001B5034" w:rsidRDefault="00B11A95" w:rsidP="005C153D">
            <w:r w:rsidRPr="001B5034">
              <w:t>Variable user entry. Angle brackets indicate that you replace these words and characters with appropriate entries to make entries in the system.</w:t>
            </w:r>
          </w:p>
        </w:tc>
      </w:tr>
      <w:tr w:rsidR="00B11A95" w:rsidRPr="001B5034" w:rsidTr="005C153D">
        <w:tc>
          <w:tcPr>
            <w:tcW w:w="1554" w:type="dxa"/>
          </w:tcPr>
          <w:p w:rsidR="00B11A95" w:rsidRPr="00601DC2" w:rsidRDefault="00B11A95" w:rsidP="005C153D">
            <w:pPr>
              <w:rPr>
                <w:rStyle w:val="SAPKeyboard"/>
              </w:rPr>
            </w:pPr>
            <w:r w:rsidRPr="005E595C">
              <w:rPr>
                <w:rStyle w:val="SAPKeyboard"/>
              </w:rPr>
              <w:t>EXAMPLE</w:t>
            </w:r>
          </w:p>
        </w:tc>
        <w:tc>
          <w:tcPr>
            <w:tcW w:w="11598" w:type="dxa"/>
          </w:tcPr>
          <w:p w:rsidR="00B11A95" w:rsidRPr="001B5034" w:rsidRDefault="00B11A95"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11A95" w:rsidRDefault="00B11A95" w:rsidP="006D553A"/>
    <w:p w:rsidR="00B11A95" w:rsidRDefault="00B11A95" w:rsidP="006D553A">
      <w:pPr>
        <w:spacing w:after="200" w:line="276" w:lineRule="auto"/>
      </w:pPr>
    </w:p>
    <w:p w:rsidR="00B11A95" w:rsidRPr="00416A0C" w:rsidRDefault="00B11A95" w:rsidP="006D553A">
      <w:pPr>
        <w:sectPr w:rsidR="00B11A95" w:rsidRPr="00416A0C" w:rsidSect="00B11A95">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11A95" w:rsidTr="005C153D">
        <w:trPr>
          <w:trHeight w:hRule="exact" w:val="227"/>
        </w:trPr>
        <w:tc>
          <w:tcPr>
            <w:tcW w:w="3969" w:type="dxa"/>
            <w:shd w:val="clear" w:color="auto" w:fill="000000" w:themeFill="text1"/>
            <w:tcMar>
              <w:top w:w="0" w:type="dxa"/>
              <w:bottom w:w="0" w:type="dxa"/>
            </w:tcMar>
          </w:tcPr>
          <w:p w:rsidR="00B11A95" w:rsidRDefault="00B11A95" w:rsidP="005C153D"/>
        </w:tc>
      </w:tr>
      <w:tr w:rsidR="00B11A95" w:rsidTr="005C153D">
        <w:trPr>
          <w:trHeight w:hRule="exact" w:val="1134"/>
        </w:trPr>
        <w:tc>
          <w:tcPr>
            <w:tcW w:w="3969" w:type="dxa"/>
            <w:shd w:val="clear" w:color="auto" w:fill="FFFFFF" w:themeFill="background1"/>
          </w:tcPr>
          <w:p w:rsidR="00B11A95" w:rsidRDefault="00B11A95" w:rsidP="005C153D">
            <w:pPr>
              <w:pStyle w:val="SAPLastPageGray"/>
            </w:pPr>
            <w:r>
              <w:t>www.sap.com/contactsap</w:t>
            </w:r>
          </w:p>
        </w:tc>
      </w:tr>
      <w:tr w:rsidR="00B11A95" w:rsidTr="005C153D">
        <w:trPr>
          <w:trHeight w:val="8120"/>
        </w:trPr>
        <w:tc>
          <w:tcPr>
            <w:tcW w:w="3969" w:type="dxa"/>
            <w:shd w:val="clear" w:color="auto" w:fill="FFFFFF" w:themeFill="background1"/>
            <w:vAlign w:val="bottom"/>
          </w:tcPr>
          <w:p w:rsidR="00B11A95" w:rsidRPr="00CD309F" w:rsidRDefault="00B11A95" w:rsidP="005C153D">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B11A95" w:rsidRDefault="00B11A95" w:rsidP="005C153D">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11A95" w:rsidRPr="00F42CDC" w:rsidRDefault="00B11A95"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11A95" w:rsidRPr="00F42CDC" w:rsidRDefault="00B11A95"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11A95" w:rsidRPr="00F42CDC" w:rsidRDefault="00B11A95"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11A95" w:rsidRDefault="00B11A95"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B11A95" w:rsidRPr="00907380" w:rsidRDefault="00B11A95" w:rsidP="005C153D">
            <w:pPr>
              <w:pStyle w:val="SAPMaterialNumber"/>
            </w:pPr>
          </w:p>
        </w:tc>
      </w:tr>
    </w:tbl>
    <w:p w:rsidR="00B11A95" w:rsidRPr="006D553A" w:rsidRDefault="00B11A95"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1A95"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1A95">
      <w:pPr>
        <w:spacing w:before="0" w:after="0" w:line="240" w:lineRule="auto"/>
      </w:pPr>
      <w:r>
        <w:separator/>
      </w:r>
    </w:p>
  </w:endnote>
  <w:endnote w:type="continuationSeparator" w:id="0">
    <w:p w:rsidR="00000000" w:rsidRDefault="00B11A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Default="00B11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1A95" w:rsidRPr="005D1853" w:rsidTr="00816A7E">
      <w:tc>
        <w:tcPr>
          <w:tcW w:w="5245" w:type="dxa"/>
          <w:vAlign w:val="bottom"/>
        </w:tcPr>
        <w:p w:rsidR="00B11A95" w:rsidRDefault="00B11A95" w:rsidP="00816A7E">
          <w:pPr>
            <w:pStyle w:val="SAPFooterleft"/>
          </w:pPr>
          <w:fldSimple w:instr=" REF maintitle \* MERGEFORMAT ">
            <w:r>
              <w:t>Arbeitsplan anlegen (BNL)</w:t>
            </w:r>
          </w:fldSimple>
        </w:p>
        <w:p w:rsidR="00B11A95" w:rsidRPr="001B2C66" w:rsidRDefault="00B11A95"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11A95" w:rsidRPr="00860C35" w:rsidRDefault="00B11A95"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11A95">
            <w:rPr>
              <w:rStyle w:val="SAPFooterSecurityLevel"/>
            </w:rPr>
            <w:t>public</w:t>
          </w:r>
          <w:r>
            <w:rPr>
              <w:rStyle w:val="SAPFooterSecurityLevel"/>
            </w:rPr>
            <w:fldChar w:fldCharType="end"/>
          </w:r>
          <w:r w:rsidRPr="00860C35">
            <w:rPr>
              <w:rStyle w:val="SAPFooterSecurityLevel"/>
            </w:rPr>
            <w:t xml:space="preserve"> </w:t>
          </w:r>
        </w:p>
        <w:p w:rsidR="00B11A95" w:rsidRPr="00860C35" w:rsidRDefault="00B11A95"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1A95" w:rsidRPr="004319A4" w:rsidRDefault="00B11A95"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w:t>
          </w:r>
          <w:r w:rsidRPr="004319A4">
            <w:rPr>
              <w:rStyle w:val="SAPFooterPageNumber"/>
            </w:rPr>
            <w:fldChar w:fldCharType="end"/>
          </w:r>
        </w:p>
      </w:tc>
    </w:tr>
  </w:tbl>
  <w:p w:rsidR="00B11A95" w:rsidRDefault="00B11A95" w:rsidP="00E338C4">
    <w:pPr>
      <w:pStyle w:val="Footer"/>
    </w:pPr>
  </w:p>
  <w:p w:rsidR="00B11A95" w:rsidRDefault="00B11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Default="00B11A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Pr="00B11A95" w:rsidRDefault="00B11A95" w:rsidP="00B11A95">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69" w:rsidRPr="00B11A95" w:rsidRDefault="00B11A95" w:rsidP="00B11A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Pr="00B11A95" w:rsidRDefault="00B11A95" w:rsidP="00B11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1A95">
      <w:pPr>
        <w:spacing w:before="0" w:after="0" w:line="240" w:lineRule="auto"/>
      </w:pPr>
      <w:r>
        <w:rPr>
          <w:color w:val="000000"/>
        </w:rPr>
        <w:separator/>
      </w:r>
    </w:p>
  </w:footnote>
  <w:footnote w:type="continuationSeparator" w:id="0">
    <w:p w:rsidR="00000000" w:rsidRDefault="00B11A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Default="00B11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Pr="005B6104" w:rsidRDefault="00B11A95" w:rsidP="009D4807">
    <w:pPr>
      <w:pStyle w:val="SAPHeader"/>
      <w:rPr>
        <w:sz w:val="4"/>
        <w:szCs w:val="4"/>
        <w:lang w:val="de-DE"/>
      </w:rPr>
    </w:pPr>
  </w:p>
  <w:p w:rsidR="00B11A95" w:rsidRPr="009D4807" w:rsidRDefault="00B11A95" w:rsidP="009D4807">
    <w:pPr>
      <w:pStyle w:val="Header"/>
      <w:rPr>
        <w:sz w:val="2"/>
        <w:szCs w:val="2"/>
      </w:rPr>
    </w:pPr>
  </w:p>
  <w:p w:rsidR="00B11A95" w:rsidRDefault="00B11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1A95" w:rsidRPr="005D1853" w:rsidTr="00816A7E">
      <w:tc>
        <w:tcPr>
          <w:tcW w:w="5245" w:type="dxa"/>
          <w:vAlign w:val="bottom"/>
        </w:tcPr>
        <w:p w:rsidR="00B11A95" w:rsidRDefault="00B11A95" w:rsidP="00816A7E">
          <w:pPr>
            <w:pStyle w:val="SAPFooterleft"/>
          </w:pPr>
          <w:fldSimple w:instr=" REF maintitle \* MERGEFORMAT ">
            <w:sdt>
              <w:sdtPr>
                <w:alias w:val="Scope item name"/>
                <w:tag w:val="Scope item name"/>
                <w:id w:val="-1612121847"/>
                <w:placeholder>
                  <w:docPart w:val="36075843A58E48A2909C98D0F7D5C5D8"/>
                </w:placeholder>
                <w:showingPlcHdr/>
              </w:sdtPr>
              <w:sdtContent>
                <w:r>
                  <w:t>Enter Scope Item Name</w:t>
                </w:r>
              </w:sdtContent>
            </w:sdt>
          </w:fldSimple>
        </w:p>
        <w:p w:rsidR="00B11A95" w:rsidRPr="001B2C66" w:rsidRDefault="00B11A95"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11A95" w:rsidRPr="00860C35" w:rsidRDefault="00B11A95"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1A95" w:rsidRPr="00860C35" w:rsidRDefault="00B11A95"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1A95" w:rsidRPr="004319A4" w:rsidRDefault="00B11A95"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1A95" w:rsidRDefault="00B11A95" w:rsidP="00E338C4">
    <w:pPr>
      <w:pStyle w:val="Footer"/>
    </w:pPr>
  </w:p>
  <w:p w:rsidR="00B11A95" w:rsidRDefault="00B11A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1A95" w:rsidRPr="005D1853" w:rsidTr="00816A7E">
      <w:tc>
        <w:tcPr>
          <w:tcW w:w="5245" w:type="dxa"/>
          <w:vAlign w:val="bottom"/>
        </w:tcPr>
        <w:p w:rsidR="00B11A95" w:rsidRDefault="00B11A95" w:rsidP="00816A7E">
          <w:pPr>
            <w:pStyle w:val="SAPFooterleft"/>
          </w:pPr>
          <w:fldSimple w:instr=" REF maintitle \* MERGEFORMAT ">
            <w:sdt>
              <w:sdtPr>
                <w:alias w:val="Scope item name"/>
                <w:tag w:val="Scope item name"/>
                <w:id w:val="-841236683"/>
                <w:placeholder>
                  <w:docPart w:val="CA3B762497FA4C02906C889AC9DB2304"/>
                </w:placeholder>
                <w:showingPlcHdr/>
              </w:sdtPr>
              <w:sdtContent>
                <w:r>
                  <w:t>Enter Scope Item Name</w:t>
                </w:r>
              </w:sdtContent>
            </w:sdt>
          </w:fldSimple>
        </w:p>
        <w:p w:rsidR="00B11A95" w:rsidRPr="001B2C66" w:rsidRDefault="00B11A95"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11A95" w:rsidRPr="00860C35" w:rsidRDefault="00B11A95"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1A95" w:rsidRPr="00860C35" w:rsidRDefault="00B11A95"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1A95" w:rsidRPr="004319A4" w:rsidRDefault="00B11A95"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11A95" w:rsidRDefault="00B11A95" w:rsidP="00E338C4">
    <w:pPr>
      <w:pStyle w:val="Footer"/>
    </w:pPr>
  </w:p>
  <w:p w:rsidR="00B11A95" w:rsidRPr="00B11A95" w:rsidRDefault="00B11A95" w:rsidP="00B11A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Pr="00B11A95" w:rsidRDefault="00B11A95" w:rsidP="00B11A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95" w:rsidRPr="00B11A95" w:rsidRDefault="00B11A95" w:rsidP="00B11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34FF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A84EB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286A1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354409"/>
    <w:multiLevelType w:val="multilevel"/>
    <w:tmpl w:val="86D650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EF71D2A"/>
    <w:multiLevelType w:val="multilevel"/>
    <w:tmpl w:val="09D45B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545005F"/>
    <w:multiLevelType w:val="multilevel"/>
    <w:tmpl w:val="EF2061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E7A08A0"/>
    <w:multiLevelType w:val="multilevel"/>
    <w:tmpl w:val="8DDA48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F4A3B"/>
    <w:rsid w:val="00B11A95"/>
    <w:rsid w:val="00E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9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11A95"/>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11A9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11A9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11A95"/>
    <w:pPr>
      <w:numPr>
        <w:ilvl w:val="3"/>
      </w:numPr>
      <w:outlineLvl w:val="3"/>
    </w:pPr>
    <w:rPr>
      <w:bCs/>
      <w:iCs/>
    </w:rPr>
  </w:style>
  <w:style w:type="paragraph" w:styleId="Heading5">
    <w:name w:val="heading 5"/>
    <w:basedOn w:val="Heading2"/>
    <w:next w:val="Normal"/>
    <w:link w:val="Heading5Char"/>
    <w:unhideWhenUsed/>
    <w:qFormat/>
    <w:rsid w:val="00B11A9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11A9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11A95"/>
    <w:pPr>
      <w:spacing w:before="60" w:after="60"/>
    </w:pPr>
    <w:rPr>
      <w:b/>
      <w:bCs/>
      <w:color w:val="FFFFFF" w:themeColor="background1"/>
      <w:sz w:val="18"/>
    </w:rPr>
  </w:style>
  <w:style w:type="character" w:customStyle="1" w:styleId="SAPEmphasis">
    <w:name w:val="SAP_Emphasis"/>
    <w:basedOn w:val="DefaultParagraphFont"/>
    <w:uiPriority w:val="1"/>
    <w:qFormat/>
    <w:rsid w:val="00B11A9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11A9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11A9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11A9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11A9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11A95"/>
    <w:pPr>
      <w:keepNext w:val="0"/>
      <w:spacing w:before="0"/>
    </w:pPr>
  </w:style>
  <w:style w:type="paragraph" w:styleId="TOC3">
    <w:name w:val="toc 3"/>
    <w:basedOn w:val="TOC1"/>
    <w:autoRedefine/>
    <w:uiPriority w:val="39"/>
    <w:unhideWhenUsed/>
    <w:rsid w:val="00B11A95"/>
    <w:pPr>
      <w:keepNext w:val="0"/>
      <w:tabs>
        <w:tab w:val="left" w:pos="1418"/>
      </w:tabs>
      <w:spacing w:before="0"/>
      <w:ind w:left="1418" w:hanging="794"/>
    </w:pPr>
  </w:style>
  <w:style w:type="paragraph" w:styleId="TOC4">
    <w:name w:val="toc 4"/>
    <w:basedOn w:val="TOC3"/>
    <w:next w:val="Normal"/>
    <w:autoRedefine/>
    <w:uiPriority w:val="39"/>
    <w:unhideWhenUsed/>
    <w:rsid w:val="00B11A95"/>
    <w:pPr>
      <w:tabs>
        <w:tab w:val="left" w:pos="1985"/>
      </w:tabs>
      <w:ind w:right="851"/>
    </w:pPr>
  </w:style>
  <w:style w:type="paragraph" w:styleId="TOC5">
    <w:name w:val="toc 5"/>
    <w:basedOn w:val="TOC4"/>
    <w:next w:val="Normal"/>
    <w:autoRedefine/>
    <w:uiPriority w:val="39"/>
    <w:unhideWhenUsed/>
    <w:rsid w:val="00B11A95"/>
  </w:style>
  <w:style w:type="character" w:customStyle="1" w:styleId="SAPKeyboard">
    <w:name w:val="SAP_Keyboard"/>
    <w:basedOn w:val="SAPMonospace"/>
    <w:uiPriority w:val="1"/>
    <w:qFormat/>
    <w:rsid w:val="00B11A9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11A9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11A95"/>
    <w:rPr>
      <w:sz w:val="20"/>
      <w:szCs w:val="24"/>
    </w:rPr>
  </w:style>
  <w:style w:type="character" w:customStyle="1" w:styleId="TitleChar">
    <w:name w:val="Title Char"/>
    <w:basedOn w:val="StandardChar"/>
    <w:link w:val="Title"/>
    <w:rsid w:val="00B11A95"/>
    <w:rPr>
      <w:rFonts w:cs="Arial"/>
      <w:b/>
      <w:bCs/>
      <w:color w:val="333399"/>
      <w:sz w:val="48"/>
      <w:szCs w:val="32"/>
    </w:rPr>
  </w:style>
  <w:style w:type="character" w:customStyle="1" w:styleId="SAPNoteHeadingChar">
    <w:name w:val="SAP_NoteHeading Char"/>
    <w:basedOn w:val="TitleChar"/>
    <w:link w:val="SAPNoteHeading"/>
    <w:rsid w:val="00B11A9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11A9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11A9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11A9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11A9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11A95"/>
    <w:pPr>
      <w:numPr>
        <w:numId w:val="0"/>
      </w:numPr>
      <w:outlineLvl w:val="9"/>
    </w:pPr>
    <w:rPr>
      <w:b/>
    </w:rPr>
  </w:style>
  <w:style w:type="character" w:customStyle="1" w:styleId="SAPHeading1NoNumberChar">
    <w:name w:val="SAP_Heading1NoNumber Char"/>
    <w:basedOn w:val="TitleChar"/>
    <w:link w:val="SAPHeading1NoNumber"/>
    <w:rsid w:val="00B11A9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11A9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11A95"/>
    <w:pPr>
      <w:numPr>
        <w:numId w:val="16"/>
      </w:numPr>
    </w:pPr>
  </w:style>
  <w:style w:type="paragraph" w:styleId="ListNumber2">
    <w:name w:val="List Number 2"/>
    <w:basedOn w:val="Normal"/>
    <w:uiPriority w:val="99"/>
    <w:unhideWhenUsed/>
    <w:qFormat/>
    <w:rsid w:val="00B11A95"/>
    <w:pPr>
      <w:numPr>
        <w:ilvl w:val="1"/>
        <w:numId w:val="16"/>
      </w:numPr>
    </w:pPr>
  </w:style>
  <w:style w:type="paragraph" w:styleId="ListNumber3">
    <w:name w:val="List Number 3"/>
    <w:basedOn w:val="Normal"/>
    <w:uiPriority w:val="99"/>
    <w:unhideWhenUsed/>
    <w:qFormat/>
    <w:rsid w:val="00B11A95"/>
    <w:pPr>
      <w:numPr>
        <w:ilvl w:val="2"/>
        <w:numId w:val="16"/>
      </w:numPr>
    </w:pPr>
  </w:style>
  <w:style w:type="paragraph" w:styleId="ListBullet">
    <w:name w:val="List Bullet"/>
    <w:basedOn w:val="Normal"/>
    <w:uiPriority w:val="99"/>
    <w:unhideWhenUsed/>
    <w:qFormat/>
    <w:rsid w:val="00B11A95"/>
    <w:pPr>
      <w:numPr>
        <w:numId w:val="18"/>
      </w:numPr>
    </w:pPr>
  </w:style>
  <w:style w:type="paragraph" w:styleId="ListBullet2">
    <w:name w:val="List Bullet 2"/>
    <w:basedOn w:val="Normal"/>
    <w:uiPriority w:val="99"/>
    <w:unhideWhenUsed/>
    <w:qFormat/>
    <w:rsid w:val="00B11A95"/>
    <w:pPr>
      <w:numPr>
        <w:numId w:val="20"/>
      </w:numPr>
    </w:pPr>
  </w:style>
  <w:style w:type="paragraph" w:styleId="ListBullet3">
    <w:name w:val="List Bullet 3"/>
    <w:basedOn w:val="Normal"/>
    <w:uiPriority w:val="99"/>
    <w:unhideWhenUsed/>
    <w:qFormat/>
    <w:rsid w:val="00B11A95"/>
    <w:pPr>
      <w:numPr>
        <w:numId w:val="22"/>
      </w:numPr>
    </w:pPr>
  </w:style>
  <w:style w:type="paragraph" w:styleId="ListContinue">
    <w:name w:val="List Continue"/>
    <w:basedOn w:val="Normal"/>
    <w:uiPriority w:val="99"/>
    <w:unhideWhenUsed/>
    <w:qFormat/>
    <w:rsid w:val="00B11A95"/>
    <w:pPr>
      <w:ind w:left="340"/>
    </w:pPr>
  </w:style>
  <w:style w:type="paragraph" w:styleId="ListContinue2">
    <w:name w:val="List Continue 2"/>
    <w:basedOn w:val="Normal"/>
    <w:uiPriority w:val="99"/>
    <w:unhideWhenUsed/>
    <w:qFormat/>
    <w:rsid w:val="00B11A95"/>
    <w:pPr>
      <w:ind w:left="680"/>
    </w:pPr>
  </w:style>
  <w:style w:type="paragraph" w:styleId="ListContinue3">
    <w:name w:val="List Continue 3"/>
    <w:basedOn w:val="Normal"/>
    <w:uiPriority w:val="99"/>
    <w:unhideWhenUsed/>
    <w:qFormat/>
    <w:rsid w:val="00B11A95"/>
    <w:pPr>
      <w:ind w:left="1021"/>
    </w:pPr>
  </w:style>
  <w:style w:type="character" w:customStyle="1" w:styleId="Heading1Char">
    <w:name w:val="Heading 1 Char"/>
    <w:basedOn w:val="DefaultParagraphFont"/>
    <w:link w:val="Heading1"/>
    <w:uiPriority w:val="9"/>
    <w:locked/>
    <w:rsid w:val="00B11A9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11A9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11A9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B11A9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11A9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1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11A95"/>
    <w:rPr>
      <w:color w:val="auto"/>
      <w:sz w:val="24"/>
    </w:rPr>
  </w:style>
  <w:style w:type="paragraph" w:customStyle="1" w:styleId="SAPMainTitle">
    <w:name w:val="SAP_MainTitle"/>
    <w:basedOn w:val="Normal"/>
    <w:next w:val="Normal"/>
    <w:rsid w:val="00B11A9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11A95"/>
    <w:pPr>
      <w:spacing w:line="260" w:lineRule="exact"/>
      <w:jc w:val="right"/>
    </w:pPr>
    <w:rPr>
      <w:caps/>
      <w:color w:val="auto"/>
      <w:spacing w:val="10"/>
      <w:sz w:val="20"/>
    </w:rPr>
  </w:style>
  <w:style w:type="paragraph" w:customStyle="1" w:styleId="SAPDocumentVersion">
    <w:name w:val="SAP_DocumentVersion"/>
    <w:basedOn w:val="SAPSecurityLevel"/>
    <w:rsid w:val="00B11A9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11A95"/>
    <w:rPr>
      <w:rFonts w:ascii="BentonSans Book" w:hAnsi="BentonSans Book" w:cs="Times New Roman"/>
      <w:color w:val="0076CB"/>
      <w:sz w:val="12"/>
      <w:u w:val="none"/>
    </w:rPr>
  </w:style>
  <w:style w:type="paragraph" w:customStyle="1" w:styleId="SAPMaterialNumber">
    <w:name w:val="SAP_MaterialNumber"/>
    <w:basedOn w:val="Normal"/>
    <w:locked/>
    <w:rsid w:val="00B11A9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11A95"/>
  </w:style>
  <w:style w:type="paragraph" w:customStyle="1" w:styleId="SAPFooterleft">
    <w:name w:val="SAP_Footer_left"/>
    <w:basedOn w:val="Footer"/>
    <w:locked/>
    <w:rsid w:val="00B11A9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11A95"/>
    <w:rPr>
      <w:rFonts w:ascii="BentonSans Bold" w:hAnsi="BentonSans Bold" w:cs="Times New Roman"/>
    </w:rPr>
  </w:style>
  <w:style w:type="character" w:customStyle="1" w:styleId="SAPFooterSecurityLevel">
    <w:name w:val="SAP_Footer_SecurityLevel"/>
    <w:basedOn w:val="DefaultParagraphFont"/>
    <w:uiPriority w:val="1"/>
    <w:locked/>
    <w:rsid w:val="00B11A95"/>
    <w:rPr>
      <w:rFonts w:cs="Times New Roman"/>
      <w:caps/>
      <w:spacing w:val="6"/>
    </w:rPr>
  </w:style>
  <w:style w:type="paragraph" w:customStyle="1" w:styleId="SAPLastPageGray">
    <w:name w:val="SAP_LastPage_Gray"/>
    <w:basedOn w:val="Normal"/>
    <w:locked/>
    <w:rsid w:val="00B11A9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11A95"/>
    <w:pPr>
      <w:spacing w:before="0" w:after="0" w:line="180" w:lineRule="exact"/>
    </w:pPr>
    <w:rPr>
      <w:rFonts w:cs="Arial"/>
      <w:sz w:val="12"/>
      <w:szCs w:val="18"/>
      <w:lang w:val="de-DE"/>
    </w:rPr>
  </w:style>
  <w:style w:type="paragraph" w:customStyle="1" w:styleId="SAPFooterright">
    <w:name w:val="SAP_Footer_right"/>
    <w:basedOn w:val="SAPFooterleft"/>
    <w:locked/>
    <w:rsid w:val="00B11A95"/>
    <w:pPr>
      <w:jc w:val="right"/>
    </w:pPr>
    <w:rPr>
      <w:noProof/>
    </w:rPr>
  </w:style>
  <w:style w:type="paragraph" w:customStyle="1" w:styleId="SAPFooterCurrentTopicRight">
    <w:name w:val="SAP_Footer_CurrentTopicRight"/>
    <w:basedOn w:val="SAPFooterright"/>
    <w:qFormat/>
    <w:locked/>
    <w:rsid w:val="00B11A95"/>
    <w:rPr>
      <w:rFonts w:ascii="BentonSans Bold" w:hAnsi="BentonSans Bold"/>
    </w:rPr>
  </w:style>
  <w:style w:type="paragraph" w:customStyle="1" w:styleId="SAPFooterCurrentTopicLeft">
    <w:name w:val="SAP_Footer_CurrentTopicLeft"/>
    <w:basedOn w:val="SAPFooterleft"/>
    <w:qFormat/>
    <w:locked/>
    <w:rsid w:val="00B11A95"/>
    <w:rPr>
      <w:rFonts w:ascii="BentonSans Bold" w:hAnsi="BentonSans Bold"/>
    </w:rPr>
  </w:style>
  <w:style w:type="paragraph" w:styleId="Header">
    <w:name w:val="header"/>
    <w:basedOn w:val="Normal"/>
    <w:link w:val="HeaderChar"/>
    <w:uiPriority w:val="99"/>
    <w:unhideWhenUsed/>
    <w:rsid w:val="00B11A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1A95"/>
    <w:rPr>
      <w:rFonts w:ascii="BentonSans Book" w:eastAsia="MS Mincho" w:hAnsi="BentonSans Book" w:cs="Times New Roman"/>
      <w:kern w:val="0"/>
      <w:sz w:val="18"/>
      <w:szCs w:val="24"/>
    </w:rPr>
  </w:style>
  <w:style w:type="paragraph" w:customStyle="1" w:styleId="SAPHeader">
    <w:name w:val="SAP_Header"/>
    <w:basedOn w:val="Normal"/>
    <w:locked/>
    <w:rsid w:val="00B11A9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075843A58E48A2909C98D0F7D5C5D8"/>
        <w:category>
          <w:name w:val="General"/>
          <w:gallery w:val="placeholder"/>
        </w:category>
        <w:types>
          <w:type w:val="bbPlcHdr"/>
        </w:types>
        <w:behaviors>
          <w:behavior w:val="content"/>
        </w:behaviors>
        <w:guid w:val="{4C0B8679-56B9-4F17-9822-D8860672224F}"/>
      </w:docPartPr>
      <w:docPartBody>
        <w:p w:rsidR="00000000" w:rsidRDefault="00807411" w:rsidP="00807411">
          <w:pPr>
            <w:pStyle w:val="36075843A58E48A2909C98D0F7D5C5D8"/>
          </w:pPr>
          <w:r>
            <w:t>Enter Scope Item Name</w:t>
          </w:r>
        </w:p>
      </w:docPartBody>
    </w:docPart>
    <w:docPart>
      <w:docPartPr>
        <w:name w:val="CA3B762497FA4C02906C889AC9DB2304"/>
        <w:category>
          <w:name w:val="General"/>
          <w:gallery w:val="placeholder"/>
        </w:category>
        <w:types>
          <w:type w:val="bbPlcHdr"/>
        </w:types>
        <w:behaviors>
          <w:behavior w:val="content"/>
        </w:behaviors>
        <w:guid w:val="{610BE361-DAC6-4576-AC88-456078A82C6A}"/>
      </w:docPartPr>
      <w:docPartBody>
        <w:p w:rsidR="00000000" w:rsidRDefault="00807411" w:rsidP="00807411">
          <w:pPr>
            <w:pStyle w:val="CA3B762497FA4C02906C889AC9DB230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11"/>
    <w:rsid w:val="0080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741D2631D4BD3B770CAA688ADE33D">
    <w:name w:val="591741D2631D4BD3B770CAA688ADE33D"/>
    <w:rsid w:val="00807411"/>
  </w:style>
  <w:style w:type="paragraph" w:customStyle="1" w:styleId="36075843A58E48A2909C98D0F7D5C5D8">
    <w:name w:val="36075843A58E48A2909C98D0F7D5C5D8"/>
    <w:rsid w:val="00807411"/>
  </w:style>
  <w:style w:type="paragraph" w:customStyle="1" w:styleId="CA3B762497FA4C02906C889AC9DB2304">
    <w:name w:val="CA3B762497FA4C02906C889AC9DB2304"/>
    <w:rsid w:val="00807411"/>
  </w:style>
  <w:style w:type="paragraph" w:customStyle="1" w:styleId="8E9CF76DC98D4BABA1A8CF640EFFB654">
    <w:name w:val="8E9CF76DC98D4BABA1A8CF640EFFB654"/>
    <w:rsid w:val="00807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AEEB81F-8B1C-4213-AC37-3122262689C2}"/>
</file>

<file path=customXml/itemProps2.xml><?xml version="1.0" encoding="utf-8"?>
<ds:datastoreItem xmlns:ds="http://schemas.openxmlformats.org/officeDocument/2006/customXml" ds:itemID="{2087F7BA-3FF4-4095-A17C-8329CB0ED849}"/>
</file>

<file path=customXml/itemProps3.xml><?xml version="1.0" encoding="utf-8"?>
<ds:datastoreItem xmlns:ds="http://schemas.openxmlformats.org/officeDocument/2006/customXml" ds:itemID="{46717A66-1BF8-4D4A-BA4F-E7B7C8932573}"/>
</file>

<file path=docProps/app.xml><?xml version="1.0" encoding="utf-8"?>
<Properties xmlns="http://schemas.openxmlformats.org/officeDocument/2006/extended-properties" xmlns:vt="http://schemas.openxmlformats.org/officeDocument/2006/docPropsVTypes">
  <Template>Normal.dotm</Template>
  <TotalTime>0</TotalTime>
  <Pages>9</Pages>
  <Words>1718</Words>
  <Characters>9795</Characters>
  <Application>Microsoft Office Word</Application>
  <DocSecurity>4</DocSecurity>
  <Lines>81</Lines>
  <Paragraphs>22</Paragraphs>
  <ScaleCrop>false</ScaleCrop>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2020-09-29T13:58:00Z</dcterms:created>
  <dcterms:modified xsi:type="dcterms:W3CDTF">2020-09-29T13:58:00Z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