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959ED" w:rsidRPr="00FC413A" w:rsidTr="00857EF0">
        <w:trPr>
          <w:trHeight w:hRule="exact" w:val="227"/>
        </w:trPr>
        <w:tc>
          <w:tcPr>
            <w:tcW w:w="4962" w:type="dxa"/>
            <w:tcBorders>
              <w:bottom w:val="single" w:sz="4" w:space="0" w:color="auto"/>
            </w:tcBorders>
            <w:shd w:val="clear" w:color="auto" w:fill="000000" w:themeFill="text1"/>
          </w:tcPr>
          <w:p w:rsidR="003959ED" w:rsidRPr="00FC413A" w:rsidRDefault="003959ED"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959ED" w:rsidRPr="00FC413A" w:rsidRDefault="003959ED" w:rsidP="00857EF0"/>
        </w:tc>
      </w:tr>
      <w:tr w:rsidR="003959ED"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3959ED" w:rsidRPr="00E540A2" w:rsidRDefault="003959ED" w:rsidP="003959ED">
            <w:pPr>
              <w:pStyle w:val="SAPCollateralType"/>
            </w:pPr>
            <w:r>
              <w:t>Master Data Script</w:t>
            </w:r>
          </w:p>
          <w:p w:rsidR="003959ED" w:rsidRPr="00E540A2" w:rsidRDefault="003959ED" w:rsidP="003959E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959ED" w:rsidRPr="00CF3F1C" w:rsidRDefault="003959ED" w:rsidP="00857EF0">
            <w:pPr>
              <w:pStyle w:val="SAPSecurityLevel"/>
            </w:pPr>
            <w:bookmarkStart w:id="1" w:name="securitylevel"/>
            <w:r w:rsidRPr="00CF3F1C">
              <w:t>public</w:t>
            </w:r>
            <w:bookmarkEnd w:id="1"/>
          </w:p>
        </w:tc>
      </w:tr>
      <w:tr w:rsidR="003959ED" w:rsidTr="00857EF0">
        <w:trPr>
          <w:trHeight w:hRule="exact" w:val="2402"/>
        </w:trPr>
        <w:tc>
          <w:tcPr>
            <w:tcW w:w="4962" w:type="dxa"/>
            <w:vMerge/>
            <w:tcBorders>
              <w:top w:val="nil"/>
              <w:bottom w:val="nil"/>
              <w:right w:val="nil"/>
            </w:tcBorders>
            <w:shd w:val="clear" w:color="auto" w:fill="F0AB00"/>
            <w:tcMar>
              <w:top w:w="113" w:type="dxa"/>
            </w:tcMar>
          </w:tcPr>
          <w:p w:rsidR="003959ED" w:rsidRDefault="003959ED" w:rsidP="00857EF0">
            <w:pPr>
              <w:pStyle w:val="SAPCollateralType"/>
            </w:pPr>
          </w:p>
        </w:tc>
        <w:tc>
          <w:tcPr>
            <w:tcW w:w="9383" w:type="dxa"/>
            <w:tcBorders>
              <w:top w:val="nil"/>
              <w:left w:val="nil"/>
              <w:bottom w:val="nil"/>
            </w:tcBorders>
            <w:shd w:val="clear" w:color="auto" w:fill="F0AB00"/>
            <w:tcMar>
              <w:top w:w="113" w:type="dxa"/>
            </w:tcMar>
          </w:tcPr>
          <w:p w:rsidR="003959ED" w:rsidRDefault="003959ED" w:rsidP="00857EF0">
            <w:pPr>
              <w:pStyle w:val="SAPMainTitle"/>
            </w:pPr>
            <w:bookmarkStart w:id="2" w:name="maintitle"/>
            <w:r>
              <w:t>Create G/L Account and Cost Element (BNG)</w:t>
            </w:r>
            <w:bookmarkEnd w:id="2"/>
          </w:p>
          <w:p w:rsidR="003959ED" w:rsidRDefault="003959ED" w:rsidP="00857EF0">
            <w:pPr>
              <w:pStyle w:val="SAPMainTitle"/>
            </w:pPr>
          </w:p>
        </w:tc>
      </w:tr>
    </w:tbl>
    <w:p w:rsidR="003959ED" w:rsidRPr="009B6859" w:rsidRDefault="003959ED" w:rsidP="004054DB">
      <w:pPr>
        <w:pStyle w:val="SAPKeyblockTitle"/>
      </w:pPr>
      <w:r w:rsidRPr="009B6859">
        <w:t>Table of Contents</w:t>
      </w:r>
    </w:p>
    <w:p w:rsidR="003959ED" w:rsidRDefault="003959E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049" w:history="1">
        <w:r w:rsidRPr="00BF2184">
          <w:rPr>
            <w:rStyle w:val="Hyperlink"/>
            <w:noProof/>
          </w:rPr>
          <w:t>1</w:t>
        </w:r>
        <w:r>
          <w:rPr>
            <w:rFonts w:asciiTheme="minorHAnsi" w:eastAsiaTheme="minorEastAsia" w:hAnsiTheme="minorHAnsi" w:cstheme="minorBidi"/>
            <w:noProof/>
            <w:sz w:val="22"/>
            <w:szCs w:val="22"/>
            <w:lang w:val="de-DE" w:eastAsia="de-DE"/>
          </w:rPr>
          <w:tab/>
        </w:r>
        <w:r w:rsidRPr="00BF2184">
          <w:rPr>
            <w:rStyle w:val="Hyperlink"/>
            <w:noProof/>
          </w:rPr>
          <w:t>Purpose</w:t>
        </w:r>
        <w:r>
          <w:rPr>
            <w:noProof/>
            <w:webHidden/>
          </w:rPr>
          <w:tab/>
        </w:r>
        <w:r>
          <w:rPr>
            <w:noProof/>
            <w:webHidden/>
          </w:rPr>
          <w:fldChar w:fldCharType="begin"/>
        </w:r>
        <w:r>
          <w:rPr>
            <w:noProof/>
            <w:webHidden/>
          </w:rPr>
          <w:instrText xml:space="preserve"> PAGEREF _Toc51422049 \h </w:instrText>
        </w:r>
        <w:r>
          <w:rPr>
            <w:noProof/>
            <w:webHidden/>
          </w:rPr>
        </w:r>
        <w:r>
          <w:rPr>
            <w:noProof/>
            <w:webHidden/>
          </w:rPr>
          <w:fldChar w:fldCharType="separate"/>
        </w:r>
        <w:r>
          <w:rPr>
            <w:noProof/>
            <w:webHidden/>
          </w:rPr>
          <w:t>2</w:t>
        </w:r>
        <w:r>
          <w:rPr>
            <w:noProof/>
            <w:webHidden/>
          </w:rPr>
          <w:fldChar w:fldCharType="end"/>
        </w:r>
      </w:hyperlink>
    </w:p>
    <w:p w:rsidR="003959ED" w:rsidRDefault="003959ED">
      <w:pPr>
        <w:pStyle w:val="TOC1"/>
        <w:rPr>
          <w:rFonts w:asciiTheme="minorHAnsi" w:eastAsiaTheme="minorEastAsia" w:hAnsiTheme="minorHAnsi" w:cstheme="minorBidi"/>
          <w:noProof/>
          <w:sz w:val="22"/>
          <w:szCs w:val="22"/>
          <w:lang w:val="de-DE" w:eastAsia="de-DE"/>
        </w:rPr>
      </w:pPr>
      <w:hyperlink w:anchor="_Toc51422050" w:history="1">
        <w:r w:rsidRPr="00BF2184">
          <w:rPr>
            <w:rStyle w:val="Hyperlink"/>
            <w:noProof/>
          </w:rPr>
          <w:t>2</w:t>
        </w:r>
        <w:r>
          <w:rPr>
            <w:rFonts w:asciiTheme="minorHAnsi" w:eastAsiaTheme="minorEastAsia" w:hAnsiTheme="minorHAnsi" w:cstheme="minorBidi"/>
            <w:noProof/>
            <w:sz w:val="22"/>
            <w:szCs w:val="22"/>
            <w:lang w:val="de-DE" w:eastAsia="de-DE"/>
          </w:rPr>
          <w:tab/>
        </w:r>
        <w:r w:rsidRPr="00BF2184">
          <w:rPr>
            <w:rStyle w:val="Hyperlink"/>
            <w:noProof/>
          </w:rPr>
          <w:t>Prerequisites</w:t>
        </w:r>
        <w:r>
          <w:rPr>
            <w:noProof/>
            <w:webHidden/>
          </w:rPr>
          <w:tab/>
        </w:r>
        <w:r>
          <w:rPr>
            <w:noProof/>
            <w:webHidden/>
          </w:rPr>
          <w:fldChar w:fldCharType="begin"/>
        </w:r>
        <w:r>
          <w:rPr>
            <w:noProof/>
            <w:webHidden/>
          </w:rPr>
          <w:instrText xml:space="preserve"> PAGEREF _Toc51422050 \h </w:instrText>
        </w:r>
        <w:r>
          <w:rPr>
            <w:noProof/>
            <w:webHidden/>
          </w:rPr>
        </w:r>
        <w:r>
          <w:rPr>
            <w:noProof/>
            <w:webHidden/>
          </w:rPr>
          <w:fldChar w:fldCharType="separate"/>
        </w:r>
        <w:r>
          <w:rPr>
            <w:noProof/>
            <w:webHidden/>
          </w:rPr>
          <w:t>3</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1" w:history="1">
        <w:r w:rsidRPr="00BF2184">
          <w:rPr>
            <w:rStyle w:val="Hyperlink"/>
            <w:noProof/>
          </w:rPr>
          <w:t>2.1</w:t>
        </w:r>
        <w:r>
          <w:rPr>
            <w:rFonts w:asciiTheme="minorHAnsi" w:eastAsiaTheme="minorEastAsia" w:hAnsiTheme="minorHAnsi" w:cstheme="minorBidi"/>
            <w:noProof/>
            <w:sz w:val="22"/>
            <w:szCs w:val="22"/>
            <w:lang w:val="de-DE" w:eastAsia="de-DE"/>
          </w:rPr>
          <w:tab/>
        </w:r>
        <w:r w:rsidRPr="00BF2184">
          <w:rPr>
            <w:rStyle w:val="Hyperlink"/>
            <w:noProof/>
          </w:rPr>
          <w:t>System Access</w:t>
        </w:r>
        <w:r>
          <w:rPr>
            <w:noProof/>
            <w:webHidden/>
          </w:rPr>
          <w:tab/>
        </w:r>
        <w:r>
          <w:rPr>
            <w:noProof/>
            <w:webHidden/>
          </w:rPr>
          <w:fldChar w:fldCharType="begin"/>
        </w:r>
        <w:r>
          <w:rPr>
            <w:noProof/>
            <w:webHidden/>
          </w:rPr>
          <w:instrText xml:space="preserve"> PAGEREF _Toc51422051 \h </w:instrText>
        </w:r>
        <w:r>
          <w:rPr>
            <w:noProof/>
            <w:webHidden/>
          </w:rPr>
        </w:r>
        <w:r>
          <w:rPr>
            <w:noProof/>
            <w:webHidden/>
          </w:rPr>
          <w:fldChar w:fldCharType="separate"/>
        </w:r>
        <w:r>
          <w:rPr>
            <w:noProof/>
            <w:webHidden/>
          </w:rPr>
          <w:t>3</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2" w:history="1">
        <w:r w:rsidRPr="00BF2184">
          <w:rPr>
            <w:rStyle w:val="Hyperlink"/>
            <w:noProof/>
          </w:rPr>
          <w:t>2.2</w:t>
        </w:r>
        <w:r>
          <w:rPr>
            <w:rFonts w:asciiTheme="minorHAnsi" w:eastAsiaTheme="minorEastAsia" w:hAnsiTheme="minorHAnsi" w:cstheme="minorBidi"/>
            <w:noProof/>
            <w:sz w:val="22"/>
            <w:szCs w:val="22"/>
            <w:lang w:val="de-DE" w:eastAsia="de-DE"/>
          </w:rPr>
          <w:tab/>
        </w:r>
        <w:r w:rsidRPr="00BF2184">
          <w:rPr>
            <w:rStyle w:val="Hyperlink"/>
            <w:noProof/>
          </w:rPr>
          <w:t>Roles</w:t>
        </w:r>
        <w:r>
          <w:rPr>
            <w:noProof/>
            <w:webHidden/>
          </w:rPr>
          <w:tab/>
        </w:r>
        <w:r>
          <w:rPr>
            <w:noProof/>
            <w:webHidden/>
          </w:rPr>
          <w:fldChar w:fldCharType="begin"/>
        </w:r>
        <w:r>
          <w:rPr>
            <w:noProof/>
            <w:webHidden/>
          </w:rPr>
          <w:instrText xml:space="preserve"> PAGEREF _Toc51422052 \h </w:instrText>
        </w:r>
        <w:r>
          <w:rPr>
            <w:noProof/>
            <w:webHidden/>
          </w:rPr>
        </w:r>
        <w:r>
          <w:rPr>
            <w:noProof/>
            <w:webHidden/>
          </w:rPr>
          <w:fldChar w:fldCharType="separate"/>
        </w:r>
        <w:r>
          <w:rPr>
            <w:noProof/>
            <w:webHidden/>
          </w:rPr>
          <w:t>3</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3" w:history="1">
        <w:r w:rsidRPr="00BF2184">
          <w:rPr>
            <w:rStyle w:val="Hyperlink"/>
            <w:noProof/>
          </w:rPr>
          <w:t>2.3</w:t>
        </w:r>
        <w:r>
          <w:rPr>
            <w:rFonts w:asciiTheme="minorHAnsi" w:eastAsiaTheme="minorEastAsia" w:hAnsiTheme="minorHAnsi" w:cstheme="minorBidi"/>
            <w:noProof/>
            <w:sz w:val="22"/>
            <w:szCs w:val="22"/>
            <w:lang w:val="de-DE" w:eastAsia="de-DE"/>
          </w:rPr>
          <w:tab/>
        </w:r>
        <w:r w:rsidRPr="00BF2184">
          <w:rPr>
            <w:rStyle w:val="Hyperlink"/>
            <w:noProof/>
          </w:rPr>
          <w:t>Required Organizational Units</w:t>
        </w:r>
        <w:r>
          <w:rPr>
            <w:noProof/>
            <w:webHidden/>
          </w:rPr>
          <w:tab/>
        </w:r>
        <w:r>
          <w:rPr>
            <w:noProof/>
            <w:webHidden/>
          </w:rPr>
          <w:fldChar w:fldCharType="begin"/>
        </w:r>
        <w:r>
          <w:rPr>
            <w:noProof/>
            <w:webHidden/>
          </w:rPr>
          <w:instrText xml:space="preserve"> PAGEREF _Toc51422053 \h </w:instrText>
        </w:r>
        <w:r>
          <w:rPr>
            <w:noProof/>
            <w:webHidden/>
          </w:rPr>
        </w:r>
        <w:r>
          <w:rPr>
            <w:noProof/>
            <w:webHidden/>
          </w:rPr>
          <w:fldChar w:fldCharType="separate"/>
        </w:r>
        <w:r>
          <w:rPr>
            <w:noProof/>
            <w:webHidden/>
          </w:rPr>
          <w:t>3</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4" w:history="1">
        <w:r w:rsidRPr="00BF2184">
          <w:rPr>
            <w:rStyle w:val="Hyperlink"/>
            <w:noProof/>
          </w:rPr>
          <w:t>2.4</w:t>
        </w:r>
        <w:r>
          <w:rPr>
            <w:rFonts w:asciiTheme="minorHAnsi" w:eastAsiaTheme="minorEastAsia" w:hAnsiTheme="minorHAnsi" w:cstheme="minorBidi"/>
            <w:noProof/>
            <w:sz w:val="22"/>
            <w:szCs w:val="22"/>
            <w:lang w:val="de-DE" w:eastAsia="de-DE"/>
          </w:rPr>
          <w:tab/>
        </w:r>
        <w:r w:rsidRPr="00BF2184">
          <w:rPr>
            <w:rStyle w:val="Hyperlink"/>
            <w:noProof/>
          </w:rPr>
          <w:t>Mandatory and Optional Master Data</w:t>
        </w:r>
        <w:r>
          <w:rPr>
            <w:noProof/>
            <w:webHidden/>
          </w:rPr>
          <w:tab/>
        </w:r>
        <w:r>
          <w:rPr>
            <w:noProof/>
            <w:webHidden/>
          </w:rPr>
          <w:fldChar w:fldCharType="begin"/>
        </w:r>
        <w:r>
          <w:rPr>
            <w:noProof/>
            <w:webHidden/>
          </w:rPr>
          <w:instrText xml:space="preserve"> PAGEREF _Toc51422054 \h </w:instrText>
        </w:r>
        <w:r>
          <w:rPr>
            <w:noProof/>
            <w:webHidden/>
          </w:rPr>
        </w:r>
        <w:r>
          <w:rPr>
            <w:noProof/>
            <w:webHidden/>
          </w:rPr>
          <w:fldChar w:fldCharType="separate"/>
        </w:r>
        <w:r>
          <w:rPr>
            <w:noProof/>
            <w:webHidden/>
          </w:rPr>
          <w:t>4</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5" w:history="1">
        <w:r w:rsidRPr="00BF2184">
          <w:rPr>
            <w:rStyle w:val="Hyperlink"/>
            <w:noProof/>
          </w:rPr>
          <w:t>2.5</w:t>
        </w:r>
        <w:r>
          <w:rPr>
            <w:rFonts w:asciiTheme="minorHAnsi" w:eastAsiaTheme="minorEastAsia" w:hAnsiTheme="minorHAnsi" w:cstheme="minorBidi"/>
            <w:noProof/>
            <w:sz w:val="22"/>
            <w:szCs w:val="22"/>
            <w:lang w:val="de-DE" w:eastAsia="de-DE"/>
          </w:rPr>
          <w:tab/>
        </w:r>
        <w:r w:rsidRPr="00BF2184">
          <w:rPr>
            <w:rStyle w:val="Hyperlink"/>
            <w:noProof/>
          </w:rPr>
          <w:t>Main Parameters for Data Creation</w:t>
        </w:r>
        <w:r>
          <w:rPr>
            <w:noProof/>
            <w:webHidden/>
          </w:rPr>
          <w:tab/>
        </w:r>
        <w:r>
          <w:rPr>
            <w:noProof/>
            <w:webHidden/>
          </w:rPr>
          <w:fldChar w:fldCharType="begin"/>
        </w:r>
        <w:r>
          <w:rPr>
            <w:noProof/>
            <w:webHidden/>
          </w:rPr>
          <w:instrText xml:space="preserve"> PAGEREF _Toc51422055 \h </w:instrText>
        </w:r>
        <w:r>
          <w:rPr>
            <w:noProof/>
            <w:webHidden/>
          </w:rPr>
        </w:r>
        <w:r>
          <w:rPr>
            <w:noProof/>
            <w:webHidden/>
          </w:rPr>
          <w:fldChar w:fldCharType="separate"/>
        </w:r>
        <w:r>
          <w:rPr>
            <w:noProof/>
            <w:webHidden/>
          </w:rPr>
          <w:t>6</w:t>
        </w:r>
        <w:r>
          <w:rPr>
            <w:noProof/>
            <w:webHidden/>
          </w:rPr>
          <w:fldChar w:fldCharType="end"/>
        </w:r>
      </w:hyperlink>
    </w:p>
    <w:p w:rsidR="003959ED" w:rsidRDefault="003959ED">
      <w:pPr>
        <w:pStyle w:val="TOC1"/>
        <w:rPr>
          <w:rFonts w:asciiTheme="minorHAnsi" w:eastAsiaTheme="minorEastAsia" w:hAnsiTheme="minorHAnsi" w:cstheme="minorBidi"/>
          <w:noProof/>
          <w:sz w:val="22"/>
          <w:szCs w:val="22"/>
          <w:lang w:val="de-DE" w:eastAsia="de-DE"/>
        </w:rPr>
      </w:pPr>
      <w:hyperlink w:anchor="_Toc51422056" w:history="1">
        <w:r w:rsidRPr="00BF2184">
          <w:rPr>
            <w:rStyle w:val="Hyperlink"/>
            <w:noProof/>
          </w:rPr>
          <w:t>3</w:t>
        </w:r>
        <w:r>
          <w:rPr>
            <w:rFonts w:asciiTheme="minorHAnsi" w:eastAsiaTheme="minorEastAsia" w:hAnsiTheme="minorHAnsi" w:cstheme="minorBidi"/>
            <w:noProof/>
            <w:sz w:val="22"/>
            <w:szCs w:val="22"/>
            <w:lang w:val="de-DE" w:eastAsia="de-DE"/>
          </w:rPr>
          <w:tab/>
        </w:r>
        <w:r w:rsidRPr="00BF2184">
          <w:rPr>
            <w:rStyle w:val="Hyperlink"/>
            <w:noProof/>
          </w:rPr>
          <w:t>Overview Table</w:t>
        </w:r>
        <w:r>
          <w:rPr>
            <w:noProof/>
            <w:webHidden/>
          </w:rPr>
          <w:tab/>
        </w:r>
        <w:r>
          <w:rPr>
            <w:noProof/>
            <w:webHidden/>
          </w:rPr>
          <w:fldChar w:fldCharType="begin"/>
        </w:r>
        <w:r>
          <w:rPr>
            <w:noProof/>
            <w:webHidden/>
          </w:rPr>
          <w:instrText xml:space="preserve"> PAGEREF _Toc51422056 \h </w:instrText>
        </w:r>
        <w:r>
          <w:rPr>
            <w:noProof/>
            <w:webHidden/>
          </w:rPr>
        </w:r>
        <w:r>
          <w:rPr>
            <w:noProof/>
            <w:webHidden/>
          </w:rPr>
          <w:fldChar w:fldCharType="separate"/>
        </w:r>
        <w:r>
          <w:rPr>
            <w:noProof/>
            <w:webHidden/>
          </w:rPr>
          <w:t>7</w:t>
        </w:r>
        <w:r>
          <w:rPr>
            <w:noProof/>
            <w:webHidden/>
          </w:rPr>
          <w:fldChar w:fldCharType="end"/>
        </w:r>
      </w:hyperlink>
    </w:p>
    <w:p w:rsidR="003959ED" w:rsidRDefault="003959ED">
      <w:pPr>
        <w:pStyle w:val="TOC1"/>
        <w:rPr>
          <w:rFonts w:asciiTheme="minorHAnsi" w:eastAsiaTheme="minorEastAsia" w:hAnsiTheme="minorHAnsi" w:cstheme="minorBidi"/>
          <w:noProof/>
          <w:sz w:val="22"/>
          <w:szCs w:val="22"/>
          <w:lang w:val="de-DE" w:eastAsia="de-DE"/>
        </w:rPr>
      </w:pPr>
      <w:hyperlink w:anchor="_Toc51422057" w:history="1">
        <w:r w:rsidRPr="00BF2184">
          <w:rPr>
            <w:rStyle w:val="Hyperlink"/>
            <w:noProof/>
          </w:rPr>
          <w:t>4</w:t>
        </w:r>
        <w:r>
          <w:rPr>
            <w:rFonts w:asciiTheme="minorHAnsi" w:eastAsiaTheme="minorEastAsia" w:hAnsiTheme="minorHAnsi" w:cstheme="minorBidi"/>
            <w:noProof/>
            <w:sz w:val="22"/>
            <w:szCs w:val="22"/>
            <w:lang w:val="de-DE" w:eastAsia="de-DE"/>
          </w:rPr>
          <w:tab/>
        </w:r>
        <w:r w:rsidRPr="00BF2184">
          <w:rPr>
            <w:rStyle w:val="Hyperlink"/>
            <w:noProof/>
          </w:rPr>
          <w:t>Test Procedures</w:t>
        </w:r>
        <w:r>
          <w:rPr>
            <w:noProof/>
            <w:webHidden/>
          </w:rPr>
          <w:tab/>
        </w:r>
        <w:r>
          <w:rPr>
            <w:noProof/>
            <w:webHidden/>
          </w:rPr>
          <w:fldChar w:fldCharType="begin"/>
        </w:r>
        <w:r>
          <w:rPr>
            <w:noProof/>
            <w:webHidden/>
          </w:rPr>
          <w:instrText xml:space="preserve"> PAGEREF _Toc51422057 \h </w:instrText>
        </w:r>
        <w:r>
          <w:rPr>
            <w:noProof/>
            <w:webHidden/>
          </w:rPr>
        </w:r>
        <w:r>
          <w:rPr>
            <w:noProof/>
            <w:webHidden/>
          </w:rPr>
          <w:fldChar w:fldCharType="separate"/>
        </w:r>
        <w:r>
          <w:rPr>
            <w:noProof/>
            <w:webHidden/>
          </w:rPr>
          <w:t>8</w:t>
        </w:r>
        <w:r>
          <w:rPr>
            <w:noProof/>
            <w:webHidden/>
          </w:rPr>
          <w:fldChar w:fldCharType="end"/>
        </w:r>
      </w:hyperlink>
    </w:p>
    <w:p w:rsidR="003959ED" w:rsidRDefault="003959ED">
      <w:pPr>
        <w:pStyle w:val="TOC2"/>
        <w:rPr>
          <w:rFonts w:asciiTheme="minorHAnsi" w:eastAsiaTheme="minorEastAsia" w:hAnsiTheme="minorHAnsi" w:cstheme="minorBidi"/>
          <w:noProof/>
          <w:sz w:val="22"/>
          <w:szCs w:val="22"/>
          <w:lang w:val="de-DE" w:eastAsia="de-DE"/>
        </w:rPr>
      </w:pPr>
      <w:hyperlink w:anchor="_Toc51422058" w:history="1">
        <w:r w:rsidRPr="00BF2184">
          <w:rPr>
            <w:rStyle w:val="Hyperlink"/>
            <w:noProof/>
          </w:rPr>
          <w:t>4.1</w:t>
        </w:r>
        <w:r>
          <w:rPr>
            <w:rFonts w:asciiTheme="minorHAnsi" w:eastAsiaTheme="minorEastAsia" w:hAnsiTheme="minorHAnsi" w:cstheme="minorBidi"/>
            <w:noProof/>
            <w:sz w:val="22"/>
            <w:szCs w:val="22"/>
            <w:lang w:val="de-DE" w:eastAsia="de-DE"/>
          </w:rPr>
          <w:tab/>
        </w:r>
        <w:r w:rsidRPr="00BF2184">
          <w:rPr>
            <w:rStyle w:val="Hyperlink"/>
            <w:noProof/>
          </w:rPr>
          <w:t>Create G/L Account</w:t>
        </w:r>
        <w:r>
          <w:rPr>
            <w:noProof/>
            <w:webHidden/>
          </w:rPr>
          <w:tab/>
        </w:r>
        <w:r>
          <w:rPr>
            <w:noProof/>
            <w:webHidden/>
          </w:rPr>
          <w:fldChar w:fldCharType="begin"/>
        </w:r>
        <w:r>
          <w:rPr>
            <w:noProof/>
            <w:webHidden/>
          </w:rPr>
          <w:instrText xml:space="preserve"> PAGEREF _Toc51422058 \h </w:instrText>
        </w:r>
        <w:r>
          <w:rPr>
            <w:noProof/>
            <w:webHidden/>
          </w:rPr>
        </w:r>
        <w:r>
          <w:rPr>
            <w:noProof/>
            <w:webHidden/>
          </w:rPr>
          <w:fldChar w:fldCharType="separate"/>
        </w:r>
        <w:r>
          <w:rPr>
            <w:noProof/>
            <w:webHidden/>
          </w:rPr>
          <w:t>8</w:t>
        </w:r>
        <w:r>
          <w:rPr>
            <w:noProof/>
            <w:webHidden/>
          </w:rPr>
          <w:fldChar w:fldCharType="end"/>
        </w:r>
      </w:hyperlink>
    </w:p>
    <w:p w:rsidR="003959ED" w:rsidRDefault="003959ED" w:rsidP="004054DB">
      <w:pPr>
        <w:tabs>
          <w:tab w:val="right" w:leader="dot" w:pos="14317"/>
        </w:tabs>
        <w:rPr>
          <w:rFonts w:ascii="BentonSans Bold" w:hAnsi="BentonSans Bold"/>
        </w:rPr>
      </w:pPr>
      <w:r>
        <w:rPr>
          <w:rFonts w:ascii="BentonSans Bold" w:hAnsi="BentonSans Bold"/>
        </w:rPr>
        <w:fldChar w:fldCharType="end"/>
      </w:r>
    </w:p>
    <w:p w:rsidR="003959ED" w:rsidRPr="004054DB" w:rsidRDefault="003959ED" w:rsidP="004054DB">
      <w:pPr>
        <w:spacing w:after="200" w:line="276" w:lineRule="auto"/>
        <w:rPr>
          <w:rFonts w:ascii="BentonSans Bold" w:hAnsi="BentonSans Bold"/>
        </w:rPr>
      </w:pPr>
    </w:p>
    <w:p w:rsidR="00470D21" w:rsidRDefault="003959ED">
      <w:pPr>
        <w:pStyle w:val="Heading1"/>
      </w:pPr>
      <w:bookmarkStart w:id="3" w:name="_Toc51422049"/>
      <w:r>
        <w:lastRenderedPageBreak/>
        <w:t>Purpose</w:t>
      </w:r>
      <w:bookmarkEnd w:id="0"/>
      <w:bookmarkEnd w:id="3"/>
    </w:p>
    <w:p w:rsidR="00470D21" w:rsidRDefault="003959ED">
      <w:r>
        <w:t>A general ledger account master record contains information about the account that controls how business transactions are posted to it and how it is managed.</w:t>
      </w:r>
    </w:p>
    <w:p w:rsidR="00470D21" w:rsidRDefault="003959ED">
      <w:r>
        <w:t xml:space="preserve">The </w:t>
      </w:r>
      <w:r>
        <w:t>general ledger in SAP provides a comprehensive and entirely up-to-date view of all assets, payables and receivables accounts, and is fully integrated with the other SAP modules.</w:t>
      </w:r>
    </w:p>
    <w:p w:rsidR="00470D21" w:rsidRDefault="003959ED">
      <w:r>
        <w:t>Since all the SAP modules are integrated, some GL postings are generated autom</w:t>
      </w:r>
      <w:r>
        <w:t>atically by the system in the background, for example the GR/IR account posting (Goods Received/Invoices Received) and inventory movement GL postings.</w:t>
      </w:r>
    </w:p>
    <w:p w:rsidR="00470D21" w:rsidRDefault="003959ED">
      <w:r>
        <w:t>Some accounts are ‘open-item-managed’. They are used as a clearing account, so individual items can be cl</w:t>
      </w:r>
      <w:r>
        <w:t>eared when, for example, incoming and outgoing payments and materials are processed.</w:t>
      </w:r>
    </w:p>
    <w:p w:rsidR="00470D21" w:rsidRDefault="003959ED">
      <w:r>
        <w:t xml:space="preserve">Other accounts, for example the customer and vendor reconciliation accounts cannot be posted to directly, since they are only a reflection of the business partners in the </w:t>
      </w:r>
      <w:r>
        <w:t>sub-ledgers.</w:t>
      </w:r>
    </w:p>
    <w:p w:rsidR="00470D21" w:rsidRDefault="003959ED">
      <w:pPr>
        <w:pStyle w:val="Heading1"/>
      </w:pPr>
      <w:bookmarkStart w:id="4" w:name="unique_2"/>
      <w:bookmarkStart w:id="5" w:name="_Toc51422050"/>
      <w:r>
        <w:lastRenderedPageBreak/>
        <w:t>Prerequisites</w:t>
      </w:r>
      <w:bookmarkEnd w:id="4"/>
      <w:bookmarkEnd w:id="5"/>
    </w:p>
    <w:p w:rsidR="00470D21" w:rsidRDefault="003959ED">
      <w:r>
        <w:t>This section summarizes all the prerequisites for conducting the test in terms of systems, users, master data, organizational data, other test data and business conditions.</w:t>
      </w:r>
    </w:p>
    <w:p w:rsidR="00470D21" w:rsidRDefault="003959ED">
      <w:pPr>
        <w:pStyle w:val="Heading2"/>
      </w:pPr>
      <w:bookmarkStart w:id="6" w:name="unique_3"/>
      <w:bookmarkStart w:id="7" w:name="_Toc5142205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t>System</w:t>
            </w:r>
          </w:p>
        </w:tc>
        <w:tc>
          <w:tcPr>
            <w:tcW w:w="0" w:type="auto"/>
          </w:tcPr>
          <w:p w:rsidR="00470D21" w:rsidRDefault="003959ED">
            <w:pPr>
              <w:pStyle w:val="SAPTableHeader"/>
            </w:pPr>
            <w:r>
              <w:t>Details</w:t>
            </w:r>
          </w:p>
        </w:tc>
      </w:tr>
      <w:tr w:rsidR="00470D21" w:rsidTr="003959ED">
        <w:tc>
          <w:tcPr>
            <w:tcW w:w="0" w:type="auto"/>
          </w:tcPr>
          <w:p w:rsidR="00470D21" w:rsidRDefault="003959ED">
            <w:r>
              <w:t>System</w:t>
            </w:r>
          </w:p>
        </w:tc>
        <w:tc>
          <w:tcPr>
            <w:tcW w:w="0" w:type="auto"/>
          </w:tcPr>
          <w:p w:rsidR="00470D21" w:rsidRDefault="003959ED">
            <w:r>
              <w:t xml:space="preserve">Accessible via SAP </w:t>
            </w:r>
            <w:r>
              <w:t>Fiori launchpad. Your system administrator provides you with the URL to access the various apps assigned to your role.</w:t>
            </w:r>
          </w:p>
        </w:tc>
      </w:tr>
    </w:tbl>
    <w:p w:rsidR="00470D21" w:rsidRDefault="003959ED">
      <w:pPr>
        <w:pStyle w:val="Heading2"/>
      </w:pPr>
      <w:bookmarkStart w:id="8" w:name="unique_4"/>
      <w:bookmarkStart w:id="9" w:name="_Toc51422052"/>
      <w:r>
        <w:t>Roles</w:t>
      </w:r>
      <w:bookmarkEnd w:id="8"/>
      <w:bookmarkEnd w:id="9"/>
    </w:p>
    <w:p w:rsidR="003959ED" w:rsidRDefault="003959ED">
      <w:r>
        <w:t xml:space="preserve">Assign the following business roles to your individual test users. Alternatively, if available, you can create business roles </w:t>
      </w:r>
      <w:r>
        <w:t>using the following spaces with pages and predefined apps for the SAP Fiori launchpad and assign the business roles to your individual test users.</w:t>
      </w:r>
    </w:p>
    <w:p w:rsidR="003959ED" w:rsidRDefault="003959ED">
      <w:r>
        <w:rPr>
          <w:rStyle w:val="SAPEmphasis"/>
        </w:rPr>
        <w:t xml:space="preserve">Note </w:t>
      </w:r>
      <w:r>
        <w:t>These roles or spaces are examples provided by SAP. You can use them as templates to create your own ro</w:t>
      </w:r>
      <w:r>
        <w:t>les or spaces.</w:t>
      </w:r>
    </w:p>
    <w:p w:rsidR="00470D21" w:rsidRDefault="003959E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2053"/>
        <w:gridCol w:w="2842"/>
        <w:gridCol w:w="2053"/>
        <w:gridCol w:w="842"/>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t>Name (Role)</w:t>
            </w:r>
          </w:p>
        </w:tc>
        <w:tc>
          <w:tcPr>
            <w:tcW w:w="0" w:type="auto"/>
          </w:tcPr>
          <w:p w:rsidR="00470D21" w:rsidRDefault="003959ED">
            <w:pPr>
              <w:pStyle w:val="SAPTableHeader"/>
            </w:pPr>
            <w:r>
              <w:t>ID (Role)</w:t>
            </w:r>
          </w:p>
        </w:tc>
        <w:tc>
          <w:tcPr>
            <w:tcW w:w="0" w:type="auto"/>
          </w:tcPr>
          <w:p w:rsidR="00470D21" w:rsidRDefault="003959ED">
            <w:pPr>
              <w:pStyle w:val="SAPTableHeader"/>
            </w:pPr>
            <w:r>
              <w:t>Description (Space)</w:t>
            </w:r>
          </w:p>
        </w:tc>
        <w:tc>
          <w:tcPr>
            <w:tcW w:w="0" w:type="auto"/>
          </w:tcPr>
          <w:p w:rsidR="00470D21" w:rsidRDefault="003959ED">
            <w:pPr>
              <w:pStyle w:val="SAPTableHeader"/>
            </w:pPr>
            <w:r>
              <w:t>ID (Space)</w:t>
            </w:r>
          </w:p>
        </w:tc>
        <w:tc>
          <w:tcPr>
            <w:tcW w:w="0" w:type="auto"/>
          </w:tcPr>
          <w:p w:rsidR="00470D21" w:rsidRDefault="003959ED">
            <w:pPr>
              <w:pStyle w:val="SAPTableHeader"/>
            </w:pPr>
            <w:r>
              <w:t>Log On</w:t>
            </w:r>
          </w:p>
        </w:tc>
      </w:tr>
      <w:tr w:rsidR="00470D21" w:rsidTr="003959ED">
        <w:tc>
          <w:tcPr>
            <w:tcW w:w="0" w:type="auto"/>
          </w:tcPr>
          <w:p w:rsidR="00470D21" w:rsidRDefault="003959ED">
            <w:r>
              <w:t>Configuration Expert - Business Process Configuration</w:t>
            </w:r>
          </w:p>
        </w:tc>
        <w:tc>
          <w:tcPr>
            <w:tcW w:w="0" w:type="auto"/>
          </w:tcPr>
          <w:p w:rsidR="00470D21" w:rsidRDefault="003959ED">
            <w:r>
              <w:rPr>
                <w:rStyle w:val="SAPMonospace"/>
              </w:rPr>
              <w:t>SAP_BR_BPC_EXPERT</w:t>
            </w:r>
          </w:p>
        </w:tc>
        <w:tc>
          <w:tcPr>
            <w:tcW w:w="0" w:type="auto"/>
          </w:tcPr>
          <w:p w:rsidR="00470D21" w:rsidRDefault="003959ED">
            <w:r>
              <w:t>Business Process Configuration</w:t>
            </w:r>
          </w:p>
        </w:tc>
        <w:tc>
          <w:tcPr>
            <w:tcW w:w="0" w:type="auto"/>
          </w:tcPr>
          <w:p w:rsidR="00470D21" w:rsidRDefault="003959ED">
            <w:r>
              <w:rPr>
                <w:rStyle w:val="SAPMonospace"/>
              </w:rPr>
              <w:t>SAP_BR_BPC_EXPERT</w:t>
            </w:r>
          </w:p>
        </w:tc>
        <w:tc>
          <w:tcPr>
            <w:tcW w:w="0" w:type="auto"/>
          </w:tcPr>
          <w:p w:rsidR="00000000" w:rsidRDefault="003959ED"/>
        </w:tc>
      </w:tr>
    </w:tbl>
    <w:p w:rsidR="00470D21" w:rsidRDefault="003959ED">
      <w:pPr>
        <w:pStyle w:val="Heading2"/>
      </w:pPr>
      <w:bookmarkStart w:id="10" w:name="unique_5"/>
      <w:bookmarkStart w:id="11" w:name="_Toc51422053"/>
      <w:r>
        <w:t>Required Organizational Units</w:t>
      </w:r>
      <w:bookmarkEnd w:id="10"/>
      <w:bookmarkEnd w:id="11"/>
    </w:p>
    <w:p w:rsidR="00470D21" w:rsidRDefault="003959ED">
      <w:r>
        <w:t>Some segments of customer master data are dependent on the organizational units of the company, General (Central) Data does not depend on an organizatio</w:t>
      </w:r>
      <w:r>
        <w:t>nal unit or the company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112"/>
        <w:gridCol w:w="1274"/>
        <w:gridCol w:w="2678"/>
        <w:gridCol w:w="7071"/>
        <w:gridCol w:w="2163"/>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lastRenderedPageBreak/>
              <w:t>Data Segment</w:t>
            </w:r>
          </w:p>
        </w:tc>
        <w:tc>
          <w:tcPr>
            <w:tcW w:w="0" w:type="auto"/>
          </w:tcPr>
          <w:p w:rsidR="00470D21" w:rsidRDefault="003959ED">
            <w:pPr>
              <w:pStyle w:val="SAPTableHeader"/>
            </w:pPr>
            <w:r>
              <w:t>Depends On</w:t>
            </w:r>
          </w:p>
        </w:tc>
        <w:tc>
          <w:tcPr>
            <w:tcW w:w="0" w:type="auto"/>
          </w:tcPr>
          <w:p w:rsidR="00470D21" w:rsidRDefault="003959ED">
            <w:pPr>
              <w:pStyle w:val="SAPTableHeader"/>
            </w:pPr>
            <w:r>
              <w:t>Field Examples</w:t>
            </w:r>
          </w:p>
        </w:tc>
        <w:tc>
          <w:tcPr>
            <w:tcW w:w="0" w:type="auto"/>
          </w:tcPr>
          <w:p w:rsidR="00470D21" w:rsidRDefault="003959ED">
            <w:pPr>
              <w:pStyle w:val="SAPTableHeader"/>
            </w:pPr>
            <w:r>
              <w:t>Comments</w:t>
            </w:r>
          </w:p>
        </w:tc>
        <w:tc>
          <w:tcPr>
            <w:tcW w:w="0" w:type="auto"/>
          </w:tcPr>
          <w:p w:rsidR="00470D21" w:rsidRDefault="003959ED">
            <w:pPr>
              <w:pStyle w:val="SAPTableHeader"/>
            </w:pPr>
            <w:r>
              <w:t>Organizational Unit to be Used</w:t>
            </w:r>
          </w:p>
        </w:tc>
      </w:tr>
      <w:tr w:rsidR="00470D21" w:rsidTr="003959ED">
        <w:tc>
          <w:tcPr>
            <w:tcW w:w="0" w:type="auto"/>
          </w:tcPr>
          <w:p w:rsidR="00470D21" w:rsidRDefault="003959ED">
            <w:r>
              <w:t>G/L Account</w:t>
            </w:r>
          </w:p>
        </w:tc>
        <w:tc>
          <w:tcPr>
            <w:tcW w:w="0" w:type="auto"/>
          </w:tcPr>
          <w:p w:rsidR="003959ED" w:rsidRDefault="003959ED">
            <w:r>
              <w:t>Company Code</w:t>
            </w:r>
          </w:p>
          <w:p w:rsidR="003959ED" w:rsidRDefault="003959ED">
            <w:r>
              <w:t>Chart of Accounts</w:t>
            </w:r>
          </w:p>
          <w:p w:rsidR="00470D21" w:rsidRDefault="003959ED">
            <w:r>
              <w:t>Controlling Area</w:t>
            </w:r>
          </w:p>
        </w:tc>
        <w:tc>
          <w:tcPr>
            <w:tcW w:w="0" w:type="auto"/>
          </w:tcPr>
          <w:p w:rsidR="00470D21" w:rsidRDefault="003959ED">
            <w:r>
              <w:t xml:space="preserve">See </w:t>
            </w:r>
            <w:hyperlink r:id="rId8" w:history="1">
              <w:r>
                <w:t>Mandatory and Optional Master Data</w:t>
              </w:r>
            </w:hyperlink>
            <w:r>
              <w:t xml:space="preserve">  [page ] </w:t>
            </w:r>
            <w:r>
              <w:fldChar w:fldCharType="begin"/>
            </w:r>
            <w:r>
              <w:instrText xml:space="preserve"> PAGEREF unique_6 </w:instrText>
            </w:r>
            <w:r>
              <w:fldChar w:fldCharType="separate"/>
            </w:r>
            <w:r>
              <w:rPr>
                <w:noProof/>
              </w:rPr>
              <w:t>4</w:t>
            </w:r>
            <w:r>
              <w:fldChar w:fldCharType="end"/>
            </w:r>
          </w:p>
        </w:tc>
        <w:tc>
          <w:tcPr>
            <w:tcW w:w="0" w:type="auto"/>
          </w:tcPr>
          <w:p w:rsidR="00470D21" w:rsidRDefault="003959ED">
            <w:r>
              <w:t>Company code data can exist for every company code ID of your enterprise structure for which the GL account and cost elemen</w:t>
            </w:r>
            <w:r>
              <w:t>t master record is used.</w:t>
            </w:r>
          </w:p>
        </w:tc>
        <w:tc>
          <w:tcPr>
            <w:tcW w:w="0" w:type="auto"/>
          </w:tcPr>
          <w:p w:rsidR="003959ED" w:rsidRDefault="003959ED">
            <w:r>
              <w:t>Company Code:</w:t>
            </w:r>
          </w:p>
          <w:p w:rsidR="003959ED" w:rsidRDefault="003959ED">
            <w:r>
              <w:t>____________</w:t>
            </w:r>
          </w:p>
          <w:p w:rsidR="003959ED" w:rsidRDefault="003959ED">
            <w:r>
              <w:t>Chart of Accounts</w:t>
            </w:r>
          </w:p>
          <w:p w:rsidR="003959ED" w:rsidRDefault="003959ED">
            <w:r>
              <w:t>____________</w:t>
            </w:r>
          </w:p>
          <w:p w:rsidR="003959ED" w:rsidRDefault="003959ED">
            <w:r>
              <w:t>Controlling Area</w:t>
            </w:r>
          </w:p>
          <w:p w:rsidR="00470D21" w:rsidRDefault="003959ED">
            <w:r>
              <w:t>____________</w:t>
            </w:r>
          </w:p>
        </w:tc>
      </w:tr>
    </w:tbl>
    <w:p w:rsidR="00470D21" w:rsidRDefault="003959ED">
      <w:pPr>
        <w:pStyle w:val="Heading2"/>
      </w:pPr>
      <w:bookmarkStart w:id="12" w:name="unique_6"/>
      <w:bookmarkStart w:id="13" w:name="_Toc51422054"/>
      <w:r>
        <w:t>Mandatory and Optional Master Data</w:t>
      </w:r>
      <w:bookmarkEnd w:id="12"/>
      <w:bookmarkEnd w:id="13"/>
    </w:p>
    <w:p w:rsidR="00470D21" w:rsidRDefault="003959ED">
      <w:r>
        <w:t xml:space="preserve">Customer master data records may refer to other master data. The following table gives an </w:t>
      </w:r>
      <w:r>
        <w:t>overview of optional and mandatory master data objects to be used in a customer master data record.</w:t>
      </w:r>
    </w:p>
    <w:tbl>
      <w:tblPr>
        <w:tblStyle w:val="SAPStandardTable"/>
        <w:tblW w:w="14298" w:type="dxa"/>
        <w:tblInd w:w="0" w:type="dxa"/>
        <w:tblLook w:val="0620" w:firstRow="1" w:lastRow="0" w:firstColumn="0" w:lastColumn="0" w:noHBand="1" w:noVBand="1"/>
      </w:tblPr>
      <w:tblGrid>
        <w:gridCol w:w="2025"/>
        <w:gridCol w:w="7648"/>
        <w:gridCol w:w="1582"/>
        <w:gridCol w:w="3043"/>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t>Master Data Object</w:t>
            </w:r>
          </w:p>
        </w:tc>
        <w:tc>
          <w:tcPr>
            <w:tcW w:w="0" w:type="auto"/>
          </w:tcPr>
          <w:p w:rsidR="00470D21" w:rsidRDefault="003959ED">
            <w:pPr>
              <w:pStyle w:val="SAPTableHeader"/>
            </w:pPr>
            <w:r>
              <w:t>Used in Data Segment</w:t>
            </w:r>
          </w:p>
        </w:tc>
        <w:tc>
          <w:tcPr>
            <w:tcW w:w="0" w:type="auto"/>
          </w:tcPr>
          <w:p w:rsidR="00470D21" w:rsidRDefault="003959ED">
            <w:pPr>
              <w:pStyle w:val="SAPTableHeader"/>
            </w:pPr>
            <w:r>
              <w:t>Mandatory / Optional</w:t>
            </w:r>
          </w:p>
        </w:tc>
        <w:tc>
          <w:tcPr>
            <w:tcW w:w="0" w:type="auto"/>
          </w:tcPr>
          <w:p w:rsidR="00470D21" w:rsidRDefault="003959ED">
            <w:pPr>
              <w:pStyle w:val="SAPTableHeader"/>
            </w:pPr>
            <w:r>
              <w:t>Comments</w:t>
            </w:r>
          </w:p>
        </w:tc>
      </w:tr>
      <w:tr w:rsidR="00470D21" w:rsidTr="003959ED">
        <w:tc>
          <w:tcPr>
            <w:tcW w:w="0" w:type="auto"/>
          </w:tcPr>
          <w:p w:rsidR="00470D21" w:rsidRDefault="003959ED">
            <w:r>
              <w:t>Chart of Accounts</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Control</w:t>
            </w:r>
            <w:r>
              <w:t xml:space="preserve"> section.</w:t>
            </w:r>
          </w:p>
        </w:tc>
        <w:tc>
          <w:tcPr>
            <w:tcW w:w="0" w:type="auto"/>
          </w:tcPr>
          <w:p w:rsidR="00470D21" w:rsidRDefault="003959ED">
            <w:r>
              <w:t>Mandatory</w:t>
            </w:r>
          </w:p>
        </w:tc>
        <w:tc>
          <w:tcPr>
            <w:tcW w:w="0" w:type="auto"/>
          </w:tcPr>
          <w:p w:rsidR="00470D21" w:rsidRDefault="00470D21"/>
        </w:tc>
      </w:tr>
      <w:tr w:rsidR="00470D21" w:rsidTr="003959ED">
        <w:tc>
          <w:tcPr>
            <w:tcW w:w="0" w:type="auto"/>
          </w:tcPr>
          <w:p w:rsidR="00470D21" w:rsidRDefault="003959ED">
            <w:r>
              <w:t>G/L Account</w:t>
            </w:r>
          </w:p>
        </w:tc>
        <w:tc>
          <w:tcPr>
            <w:tcW w:w="0" w:type="auto"/>
          </w:tcPr>
          <w:p w:rsidR="00470D21" w:rsidRDefault="003959ED">
            <w:r>
              <w:t xml:space="preserve">On the G/L account UI, you find the entry on the </w:t>
            </w:r>
            <w:r>
              <w:rPr>
                <w:rStyle w:val="SAPScreenElement"/>
              </w:rPr>
              <w:t>Copy Account</w:t>
            </w:r>
            <w:r>
              <w:t xml:space="preserve"> screen.</w:t>
            </w:r>
          </w:p>
        </w:tc>
        <w:tc>
          <w:tcPr>
            <w:tcW w:w="0" w:type="auto"/>
          </w:tcPr>
          <w:p w:rsidR="00470D21" w:rsidRDefault="003959ED">
            <w:r>
              <w:t>Mandatory</w:t>
            </w:r>
          </w:p>
        </w:tc>
        <w:tc>
          <w:tcPr>
            <w:tcW w:w="0" w:type="auto"/>
          </w:tcPr>
          <w:p w:rsidR="00470D21" w:rsidRDefault="00470D21"/>
        </w:tc>
      </w:tr>
      <w:tr w:rsidR="00470D21" w:rsidTr="003959ED">
        <w:tc>
          <w:tcPr>
            <w:tcW w:w="0" w:type="auto"/>
          </w:tcPr>
          <w:p w:rsidR="00470D21" w:rsidRDefault="003959ED">
            <w:r>
              <w:t>Description</w:t>
            </w:r>
          </w:p>
        </w:tc>
        <w:tc>
          <w:tcPr>
            <w:tcW w:w="0" w:type="auto"/>
          </w:tcPr>
          <w:p w:rsidR="00470D21" w:rsidRDefault="003959ED">
            <w:r>
              <w:t xml:space="preserve">On the G/L account UI, you find the entry on the </w:t>
            </w:r>
            <w:r>
              <w:rPr>
                <w:rStyle w:val="SAPScreenElement"/>
              </w:rPr>
              <w:t>Copy Account</w:t>
            </w:r>
            <w:r>
              <w:t xml:space="preserve"> screen.</w:t>
            </w:r>
          </w:p>
        </w:tc>
        <w:tc>
          <w:tcPr>
            <w:tcW w:w="0" w:type="auto"/>
          </w:tcPr>
          <w:p w:rsidR="00470D21" w:rsidRDefault="003959ED">
            <w:r>
              <w:t>Mandatory</w:t>
            </w:r>
          </w:p>
        </w:tc>
        <w:tc>
          <w:tcPr>
            <w:tcW w:w="0" w:type="auto"/>
          </w:tcPr>
          <w:p w:rsidR="00470D21" w:rsidRDefault="00470D21"/>
        </w:tc>
      </w:tr>
      <w:tr w:rsidR="00470D21" w:rsidTr="003959ED">
        <w:tc>
          <w:tcPr>
            <w:tcW w:w="0" w:type="auto"/>
          </w:tcPr>
          <w:p w:rsidR="00470D21" w:rsidRDefault="003959ED">
            <w:r>
              <w:t>Account type</w:t>
            </w:r>
          </w:p>
        </w:tc>
        <w:tc>
          <w:tcPr>
            <w:tcW w:w="0" w:type="auto"/>
          </w:tcPr>
          <w:p w:rsidR="00470D21" w:rsidRDefault="003959ED">
            <w:r>
              <w:t xml:space="preserve">On the G/L </w:t>
            </w:r>
            <w:r>
              <w:t xml:space="preserve">account UI, you find the entry on the </w:t>
            </w:r>
            <w:r>
              <w:rPr>
                <w:rStyle w:val="SAPScreenElement"/>
              </w:rPr>
              <w:t>General</w:t>
            </w:r>
            <w:r>
              <w:t xml:space="preserve"> tab, in the </w:t>
            </w:r>
            <w:r>
              <w:rPr>
                <w:rStyle w:val="SAPScreenElement"/>
              </w:rPr>
              <w:t>Control</w:t>
            </w:r>
            <w:r>
              <w:t xml:space="preserve"> section.</w:t>
            </w:r>
          </w:p>
        </w:tc>
        <w:tc>
          <w:tcPr>
            <w:tcW w:w="0" w:type="auto"/>
          </w:tcPr>
          <w:p w:rsidR="00470D21" w:rsidRDefault="003959ED">
            <w:r>
              <w:t>Mandatory</w:t>
            </w:r>
          </w:p>
        </w:tc>
        <w:tc>
          <w:tcPr>
            <w:tcW w:w="0" w:type="auto"/>
          </w:tcPr>
          <w:p w:rsidR="00470D21" w:rsidRDefault="00470D21"/>
        </w:tc>
      </w:tr>
      <w:tr w:rsidR="00470D21" w:rsidTr="003959ED">
        <w:tc>
          <w:tcPr>
            <w:tcW w:w="0" w:type="auto"/>
          </w:tcPr>
          <w:p w:rsidR="00470D21" w:rsidRDefault="003959ED">
            <w:r>
              <w:t>Account Group</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Control</w:t>
            </w:r>
            <w:r>
              <w:t xml:space="preserve"> section.</w:t>
            </w:r>
          </w:p>
        </w:tc>
        <w:tc>
          <w:tcPr>
            <w:tcW w:w="0" w:type="auto"/>
          </w:tcPr>
          <w:p w:rsidR="00470D21" w:rsidRDefault="003959ED">
            <w:r>
              <w:t>Mandatory</w:t>
            </w:r>
          </w:p>
        </w:tc>
        <w:tc>
          <w:tcPr>
            <w:tcW w:w="0" w:type="auto"/>
          </w:tcPr>
          <w:p w:rsidR="00470D21" w:rsidRDefault="00470D21"/>
        </w:tc>
      </w:tr>
      <w:tr w:rsidR="00470D21" w:rsidTr="003959ED">
        <w:tc>
          <w:tcPr>
            <w:tcW w:w="0" w:type="auto"/>
          </w:tcPr>
          <w:p w:rsidR="00470D21" w:rsidRDefault="003959ED">
            <w:r>
              <w:t>Functional Area</w:t>
            </w:r>
          </w:p>
        </w:tc>
        <w:tc>
          <w:tcPr>
            <w:tcW w:w="0" w:type="auto"/>
          </w:tcPr>
          <w:p w:rsidR="00470D21" w:rsidRDefault="003959ED">
            <w:r>
              <w:t>On the G/L account UI, you find the entry</w:t>
            </w:r>
            <w:r>
              <w:t xml:space="preserve"> on the </w:t>
            </w:r>
            <w:r>
              <w:rPr>
                <w:rStyle w:val="SAPScreenElement"/>
              </w:rPr>
              <w:t>General</w:t>
            </w:r>
            <w:r>
              <w:t xml:space="preserve"> tab, in the </w:t>
            </w:r>
            <w:r>
              <w:rPr>
                <w:rStyle w:val="SAPScreenElement"/>
              </w:rPr>
              <w:t>Control</w:t>
            </w:r>
            <w:r>
              <w:t xml:space="preserve"> section.</w:t>
            </w:r>
          </w:p>
        </w:tc>
        <w:tc>
          <w:tcPr>
            <w:tcW w:w="0" w:type="auto"/>
          </w:tcPr>
          <w:p w:rsidR="00470D21" w:rsidRDefault="003959ED">
            <w:r>
              <w:t>Optional</w:t>
            </w:r>
          </w:p>
        </w:tc>
        <w:tc>
          <w:tcPr>
            <w:tcW w:w="0" w:type="auto"/>
          </w:tcPr>
          <w:p w:rsidR="00470D21" w:rsidRDefault="003959ED">
            <w:r>
              <w:t>Use for P&amp;amp;L accounts.</w:t>
            </w:r>
          </w:p>
        </w:tc>
      </w:tr>
      <w:tr w:rsidR="00470D21" w:rsidTr="003959ED">
        <w:tc>
          <w:tcPr>
            <w:tcW w:w="0" w:type="auto"/>
          </w:tcPr>
          <w:p w:rsidR="00470D21" w:rsidRDefault="003959ED">
            <w:r>
              <w:t>G/L Account Long Text</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Description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Company Code checkbox</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Definition in Company Code</w:t>
            </w:r>
            <w:r>
              <w:t xml:space="preserve"> section.</w:t>
            </w:r>
          </w:p>
        </w:tc>
        <w:tc>
          <w:tcPr>
            <w:tcW w:w="0" w:type="auto"/>
          </w:tcPr>
          <w:p w:rsidR="00470D21" w:rsidRDefault="003959ED">
            <w:r>
              <w:t>Mandatory</w:t>
            </w:r>
          </w:p>
        </w:tc>
        <w:tc>
          <w:tcPr>
            <w:tcW w:w="0" w:type="auto"/>
          </w:tcPr>
          <w:p w:rsidR="00470D21" w:rsidRDefault="003959ED">
            <w:r>
              <w:t>Assign to one or several company codes.</w:t>
            </w:r>
          </w:p>
        </w:tc>
      </w:tr>
      <w:tr w:rsidR="00470D21" w:rsidTr="003959ED">
        <w:tc>
          <w:tcPr>
            <w:tcW w:w="0" w:type="auto"/>
          </w:tcPr>
          <w:p w:rsidR="00470D21" w:rsidRDefault="003959ED">
            <w:r>
              <w:t>Blocked for creation</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Administration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Blocked for Posting</w:t>
            </w:r>
          </w:p>
        </w:tc>
        <w:tc>
          <w:tcPr>
            <w:tcW w:w="0" w:type="auto"/>
          </w:tcPr>
          <w:p w:rsidR="00470D21" w:rsidRDefault="003959ED">
            <w:r>
              <w:t xml:space="preserve">On the G/L </w:t>
            </w:r>
            <w:r>
              <w:t xml:space="preserve">account UI, you find the entry on the </w:t>
            </w:r>
            <w:r>
              <w:rPr>
                <w:rStyle w:val="SAPScreenElement"/>
              </w:rPr>
              <w:t>General</w:t>
            </w:r>
            <w:r>
              <w:t xml:space="preserve"> tab, in the </w:t>
            </w:r>
            <w:r>
              <w:rPr>
                <w:rStyle w:val="SAPScreenElement"/>
              </w:rPr>
              <w:t>Administration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lastRenderedPageBreak/>
              <w:t>Blocked for planning</w:t>
            </w:r>
          </w:p>
        </w:tc>
        <w:tc>
          <w:tcPr>
            <w:tcW w:w="0" w:type="auto"/>
          </w:tcPr>
          <w:p w:rsidR="00470D21" w:rsidRDefault="003959ED">
            <w:r>
              <w:t xml:space="preserve">On the G/L account UI, you find the entry on the </w:t>
            </w:r>
            <w:r>
              <w:rPr>
                <w:rStyle w:val="SAPScreenElement"/>
              </w:rPr>
              <w:t>General</w:t>
            </w:r>
            <w:r>
              <w:t xml:space="preserve"> tab, in the </w:t>
            </w:r>
            <w:r>
              <w:rPr>
                <w:rStyle w:val="SAPScreenElement"/>
              </w:rPr>
              <w:t>Administration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Marked for deletion</w:t>
            </w:r>
          </w:p>
        </w:tc>
        <w:tc>
          <w:tcPr>
            <w:tcW w:w="0" w:type="auto"/>
          </w:tcPr>
          <w:p w:rsidR="00470D21" w:rsidRDefault="003959ED">
            <w:r>
              <w:t xml:space="preserve">On the G/L </w:t>
            </w:r>
            <w:r>
              <w:t xml:space="preserve">account UI, you find the entry on the </w:t>
            </w:r>
            <w:r>
              <w:rPr>
                <w:rStyle w:val="SAPScreenElement"/>
              </w:rPr>
              <w:t>General</w:t>
            </w:r>
            <w:r>
              <w:t xml:space="preserve"> tab, in the </w:t>
            </w:r>
            <w:r>
              <w:rPr>
                <w:rStyle w:val="SAPScreenElement"/>
              </w:rPr>
              <w:t>Administration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Account Currency</w:t>
            </w:r>
          </w:p>
        </w:tc>
        <w:tc>
          <w:tcPr>
            <w:tcW w:w="0" w:type="auto"/>
          </w:tcPr>
          <w:p w:rsidR="00470D21" w:rsidRDefault="003959ED">
            <w:r>
              <w:t xml:space="preserve">After creating a new G/L account, you find the details of Company Code in the </w:t>
            </w:r>
            <w:r>
              <w:rPr>
                <w:rStyle w:val="SAPScreenElement"/>
              </w:rPr>
              <w:t>Control Data &gt; Account Control</w:t>
            </w:r>
            <w:r>
              <w:t xml:space="preserve"> section.</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Only Balance in Local Cur</w:t>
            </w:r>
            <w:r>
              <w:t>rency</w:t>
            </w:r>
          </w:p>
        </w:tc>
        <w:tc>
          <w:tcPr>
            <w:tcW w:w="0" w:type="auto"/>
          </w:tcPr>
          <w:p w:rsidR="00470D21" w:rsidRDefault="003959ED">
            <w:r>
              <w:t xml:space="preserve">After creating a new G/L account, you find the details of Company Code in the </w:t>
            </w:r>
            <w:r>
              <w:rPr>
                <w:rStyle w:val="SAPScreenElement"/>
              </w:rPr>
              <w:t>Control Data &gt; Account Control</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Tax Category</w:t>
            </w:r>
          </w:p>
        </w:tc>
        <w:tc>
          <w:tcPr>
            <w:tcW w:w="0" w:type="auto"/>
          </w:tcPr>
          <w:p w:rsidR="00470D21" w:rsidRDefault="003959ED">
            <w:r>
              <w:t xml:space="preserve">After creating a new G/L account, you find the details of Company Code in the </w:t>
            </w:r>
            <w:r>
              <w:rPr>
                <w:rStyle w:val="SAPScreenElement"/>
              </w:rPr>
              <w:t>Control Data &gt; Account Control</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Posting Without Tax Allowed</w:t>
            </w:r>
          </w:p>
        </w:tc>
        <w:tc>
          <w:tcPr>
            <w:tcW w:w="0" w:type="auto"/>
          </w:tcPr>
          <w:p w:rsidR="00470D21" w:rsidRDefault="003959ED">
            <w:r>
              <w:t xml:space="preserve">After creating a new G/L account, you find the details of Company Code in the </w:t>
            </w:r>
            <w:r>
              <w:rPr>
                <w:rStyle w:val="SAPScreenElement"/>
              </w:rPr>
              <w:t>Control Data &gt; Account Control</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Alternative Account Number</w:t>
            </w:r>
          </w:p>
        </w:tc>
        <w:tc>
          <w:tcPr>
            <w:tcW w:w="0" w:type="auto"/>
          </w:tcPr>
          <w:p w:rsidR="00470D21" w:rsidRDefault="003959ED">
            <w:r>
              <w:t xml:space="preserve">After creating a new G/L account, you find the details of Company Code in the </w:t>
            </w:r>
            <w:r>
              <w:rPr>
                <w:rStyle w:val="SAPScreenElement"/>
              </w:rPr>
              <w:t>Control Data &gt; Account Control</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Sort Key</w:t>
            </w:r>
          </w:p>
        </w:tc>
        <w:tc>
          <w:tcPr>
            <w:tcW w:w="0" w:type="auto"/>
          </w:tcPr>
          <w:p w:rsidR="00470D21" w:rsidRDefault="003959ED">
            <w:r>
              <w:t xml:space="preserve">After creating a new G/L account, you find the details of </w:t>
            </w:r>
            <w:r>
              <w:t xml:space="preserve">Company Code in the </w:t>
            </w:r>
            <w:r>
              <w:rPr>
                <w:rStyle w:val="SAPScreenElement"/>
              </w:rPr>
              <w:t>Control Data &gt; Account Management</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Controlling Area</w:t>
            </w:r>
          </w:p>
        </w:tc>
        <w:tc>
          <w:tcPr>
            <w:tcW w:w="0" w:type="auto"/>
          </w:tcPr>
          <w:p w:rsidR="00470D21" w:rsidRDefault="003959ED">
            <w:r>
              <w:t xml:space="preserve">After creating a new G/L account, you find the details of Company Code in the </w:t>
            </w:r>
            <w:r>
              <w:rPr>
                <w:rStyle w:val="SAPScreenElement"/>
              </w:rPr>
              <w:t>Control Data &gt; Accounting Settings on Controlling Area</w:t>
            </w:r>
            <w:r>
              <w:t xml:space="preserve"> section.</w:t>
            </w:r>
          </w:p>
        </w:tc>
        <w:tc>
          <w:tcPr>
            <w:tcW w:w="0" w:type="auto"/>
          </w:tcPr>
          <w:p w:rsidR="00470D21" w:rsidRDefault="003959ED">
            <w:r>
              <w:t>Mandatory</w:t>
            </w:r>
          </w:p>
        </w:tc>
        <w:tc>
          <w:tcPr>
            <w:tcW w:w="0" w:type="auto"/>
          </w:tcPr>
          <w:p w:rsidR="00470D21" w:rsidRDefault="003959ED">
            <w:r>
              <w:t xml:space="preserve">Optional for account type </w:t>
            </w:r>
            <w:r>
              <w:rPr>
                <w:rStyle w:val="SAPScreenElement"/>
              </w:rPr>
              <w:t>Balance Sheet Account</w:t>
            </w:r>
          </w:p>
        </w:tc>
      </w:tr>
      <w:tr w:rsidR="00470D21" w:rsidTr="003959ED">
        <w:tc>
          <w:tcPr>
            <w:tcW w:w="0" w:type="auto"/>
          </w:tcPr>
          <w:p w:rsidR="00470D21" w:rsidRDefault="003959ED">
            <w:r>
              <w:t>Cost Element Category</w:t>
            </w:r>
          </w:p>
        </w:tc>
        <w:tc>
          <w:tcPr>
            <w:tcW w:w="0" w:type="auto"/>
          </w:tcPr>
          <w:p w:rsidR="00470D21" w:rsidRDefault="003959ED">
            <w:r>
              <w:t xml:space="preserve">After creating a new G/L account, you find the details of Company Code in the </w:t>
            </w:r>
            <w:r>
              <w:rPr>
                <w:rStyle w:val="SAPScreenElement"/>
              </w:rPr>
              <w:t>Control Data &gt; Accounting Settings on Controlling Area</w:t>
            </w:r>
            <w:r>
              <w:t xml:space="preserve"> section.</w:t>
            </w:r>
          </w:p>
        </w:tc>
        <w:tc>
          <w:tcPr>
            <w:tcW w:w="0" w:type="auto"/>
          </w:tcPr>
          <w:p w:rsidR="00470D21" w:rsidRDefault="003959ED">
            <w:r>
              <w:t>Mandatory</w:t>
            </w:r>
          </w:p>
        </w:tc>
        <w:tc>
          <w:tcPr>
            <w:tcW w:w="0" w:type="auto"/>
          </w:tcPr>
          <w:p w:rsidR="00470D21" w:rsidRDefault="003959ED">
            <w:r>
              <w:t xml:space="preserve">Optional for account type </w:t>
            </w:r>
            <w:r>
              <w:rPr>
                <w:rStyle w:val="SAPScreenElement"/>
              </w:rPr>
              <w:t>Balanc</w:t>
            </w:r>
            <w:r>
              <w:rPr>
                <w:rStyle w:val="SAPScreenElement"/>
              </w:rPr>
              <w:t>e Sheet Account</w:t>
            </w:r>
          </w:p>
        </w:tc>
      </w:tr>
      <w:tr w:rsidR="00470D21" w:rsidTr="003959ED">
        <w:tc>
          <w:tcPr>
            <w:tcW w:w="0" w:type="auto"/>
          </w:tcPr>
          <w:p w:rsidR="00470D21" w:rsidRDefault="003959ED">
            <w:r>
              <w:t>Record Quantity</w:t>
            </w:r>
          </w:p>
        </w:tc>
        <w:tc>
          <w:tcPr>
            <w:tcW w:w="0" w:type="auto"/>
          </w:tcPr>
          <w:p w:rsidR="00470D21" w:rsidRDefault="003959ED">
            <w:r>
              <w:t xml:space="preserve">After creating a new G/L account, you find the details of Company Code in the </w:t>
            </w:r>
            <w:r>
              <w:rPr>
                <w:rStyle w:val="SAPScreenElement"/>
              </w:rPr>
              <w:t>Control Data &gt; Accounting Settings on Controlling Area</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Field Status Group</w:t>
            </w:r>
          </w:p>
        </w:tc>
        <w:tc>
          <w:tcPr>
            <w:tcW w:w="0" w:type="auto"/>
          </w:tcPr>
          <w:p w:rsidR="00470D21" w:rsidRDefault="003959ED">
            <w:r>
              <w:t>After creating a new G/L account, you find the det</w:t>
            </w:r>
            <w:r>
              <w:t xml:space="preserve">ails of Company Code in the </w:t>
            </w:r>
            <w:r>
              <w:rPr>
                <w:rStyle w:val="SAPScreenElement"/>
              </w:rPr>
              <w:t>Create/Bank/Interest &gt; Control of Document Creation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Post Automatically Only</w:t>
            </w:r>
          </w:p>
        </w:tc>
        <w:tc>
          <w:tcPr>
            <w:tcW w:w="0" w:type="auto"/>
          </w:tcPr>
          <w:p w:rsidR="00470D21" w:rsidRDefault="003959ED">
            <w:r>
              <w:t xml:space="preserve">After creating a new G/L account, you find the details of Company Code in the </w:t>
            </w:r>
            <w:r>
              <w:rPr>
                <w:rStyle w:val="SAPScreenElement"/>
              </w:rPr>
              <w:t>Create/Bank/Interest &gt; Control of Document Creation</w:t>
            </w:r>
            <w:r>
              <w:t xml:space="preserve"> se</w:t>
            </w:r>
            <w:r>
              <w:t>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Supplement Auto. Postings</w:t>
            </w:r>
          </w:p>
        </w:tc>
        <w:tc>
          <w:tcPr>
            <w:tcW w:w="0" w:type="auto"/>
          </w:tcPr>
          <w:p w:rsidR="00470D21" w:rsidRDefault="003959ED">
            <w:r>
              <w:t xml:space="preserve">After creating a new G/L account, you find the details of Company Code in the </w:t>
            </w:r>
            <w:r>
              <w:rPr>
                <w:rStyle w:val="SAPScreenElement"/>
              </w:rPr>
              <w:t>Create/Bank/Interest &gt; Control of Document Creation</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Planning Level</w:t>
            </w:r>
          </w:p>
        </w:tc>
        <w:tc>
          <w:tcPr>
            <w:tcW w:w="0" w:type="auto"/>
          </w:tcPr>
          <w:p w:rsidR="00470D21" w:rsidRDefault="003959ED">
            <w:r>
              <w:t xml:space="preserve">After creating a new G/L account, you find the details of Company Code in the </w:t>
            </w:r>
            <w:r>
              <w:rPr>
                <w:rStyle w:val="SAPScreenElement"/>
              </w:rPr>
              <w:t>Create/Bank/Interest &gt; Bank/Financial Details</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lastRenderedPageBreak/>
              <w:t>Relevant to Cash Flow</w:t>
            </w:r>
          </w:p>
        </w:tc>
        <w:tc>
          <w:tcPr>
            <w:tcW w:w="0" w:type="auto"/>
          </w:tcPr>
          <w:p w:rsidR="00470D21" w:rsidRDefault="003959ED">
            <w:r>
              <w:t>After creating a new G/L account, you find the details</w:t>
            </w:r>
            <w:r>
              <w:t xml:space="preserve"> of Company Code in the </w:t>
            </w:r>
            <w:r>
              <w:rPr>
                <w:rStyle w:val="SAPScreenElement"/>
              </w:rPr>
              <w:t>Create/Bank/Interest &gt; Bank/Financial Details</w:t>
            </w:r>
            <w:r>
              <w:t xml:space="preserve"> section.</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Blocked for Posting</w:t>
            </w:r>
          </w:p>
        </w:tc>
        <w:tc>
          <w:tcPr>
            <w:tcW w:w="0" w:type="auto"/>
          </w:tcPr>
          <w:p w:rsidR="00470D21" w:rsidRDefault="003959ED">
            <w:r>
              <w:t xml:space="preserve">After creating a new G/L account, you find the details of Company Code in the </w:t>
            </w:r>
            <w:r>
              <w:rPr>
                <w:rStyle w:val="SAPScreenElement"/>
              </w:rPr>
              <w:t>Administration</w:t>
            </w:r>
            <w:r>
              <w:t>.</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Marked for Deletion</w:t>
            </w:r>
          </w:p>
        </w:tc>
        <w:tc>
          <w:tcPr>
            <w:tcW w:w="0" w:type="auto"/>
          </w:tcPr>
          <w:p w:rsidR="00470D21" w:rsidRDefault="003959ED">
            <w:r>
              <w:t xml:space="preserve">After </w:t>
            </w:r>
            <w:r>
              <w:t xml:space="preserve">creating a new G/L account, you find the details of Company Code in the </w:t>
            </w:r>
            <w:r>
              <w:rPr>
                <w:rStyle w:val="SAPScreenElement"/>
              </w:rPr>
              <w:t>Administration</w:t>
            </w:r>
            <w:r>
              <w:t>.</w:t>
            </w:r>
          </w:p>
        </w:tc>
        <w:tc>
          <w:tcPr>
            <w:tcW w:w="0" w:type="auto"/>
          </w:tcPr>
          <w:p w:rsidR="00470D21" w:rsidRDefault="003959ED">
            <w:r>
              <w:t>Optional</w:t>
            </w:r>
          </w:p>
        </w:tc>
        <w:tc>
          <w:tcPr>
            <w:tcW w:w="0" w:type="auto"/>
          </w:tcPr>
          <w:p w:rsidR="00470D21" w:rsidRDefault="00470D21"/>
        </w:tc>
      </w:tr>
      <w:tr w:rsidR="00470D21" w:rsidTr="003959ED">
        <w:tc>
          <w:tcPr>
            <w:tcW w:w="0" w:type="auto"/>
          </w:tcPr>
          <w:p w:rsidR="00470D21" w:rsidRDefault="003959ED">
            <w:r>
              <w:t>Translation text</w:t>
            </w:r>
          </w:p>
        </w:tc>
        <w:tc>
          <w:tcPr>
            <w:tcW w:w="0" w:type="auto"/>
          </w:tcPr>
          <w:p w:rsidR="00470D21" w:rsidRDefault="003959ED">
            <w:r>
              <w:t xml:space="preserve">On the G/L account UI, you find the entry in the </w:t>
            </w:r>
            <w:r>
              <w:rPr>
                <w:rStyle w:val="SAPScreenElement"/>
              </w:rPr>
              <w:t>Translation</w:t>
            </w:r>
            <w:r>
              <w:t xml:space="preserve"> tab, </w:t>
            </w:r>
            <w:r>
              <w:rPr>
                <w:rStyle w:val="SAPScreenElement"/>
              </w:rPr>
              <w:t>Language Key</w:t>
            </w:r>
            <w:r>
              <w:t xml:space="preserve"> section.</w:t>
            </w:r>
          </w:p>
        </w:tc>
        <w:tc>
          <w:tcPr>
            <w:tcW w:w="0" w:type="auto"/>
          </w:tcPr>
          <w:p w:rsidR="00470D21" w:rsidRDefault="003959ED">
            <w:r>
              <w:t>Optional</w:t>
            </w:r>
          </w:p>
        </w:tc>
        <w:tc>
          <w:tcPr>
            <w:tcW w:w="0" w:type="auto"/>
          </w:tcPr>
          <w:p w:rsidR="00470D21" w:rsidRDefault="003959ED">
            <w:r>
              <w:t>Translate descriptions into the required languages.</w:t>
            </w:r>
          </w:p>
        </w:tc>
      </w:tr>
    </w:tbl>
    <w:p w:rsidR="00470D21" w:rsidRDefault="003959ED">
      <w:pPr>
        <w:pStyle w:val="Heading2"/>
      </w:pPr>
      <w:bookmarkStart w:id="14" w:name="unique_7"/>
      <w:bookmarkStart w:id="15" w:name="_Toc51422055"/>
      <w:r>
        <w:t>Main Parameters for Data Creation</w:t>
      </w:r>
      <w:bookmarkEnd w:id="14"/>
      <w:bookmarkEnd w:id="15"/>
    </w:p>
    <w:p w:rsidR="00470D21" w:rsidRDefault="003959ED">
      <w:r>
        <w:t xml:space="preserve">In this section, we describe some basic parameters that influence the behavior of a master record and are always required to create </w:t>
      </w:r>
      <w:r>
        <w:t>a customer master data record:</w:t>
      </w:r>
    </w:p>
    <w:p w:rsidR="00470D21" w:rsidRDefault="003959ED">
      <w:r>
        <w:rPr>
          <w:rStyle w:val="SAPEmphasis"/>
        </w:rPr>
        <w:t>Account Type</w:t>
      </w:r>
    </w:p>
    <w:p w:rsidR="00470D21" w:rsidRDefault="003959ED">
      <w:pPr>
        <w:pStyle w:val="listpara1"/>
        <w:numPr>
          <w:ilvl w:val="0"/>
          <w:numId w:val="5"/>
        </w:numPr>
      </w:pPr>
      <w:r>
        <w:t>Balance sheet accounts</w:t>
      </w:r>
    </w:p>
    <w:p w:rsidR="00470D21" w:rsidRDefault="003959ED">
      <w:pPr>
        <w:pStyle w:val="listpara1"/>
        <w:numPr>
          <w:ilvl w:val="0"/>
          <w:numId w:val="3"/>
        </w:numPr>
      </w:pPr>
      <w:r>
        <w:t>Nonoperating expense or income</w:t>
      </w:r>
    </w:p>
    <w:p w:rsidR="00470D21" w:rsidRDefault="003959ED">
      <w:pPr>
        <w:pStyle w:val="listpara1"/>
        <w:numPr>
          <w:ilvl w:val="0"/>
          <w:numId w:val="3"/>
        </w:numPr>
      </w:pPr>
      <w:r>
        <w:t>Primary costs or revenue</w:t>
      </w:r>
    </w:p>
    <w:p w:rsidR="00470D21" w:rsidRDefault="003959ED">
      <w:pPr>
        <w:pStyle w:val="listpara1"/>
        <w:numPr>
          <w:ilvl w:val="0"/>
          <w:numId w:val="3"/>
        </w:numPr>
      </w:pPr>
      <w:r>
        <w:t>Secondary costs</w:t>
      </w:r>
    </w:p>
    <w:p w:rsidR="00470D21" w:rsidRDefault="003959ED">
      <w:r>
        <w:rPr>
          <w:rStyle w:val="SAPEmphasis"/>
        </w:rPr>
        <w:t>Account Groups</w:t>
      </w:r>
    </w:p>
    <w:p w:rsidR="00470D21" w:rsidRDefault="003959ED">
      <w:pPr>
        <w:pStyle w:val="listpara1"/>
        <w:numPr>
          <w:ilvl w:val="0"/>
          <w:numId w:val="6"/>
        </w:numPr>
      </w:pPr>
      <w:r>
        <w:t>Reconciliation account ready for input</w:t>
      </w:r>
    </w:p>
    <w:p w:rsidR="00470D21" w:rsidRDefault="003959ED">
      <w:pPr>
        <w:pStyle w:val="listpara1"/>
        <w:numPr>
          <w:ilvl w:val="0"/>
          <w:numId w:val="3"/>
        </w:numPr>
      </w:pPr>
      <w:r>
        <w:t>Fixed assets accounts</w:t>
      </w:r>
    </w:p>
    <w:p w:rsidR="00470D21" w:rsidRDefault="003959ED">
      <w:pPr>
        <w:pStyle w:val="listpara1"/>
        <w:numPr>
          <w:ilvl w:val="0"/>
          <w:numId w:val="3"/>
        </w:numPr>
      </w:pPr>
      <w:r>
        <w:t>Income statement accounts</w:t>
      </w:r>
    </w:p>
    <w:p w:rsidR="00470D21" w:rsidRDefault="003959ED">
      <w:pPr>
        <w:pStyle w:val="listpara1"/>
        <w:numPr>
          <w:ilvl w:val="0"/>
          <w:numId w:val="3"/>
        </w:numPr>
      </w:pPr>
      <w:r>
        <w:t xml:space="preserve">Liquid </w:t>
      </w:r>
      <w:r>
        <w:t>funds accounts</w:t>
      </w:r>
    </w:p>
    <w:p w:rsidR="00470D21" w:rsidRDefault="003959ED">
      <w:pPr>
        <w:pStyle w:val="listpara1"/>
        <w:numPr>
          <w:ilvl w:val="0"/>
          <w:numId w:val="3"/>
        </w:numPr>
      </w:pPr>
      <w:r>
        <w:t>Materials management accounts</w:t>
      </w:r>
    </w:p>
    <w:p w:rsidR="00470D21" w:rsidRDefault="003959ED">
      <w:pPr>
        <w:pStyle w:val="listpara1"/>
        <w:numPr>
          <w:ilvl w:val="0"/>
          <w:numId w:val="3"/>
        </w:numPr>
      </w:pPr>
      <w:r>
        <w:t>G/L accounts (general)</w:t>
      </w:r>
    </w:p>
    <w:p w:rsidR="00470D21" w:rsidRDefault="003959ED">
      <w:pPr>
        <w:pStyle w:val="Heading1"/>
      </w:pPr>
      <w:bookmarkStart w:id="16" w:name="unique_8"/>
      <w:bookmarkStart w:id="17" w:name="_Toc51422056"/>
      <w:r>
        <w:lastRenderedPageBreak/>
        <w:t>Overview Table</w:t>
      </w:r>
      <w:bookmarkEnd w:id="16"/>
      <w:bookmarkEnd w:id="17"/>
    </w:p>
    <w:p w:rsidR="00470D21" w:rsidRDefault="003959ED">
      <w:r>
        <w:t>This scope item consists of several process steps that are listed in the following table:</w:t>
      </w:r>
    </w:p>
    <w:p w:rsidR="003959ED" w:rsidRDefault="003959ED">
      <w:r>
        <w:t>If your system administrator has enabled spaces and pages on the SAP Fiori launchpa</w:t>
      </w:r>
      <w:r>
        <w:t>d, the homepage will only contain the essential apps for performing the typical tasks of a business role.</w:t>
      </w:r>
    </w:p>
    <w:p w:rsidR="003959ED" w:rsidRDefault="003959ED">
      <w:r>
        <w:t>You can find all other apps not included on the homepage using the search bar.</w:t>
      </w:r>
    </w:p>
    <w:p w:rsidR="00470D21" w:rsidRDefault="003959ED">
      <w:r>
        <w:t xml:space="preserve">If you want to personalize the homepage and include the hidden apps, </w:t>
      </w:r>
      <w:r>
        <w:t xml:space="preserve">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2637"/>
        <w:gridCol w:w="2432"/>
        <w:gridCol w:w="3821"/>
        <w:gridCol w:w="5394"/>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t>Process Step</w:t>
            </w:r>
          </w:p>
        </w:tc>
        <w:tc>
          <w:tcPr>
            <w:tcW w:w="0" w:type="auto"/>
          </w:tcPr>
          <w:p w:rsidR="00470D21" w:rsidRDefault="003959ED">
            <w:pPr>
              <w:pStyle w:val="SAPTableHeader"/>
            </w:pPr>
            <w:r>
              <w:t>Business Role</w:t>
            </w:r>
          </w:p>
        </w:tc>
        <w:tc>
          <w:tcPr>
            <w:tcW w:w="0" w:type="auto"/>
          </w:tcPr>
          <w:p w:rsidR="00470D21" w:rsidRDefault="003959ED">
            <w:pPr>
              <w:pStyle w:val="SAPTableHeader"/>
            </w:pPr>
            <w:r>
              <w:t>Transaction/App</w:t>
            </w:r>
          </w:p>
        </w:tc>
        <w:tc>
          <w:tcPr>
            <w:tcW w:w="0" w:type="auto"/>
          </w:tcPr>
          <w:p w:rsidR="00470D21" w:rsidRDefault="003959ED">
            <w:pPr>
              <w:pStyle w:val="SAPTableHeader"/>
            </w:pPr>
            <w:r>
              <w:t>Expected Results</w:t>
            </w:r>
          </w:p>
        </w:tc>
      </w:tr>
      <w:tr w:rsidR="00470D21" w:rsidTr="003959ED">
        <w:tc>
          <w:tcPr>
            <w:tcW w:w="0" w:type="auto"/>
          </w:tcPr>
          <w:p w:rsidR="00470D21" w:rsidRDefault="003959ED">
            <w:hyperlink r:id="rId9" w:history="1">
              <w:r>
                <w:t>Create G/L Account</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470D21" w:rsidRDefault="003959ED">
            <w:r>
              <w:t>General Ledger Accountant</w:t>
            </w:r>
          </w:p>
        </w:tc>
        <w:tc>
          <w:tcPr>
            <w:tcW w:w="0" w:type="auto"/>
          </w:tcPr>
          <w:p w:rsidR="00470D21" w:rsidRDefault="003959ED">
            <w:r>
              <w:rPr>
                <w:rStyle w:val="SAPScreenElement"/>
              </w:rPr>
              <w:t>Manage G/L Account Master Data</w:t>
            </w:r>
            <w:r>
              <w:t xml:space="preserve"> </w:t>
            </w:r>
            <w:r>
              <w:rPr>
                <w:rStyle w:val="SAPMonospace"/>
              </w:rPr>
              <w:t>(F0731A)</w:t>
            </w:r>
          </w:p>
        </w:tc>
        <w:tc>
          <w:tcPr>
            <w:tcW w:w="0" w:type="auto"/>
          </w:tcPr>
          <w:p w:rsidR="00470D21" w:rsidRDefault="003959ED">
            <w:r>
              <w:t>A new window opens, showing the Search: G/L Accounts screen.</w:t>
            </w:r>
          </w:p>
        </w:tc>
      </w:tr>
    </w:tbl>
    <w:p w:rsidR="00470D21" w:rsidRDefault="003959ED">
      <w:pPr>
        <w:pStyle w:val="Heading1"/>
      </w:pPr>
      <w:bookmarkStart w:id="18" w:name="unique_10"/>
      <w:bookmarkStart w:id="19" w:name="_Toc51422057"/>
      <w:r>
        <w:lastRenderedPageBreak/>
        <w:t>Test Procedures</w:t>
      </w:r>
      <w:bookmarkEnd w:id="18"/>
      <w:bookmarkEnd w:id="19"/>
    </w:p>
    <w:p w:rsidR="00470D21" w:rsidRDefault="003959ED">
      <w:r>
        <w:t>This section describes test procedures for each process step that belongs to t</w:t>
      </w:r>
      <w:r>
        <w:t>his scope item.</w:t>
      </w:r>
    </w:p>
    <w:p w:rsidR="00470D21" w:rsidRDefault="003959ED">
      <w:pPr>
        <w:pStyle w:val="Heading2"/>
      </w:pPr>
      <w:bookmarkStart w:id="20" w:name="unique_9"/>
      <w:bookmarkStart w:id="21" w:name="_Toc51422058"/>
      <w:r>
        <w:t>Create G/L Account</w:t>
      </w:r>
      <w:bookmarkEnd w:id="20"/>
      <w:bookmarkEnd w:id="21"/>
    </w:p>
    <w:p w:rsidR="00470D21" w:rsidRDefault="003959ED">
      <w:pPr>
        <w:pStyle w:val="SAPKeyblockTitle"/>
      </w:pPr>
      <w:r>
        <w:t>Test Administration</w:t>
      </w:r>
    </w:p>
    <w:p w:rsidR="00470D21" w:rsidRDefault="003959ED">
      <w:r>
        <w:t>Customer project: Fill in the project-specific parts.</w:t>
      </w:r>
    </w:p>
    <w:p w:rsidR="00470D21" w:rsidRDefault="00470D2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70D21" w:rsidTr="003959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0D21" w:rsidRDefault="003959ED">
            <w:r>
              <w:rPr>
                <w:rStyle w:val="SAPEmphasis"/>
              </w:rPr>
              <w:t>Test Case ID</w:t>
            </w:r>
          </w:p>
        </w:tc>
        <w:tc>
          <w:tcPr>
            <w:tcW w:w="0" w:type="auto"/>
            <w:shd w:val="clear" w:color="auto" w:fill="auto"/>
            <w:tcMar>
              <w:top w:w="29" w:type="dxa"/>
              <w:left w:w="29" w:type="dxa"/>
              <w:bottom w:w="29" w:type="dxa"/>
              <w:right w:w="29" w:type="dxa"/>
            </w:tcMar>
          </w:tcPr>
          <w:p w:rsidR="00470D21" w:rsidRDefault="003959ED">
            <w:r>
              <w:t>&lt;X.XX&gt;</w:t>
            </w:r>
          </w:p>
        </w:tc>
        <w:tc>
          <w:tcPr>
            <w:tcW w:w="0" w:type="auto"/>
            <w:shd w:val="clear" w:color="auto" w:fill="auto"/>
            <w:tcMar>
              <w:top w:w="29" w:type="dxa"/>
              <w:left w:w="29" w:type="dxa"/>
              <w:bottom w:w="29" w:type="dxa"/>
              <w:right w:w="29" w:type="dxa"/>
            </w:tcMar>
          </w:tcPr>
          <w:p w:rsidR="00470D21" w:rsidRDefault="003959ED">
            <w:r>
              <w:rPr>
                <w:rStyle w:val="SAPEmphasis"/>
              </w:rPr>
              <w:t>Tester Name</w:t>
            </w:r>
          </w:p>
        </w:tc>
        <w:tc>
          <w:tcPr>
            <w:tcW w:w="0" w:type="auto"/>
            <w:shd w:val="clear" w:color="auto" w:fill="auto"/>
            <w:tcMar>
              <w:top w:w="29" w:type="dxa"/>
              <w:left w:w="29" w:type="dxa"/>
              <w:bottom w:w="29" w:type="dxa"/>
              <w:right w:w="29" w:type="dxa"/>
            </w:tcMar>
          </w:tcPr>
          <w:p w:rsidR="00470D21" w:rsidRDefault="00470D21"/>
        </w:tc>
        <w:tc>
          <w:tcPr>
            <w:tcW w:w="0" w:type="auto"/>
            <w:shd w:val="clear" w:color="auto" w:fill="auto"/>
            <w:tcMar>
              <w:top w:w="29" w:type="dxa"/>
              <w:left w:w="29" w:type="dxa"/>
              <w:bottom w:w="29" w:type="dxa"/>
              <w:right w:w="29" w:type="dxa"/>
            </w:tcMar>
          </w:tcPr>
          <w:p w:rsidR="00470D21" w:rsidRDefault="003959ED">
            <w:r>
              <w:rPr>
                <w:rStyle w:val="SAPEmphasis"/>
              </w:rPr>
              <w:t>Testing Date</w:t>
            </w:r>
          </w:p>
        </w:tc>
        <w:tc>
          <w:tcPr>
            <w:tcW w:w="0" w:type="auto"/>
            <w:shd w:val="clear" w:color="auto" w:fill="auto"/>
            <w:tcMar>
              <w:top w:w="29" w:type="dxa"/>
              <w:left w:w="29" w:type="dxa"/>
              <w:bottom w:w="29" w:type="dxa"/>
              <w:right w:w="29" w:type="dxa"/>
            </w:tcMar>
          </w:tcPr>
          <w:p w:rsidR="00470D21" w:rsidRDefault="003959ED">
            <w:r>
              <w:rPr>
                <w:rStyle w:val="SAPUserEntry"/>
              </w:rPr>
              <w:t>Enter a test date.</w:t>
            </w:r>
          </w:p>
        </w:tc>
      </w:tr>
      <w:tr w:rsidR="00470D21" w:rsidTr="003959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0D21" w:rsidRDefault="003959ED">
            <w:r>
              <w:t>Business Role(s)</w:t>
            </w:r>
          </w:p>
        </w:tc>
        <w:tc>
          <w:tcPr>
            <w:tcW w:w="0" w:type="auto"/>
            <w:gridSpan w:val="5"/>
            <w:shd w:val="clear" w:color="auto" w:fill="auto"/>
            <w:tcMar>
              <w:top w:w="29" w:type="dxa"/>
              <w:left w:w="29" w:type="dxa"/>
              <w:bottom w:w="29" w:type="dxa"/>
              <w:right w:w="29" w:type="dxa"/>
            </w:tcMar>
          </w:tcPr>
          <w:p w:rsidR="00470D21" w:rsidRDefault="00470D21"/>
        </w:tc>
      </w:tr>
      <w:tr w:rsidR="00470D21" w:rsidTr="003959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0D21" w:rsidRDefault="003959ED">
            <w:r>
              <w:rPr>
                <w:rStyle w:val="SAPEmphasis"/>
              </w:rPr>
              <w:t>Responsibility</w:t>
            </w:r>
          </w:p>
        </w:tc>
        <w:tc>
          <w:tcPr>
            <w:tcW w:w="0" w:type="auto"/>
            <w:gridSpan w:val="3"/>
            <w:shd w:val="clear" w:color="auto" w:fill="auto"/>
            <w:tcMar>
              <w:top w:w="29" w:type="dxa"/>
              <w:left w:w="29" w:type="dxa"/>
              <w:bottom w:w="29" w:type="dxa"/>
              <w:right w:w="29" w:type="dxa"/>
            </w:tcMar>
          </w:tcPr>
          <w:p w:rsidR="00470D21" w:rsidRDefault="003959ED">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70D21" w:rsidRDefault="003959ED">
            <w:r>
              <w:rPr>
                <w:rStyle w:val="SAPEmphasis"/>
              </w:rPr>
              <w:t>Duration</w:t>
            </w:r>
          </w:p>
        </w:tc>
        <w:tc>
          <w:tcPr>
            <w:tcW w:w="0" w:type="auto"/>
            <w:shd w:val="clear" w:color="auto" w:fill="auto"/>
            <w:tcMar>
              <w:top w:w="29" w:type="dxa"/>
              <w:left w:w="29" w:type="dxa"/>
              <w:bottom w:w="29" w:type="dxa"/>
              <w:right w:w="29" w:type="dxa"/>
            </w:tcMar>
          </w:tcPr>
          <w:p w:rsidR="00470D21" w:rsidRDefault="003959ED">
            <w:r>
              <w:rPr>
                <w:rStyle w:val="SAPUserEntry"/>
              </w:rPr>
              <w:t>Enter a duration.</w:t>
            </w:r>
          </w:p>
        </w:tc>
      </w:tr>
    </w:tbl>
    <w:p w:rsidR="00470D21" w:rsidRDefault="003959ED">
      <w:pPr>
        <w:pStyle w:val="SAPKeyblockTitle"/>
      </w:pPr>
      <w:r>
        <w:t>Purpose</w:t>
      </w:r>
    </w:p>
    <w:p w:rsidR="00470D21" w:rsidRDefault="003959ED">
      <w:r>
        <w:t>When creating new G/L accounts, it is advisable to use an existing number range as a reference for new G/L accounts.</w:t>
      </w:r>
    </w:p>
    <w:p w:rsidR="00470D21" w:rsidRDefault="003959ED">
      <w:pPr>
        <w:pStyle w:val="SAPKeyblockTitle"/>
      </w:pPr>
      <w:r>
        <w:t>Procedure</w:t>
      </w:r>
    </w:p>
    <w:tbl>
      <w:tblPr>
        <w:tblStyle w:val="SAPStandardTable"/>
        <w:tblW w:w="14298" w:type="dxa"/>
        <w:tblInd w:w="0" w:type="dxa"/>
        <w:tblLook w:val="0620" w:firstRow="1" w:lastRow="0" w:firstColumn="0" w:lastColumn="0" w:noHBand="1" w:noVBand="1"/>
      </w:tblPr>
      <w:tblGrid>
        <w:gridCol w:w="1081"/>
        <w:gridCol w:w="1991"/>
        <w:gridCol w:w="5969"/>
        <w:gridCol w:w="4193"/>
        <w:gridCol w:w="1064"/>
      </w:tblGrid>
      <w:tr w:rsidR="00470D21" w:rsidTr="003959ED">
        <w:trPr>
          <w:cnfStyle w:val="100000000000" w:firstRow="1" w:lastRow="0" w:firstColumn="0" w:lastColumn="0" w:oddVBand="0" w:evenVBand="0" w:oddHBand="0" w:evenHBand="0" w:firstRowFirstColumn="0" w:firstRowLastColumn="0" w:lastRowFirstColumn="0" w:lastRowLastColumn="0"/>
        </w:trPr>
        <w:tc>
          <w:tcPr>
            <w:tcW w:w="0" w:type="auto"/>
          </w:tcPr>
          <w:p w:rsidR="00470D21" w:rsidRDefault="003959ED">
            <w:pPr>
              <w:pStyle w:val="SAPTableHeader"/>
            </w:pPr>
            <w:r>
              <w:t>Test Step #</w:t>
            </w:r>
          </w:p>
        </w:tc>
        <w:tc>
          <w:tcPr>
            <w:tcW w:w="0" w:type="auto"/>
          </w:tcPr>
          <w:p w:rsidR="00470D21" w:rsidRDefault="003959ED">
            <w:pPr>
              <w:pStyle w:val="SAPTableHeader"/>
            </w:pPr>
            <w:r>
              <w:t>Test Step Name</w:t>
            </w:r>
          </w:p>
        </w:tc>
        <w:tc>
          <w:tcPr>
            <w:tcW w:w="0" w:type="auto"/>
          </w:tcPr>
          <w:p w:rsidR="00470D21" w:rsidRDefault="003959ED">
            <w:pPr>
              <w:pStyle w:val="SAPTableHeader"/>
            </w:pPr>
            <w:r>
              <w:t>Instruction</w:t>
            </w:r>
          </w:p>
        </w:tc>
        <w:tc>
          <w:tcPr>
            <w:tcW w:w="0" w:type="auto"/>
          </w:tcPr>
          <w:p w:rsidR="00470D21" w:rsidRDefault="003959ED">
            <w:pPr>
              <w:pStyle w:val="SAPTableHeader"/>
            </w:pPr>
            <w:r>
              <w:t xml:space="preserve">Expected </w:t>
            </w:r>
            <w:r>
              <w:t>Result</w:t>
            </w:r>
          </w:p>
        </w:tc>
        <w:tc>
          <w:tcPr>
            <w:tcW w:w="0" w:type="auto"/>
          </w:tcPr>
          <w:p w:rsidR="00470D21" w:rsidRDefault="003959ED">
            <w:pPr>
              <w:pStyle w:val="SAPTableHeader"/>
            </w:pPr>
            <w:r>
              <w:t>Comments</w:t>
            </w:r>
          </w:p>
        </w:tc>
      </w:tr>
      <w:tr w:rsidR="00470D21" w:rsidTr="003959ED">
        <w:tc>
          <w:tcPr>
            <w:tcW w:w="0" w:type="auto"/>
          </w:tcPr>
          <w:p w:rsidR="00470D21" w:rsidRDefault="003959ED">
            <w:r>
              <w:t>1</w:t>
            </w:r>
          </w:p>
        </w:tc>
        <w:tc>
          <w:tcPr>
            <w:tcW w:w="0" w:type="auto"/>
          </w:tcPr>
          <w:p w:rsidR="00470D21" w:rsidRDefault="003959ED">
            <w:r>
              <w:rPr>
                <w:rStyle w:val="SAPEmphasis"/>
              </w:rPr>
              <w:t>Log On</w:t>
            </w:r>
          </w:p>
        </w:tc>
        <w:tc>
          <w:tcPr>
            <w:tcW w:w="0" w:type="auto"/>
          </w:tcPr>
          <w:p w:rsidR="00470D21" w:rsidRDefault="003959ED">
            <w:r>
              <w:t>Log on to the SAP Fiori launchpad as a Configuration Expert - Business Process Configuration.</w:t>
            </w:r>
          </w:p>
        </w:tc>
        <w:tc>
          <w:tcPr>
            <w:tcW w:w="0" w:type="auto"/>
          </w:tcPr>
          <w:p w:rsidR="00470D21" w:rsidRDefault="003959ED">
            <w:r>
              <w:t>The SAP Fiori launchpad displays.</w:t>
            </w:r>
          </w:p>
        </w:tc>
        <w:tc>
          <w:tcPr>
            <w:tcW w:w="0" w:type="auto"/>
          </w:tcPr>
          <w:p w:rsidR="00470D21" w:rsidRDefault="00470D21"/>
        </w:tc>
      </w:tr>
      <w:tr w:rsidR="00470D21" w:rsidTr="003959ED">
        <w:tc>
          <w:tcPr>
            <w:tcW w:w="0" w:type="auto"/>
          </w:tcPr>
          <w:p w:rsidR="00470D21" w:rsidRDefault="003959ED">
            <w:r>
              <w:lastRenderedPageBreak/>
              <w:t>2</w:t>
            </w:r>
          </w:p>
        </w:tc>
        <w:tc>
          <w:tcPr>
            <w:tcW w:w="0" w:type="auto"/>
          </w:tcPr>
          <w:p w:rsidR="00470D21" w:rsidRDefault="003959ED">
            <w:r>
              <w:rPr>
                <w:rStyle w:val="SAPEmphasis"/>
              </w:rPr>
              <w:t>Access the SAP Fiori App</w:t>
            </w:r>
          </w:p>
        </w:tc>
        <w:tc>
          <w:tcPr>
            <w:tcW w:w="0" w:type="auto"/>
          </w:tcPr>
          <w:p w:rsidR="00470D21" w:rsidRDefault="003959ED">
            <w:r>
              <w:t xml:space="preserve">Open </w:t>
            </w:r>
            <w:r>
              <w:rPr>
                <w:rStyle w:val="SAPScreenElement"/>
              </w:rPr>
              <w:t>Manage Your Solution</w:t>
            </w:r>
            <w:r>
              <w:t xml:space="preserve"> </w:t>
            </w:r>
            <w:r>
              <w:rPr>
                <w:rStyle w:val="SAPMonospace"/>
              </w:rPr>
              <w:t>(F1241)</w:t>
            </w:r>
            <w:r>
              <w:t>.</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3</w:t>
            </w:r>
          </w:p>
        </w:tc>
        <w:tc>
          <w:tcPr>
            <w:tcW w:w="0" w:type="auto"/>
          </w:tcPr>
          <w:p w:rsidR="00470D21" w:rsidRDefault="003959ED">
            <w:r>
              <w:rPr>
                <w:rStyle w:val="SAPEmphasis"/>
              </w:rPr>
              <w:t>Access Configuration</w:t>
            </w:r>
          </w:p>
        </w:tc>
        <w:tc>
          <w:tcPr>
            <w:tcW w:w="0" w:type="auto"/>
          </w:tcPr>
          <w:p w:rsidR="00470D21" w:rsidRDefault="003959ED">
            <w:r>
              <w:t xml:space="preserve">Open </w:t>
            </w:r>
            <w:r>
              <w:rPr>
                <w:rStyle w:val="SAPScreenElement"/>
              </w:rPr>
              <w:t>Configure Your Solution</w:t>
            </w:r>
            <w:r>
              <w:t>.</w:t>
            </w:r>
          </w:p>
        </w:tc>
        <w:tc>
          <w:tcPr>
            <w:tcW w:w="0" w:type="auto"/>
          </w:tcPr>
          <w:p w:rsidR="00470D21" w:rsidRDefault="003959ED">
            <w:r>
              <w:t xml:space="preserve">The </w:t>
            </w:r>
            <w:r>
              <w:rPr>
                <w:rStyle w:val="SAPScreenElement"/>
              </w:rPr>
              <w:t>Configure Your Solution: Realize Phase</w:t>
            </w:r>
            <w:r>
              <w:t xml:space="preserve"> screen displays.</w:t>
            </w:r>
          </w:p>
        </w:tc>
        <w:tc>
          <w:tcPr>
            <w:tcW w:w="0" w:type="auto"/>
          </w:tcPr>
          <w:p w:rsidR="00470D21" w:rsidRDefault="00470D21"/>
        </w:tc>
      </w:tr>
      <w:tr w:rsidR="00470D21" w:rsidTr="003959ED">
        <w:tc>
          <w:tcPr>
            <w:tcW w:w="0" w:type="auto"/>
          </w:tcPr>
          <w:p w:rsidR="00470D21" w:rsidRDefault="003959ED">
            <w:r>
              <w:t>4</w:t>
            </w:r>
          </w:p>
        </w:tc>
        <w:tc>
          <w:tcPr>
            <w:tcW w:w="0" w:type="auto"/>
          </w:tcPr>
          <w:p w:rsidR="00470D21" w:rsidRDefault="003959ED">
            <w:r>
              <w:rPr>
                <w:rStyle w:val="SAPEmphasis"/>
              </w:rPr>
              <w:t>Access Configuration</w:t>
            </w:r>
          </w:p>
        </w:tc>
        <w:tc>
          <w:tcPr>
            <w:tcW w:w="0" w:type="auto"/>
          </w:tcPr>
          <w:p w:rsidR="003959ED" w:rsidRDefault="003959ED">
            <w:r>
              <w:t>Make the following entries:</w:t>
            </w:r>
          </w:p>
          <w:p w:rsidR="003959ED" w:rsidRDefault="003959ED">
            <w:r>
              <w:rPr>
                <w:rStyle w:val="SAPScreenElement"/>
              </w:rPr>
              <w:t>Application Area</w:t>
            </w:r>
            <w:r>
              <w:t xml:space="preserve">: </w:t>
            </w:r>
            <w:r>
              <w:rPr>
                <w:rStyle w:val="SAPUserEntry"/>
              </w:rPr>
              <w:t>Finance</w:t>
            </w:r>
          </w:p>
          <w:p w:rsidR="00470D21" w:rsidRDefault="003959ED">
            <w:r>
              <w:rPr>
                <w:rStyle w:val="SAPScreenElement"/>
              </w:rPr>
              <w:t>Sub Application Area</w:t>
            </w:r>
            <w:r>
              <w:t xml:space="preserve">: </w:t>
            </w:r>
            <w:r>
              <w:rPr>
                <w:rStyle w:val="SAPUserEntry"/>
              </w:rPr>
              <w:t>General Ledger</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5</w:t>
            </w:r>
          </w:p>
        </w:tc>
        <w:tc>
          <w:tcPr>
            <w:tcW w:w="0" w:type="auto"/>
          </w:tcPr>
          <w:p w:rsidR="00470D21" w:rsidRDefault="003959ED">
            <w:r>
              <w:rPr>
                <w:rStyle w:val="SAPEmphasis"/>
              </w:rPr>
              <w:t>Open</w:t>
            </w:r>
          </w:p>
        </w:tc>
        <w:tc>
          <w:tcPr>
            <w:tcW w:w="0" w:type="auto"/>
          </w:tcPr>
          <w:p w:rsidR="00470D21" w:rsidRDefault="003959ED">
            <w:r>
              <w:t>Choose the arrow at the right of th</w:t>
            </w:r>
            <w:r>
              <w:t xml:space="preserve">e column with the </w:t>
            </w:r>
            <w:r>
              <w:rPr>
                <w:rStyle w:val="SAPScreenElement"/>
              </w:rPr>
              <w:t>Chart of Accounts</w:t>
            </w:r>
            <w:r>
              <w:t xml:space="preserve"> item.</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6</w:t>
            </w:r>
          </w:p>
        </w:tc>
        <w:tc>
          <w:tcPr>
            <w:tcW w:w="0" w:type="auto"/>
          </w:tcPr>
          <w:p w:rsidR="00470D21" w:rsidRDefault="003959ED">
            <w:r>
              <w:rPr>
                <w:rStyle w:val="SAPEmphasis"/>
              </w:rPr>
              <w:t>Select Configuration Step</w:t>
            </w:r>
          </w:p>
        </w:tc>
        <w:tc>
          <w:tcPr>
            <w:tcW w:w="0" w:type="auto"/>
          </w:tcPr>
          <w:p w:rsidR="00470D21" w:rsidRDefault="003959ED">
            <w:r>
              <w:t xml:space="preserve">For the </w:t>
            </w:r>
            <w:r>
              <w:rPr>
                <w:rStyle w:val="SAPScreenElement"/>
              </w:rPr>
              <w:t>Manage G/L Account Master Data</w:t>
            </w:r>
            <w:r>
              <w:t xml:space="preserve"> step, choose </w:t>
            </w:r>
            <w:r>
              <w:rPr>
                <w:rStyle w:val="SAPScreenElement"/>
              </w:rPr>
              <w:t>Configure</w:t>
            </w:r>
            <w:r>
              <w:t>.</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7</w:t>
            </w:r>
          </w:p>
        </w:tc>
        <w:tc>
          <w:tcPr>
            <w:tcW w:w="0" w:type="auto"/>
          </w:tcPr>
          <w:p w:rsidR="00470D21" w:rsidRDefault="003959ED">
            <w:r>
              <w:rPr>
                <w:rStyle w:val="SAPEmphasis"/>
              </w:rPr>
              <w:t>Search for Your Account</w:t>
            </w:r>
          </w:p>
        </w:tc>
        <w:tc>
          <w:tcPr>
            <w:tcW w:w="0" w:type="auto"/>
          </w:tcPr>
          <w:p w:rsidR="003959ED" w:rsidRDefault="003959ED">
            <w:r>
              <w:t xml:space="preserve">Make the following entries and choose </w:t>
            </w:r>
            <w:r>
              <w:rPr>
                <w:rStyle w:val="SAPScreenElement"/>
              </w:rPr>
              <w:t>Go</w:t>
            </w:r>
            <w:r>
              <w:t>:</w:t>
            </w:r>
          </w:p>
          <w:p w:rsidR="003959ED" w:rsidRDefault="003959ED">
            <w:r>
              <w:rPr>
                <w:rStyle w:val="SAPScreenElement"/>
              </w:rPr>
              <w:t>View</w:t>
            </w:r>
            <w:r>
              <w:t xml:space="preserve">: </w:t>
            </w:r>
            <w:r>
              <w:rPr>
                <w:rStyle w:val="SAPUserEntry"/>
              </w:rPr>
              <w:t>Chart of Accounts View</w:t>
            </w:r>
          </w:p>
          <w:p w:rsidR="00470D21" w:rsidRDefault="003959ED">
            <w:r>
              <w:rPr>
                <w:rStyle w:val="SAPScreenElement"/>
              </w:rPr>
              <w:t>Chart of Accounts</w:t>
            </w:r>
            <w:r>
              <w:t xml:space="preserve">: </w:t>
            </w:r>
            <w:r>
              <w:rPr>
                <w:rStyle w:val="SAPUserEntry"/>
              </w:rPr>
              <w:t>YCOA</w:t>
            </w:r>
          </w:p>
        </w:tc>
        <w:tc>
          <w:tcPr>
            <w:tcW w:w="0" w:type="auto"/>
          </w:tcPr>
          <w:p w:rsidR="00470D21" w:rsidRDefault="003959ED">
            <w:r>
              <w:t>The system displays a list of matching G/L accounts.</w:t>
            </w:r>
          </w:p>
        </w:tc>
        <w:tc>
          <w:tcPr>
            <w:tcW w:w="0" w:type="auto"/>
          </w:tcPr>
          <w:p w:rsidR="00470D21" w:rsidRDefault="00470D21"/>
        </w:tc>
      </w:tr>
      <w:tr w:rsidR="00470D21" w:rsidTr="003959ED">
        <w:tc>
          <w:tcPr>
            <w:tcW w:w="0" w:type="auto"/>
          </w:tcPr>
          <w:p w:rsidR="00470D21" w:rsidRDefault="003959ED">
            <w:r>
              <w:t>8</w:t>
            </w:r>
          </w:p>
        </w:tc>
        <w:tc>
          <w:tcPr>
            <w:tcW w:w="0" w:type="auto"/>
          </w:tcPr>
          <w:p w:rsidR="00470D21" w:rsidRDefault="003959ED">
            <w:r>
              <w:rPr>
                <w:rStyle w:val="SAPEmphasis"/>
              </w:rPr>
              <w:t>Choose G/L Account</w:t>
            </w:r>
          </w:p>
        </w:tc>
        <w:tc>
          <w:tcPr>
            <w:tcW w:w="0" w:type="auto"/>
          </w:tcPr>
          <w:p w:rsidR="003959ED" w:rsidRDefault="003959ED">
            <w:r>
              <w:t xml:space="preserve">Choose the </w:t>
            </w:r>
            <w:r>
              <w:rPr>
                <w:rStyle w:val="SAPScreenElement"/>
              </w:rPr>
              <w:t>G/L Account</w:t>
            </w:r>
            <w:r>
              <w:t xml:space="preserve"> from the search results.</w:t>
            </w:r>
          </w:p>
          <w:p w:rsidR="00470D21" w:rsidRDefault="003959ED">
            <w:r>
              <w:t>Click the blue account number link.</w:t>
            </w:r>
          </w:p>
        </w:tc>
        <w:tc>
          <w:tcPr>
            <w:tcW w:w="0" w:type="auto"/>
          </w:tcPr>
          <w:p w:rsidR="00470D21" w:rsidRDefault="003959ED">
            <w:r>
              <w:t xml:space="preserve">The </w:t>
            </w:r>
            <w:r>
              <w:rPr>
                <w:rStyle w:val="SAPScreenElement"/>
              </w:rPr>
              <w:t>G/L Account Master Data</w:t>
            </w:r>
            <w:r>
              <w:t xml:space="preserve"> screen appears.</w:t>
            </w:r>
          </w:p>
        </w:tc>
        <w:tc>
          <w:tcPr>
            <w:tcW w:w="0" w:type="auto"/>
          </w:tcPr>
          <w:p w:rsidR="00470D21" w:rsidRDefault="00470D21"/>
        </w:tc>
      </w:tr>
      <w:tr w:rsidR="00470D21" w:rsidTr="003959ED">
        <w:tc>
          <w:tcPr>
            <w:tcW w:w="0" w:type="auto"/>
          </w:tcPr>
          <w:p w:rsidR="00470D21" w:rsidRDefault="003959ED">
            <w:r>
              <w:t>9</w:t>
            </w:r>
          </w:p>
        </w:tc>
        <w:tc>
          <w:tcPr>
            <w:tcW w:w="0" w:type="auto"/>
          </w:tcPr>
          <w:p w:rsidR="00470D21" w:rsidRDefault="003959ED">
            <w:r>
              <w:rPr>
                <w:rStyle w:val="SAPEmphasis"/>
              </w:rPr>
              <w:t>Copy Account</w:t>
            </w:r>
          </w:p>
        </w:tc>
        <w:tc>
          <w:tcPr>
            <w:tcW w:w="0" w:type="auto"/>
          </w:tcPr>
          <w:p w:rsidR="00470D21" w:rsidRDefault="003959ED">
            <w:r>
              <w:t xml:space="preserve">Choose </w:t>
            </w:r>
            <w:r>
              <w:rPr>
                <w:rStyle w:val="SAPScreenElement"/>
              </w:rPr>
              <w:t>Copy</w:t>
            </w:r>
            <w:r>
              <w:t>.</w:t>
            </w:r>
          </w:p>
        </w:tc>
        <w:tc>
          <w:tcPr>
            <w:tcW w:w="0" w:type="auto"/>
          </w:tcPr>
          <w:p w:rsidR="00470D21" w:rsidRDefault="003959ED">
            <w:r>
              <w:t xml:space="preserve">The </w:t>
            </w:r>
            <w:r>
              <w:rPr>
                <w:rStyle w:val="SAPScreenElement"/>
              </w:rPr>
              <w:t>Copy of &lt;G/L account number&gt;</w:t>
            </w:r>
            <w:r>
              <w:t xml:space="preserve"> screen displays.</w:t>
            </w:r>
          </w:p>
        </w:tc>
        <w:tc>
          <w:tcPr>
            <w:tcW w:w="0" w:type="auto"/>
          </w:tcPr>
          <w:p w:rsidR="00470D21" w:rsidRDefault="00470D21"/>
        </w:tc>
      </w:tr>
      <w:tr w:rsidR="00470D21" w:rsidTr="003959ED">
        <w:tc>
          <w:tcPr>
            <w:tcW w:w="0" w:type="auto"/>
          </w:tcPr>
          <w:p w:rsidR="00470D21" w:rsidRDefault="003959ED">
            <w:r>
              <w:t>10</w:t>
            </w:r>
          </w:p>
        </w:tc>
        <w:tc>
          <w:tcPr>
            <w:tcW w:w="0" w:type="auto"/>
          </w:tcPr>
          <w:p w:rsidR="00470D21" w:rsidRDefault="003959ED">
            <w:r>
              <w:rPr>
                <w:rStyle w:val="SAPEmphasis"/>
              </w:rPr>
              <w:t>Create Account</w:t>
            </w:r>
          </w:p>
        </w:tc>
        <w:tc>
          <w:tcPr>
            <w:tcW w:w="0" w:type="auto"/>
          </w:tcPr>
          <w:p w:rsidR="003959ED" w:rsidRDefault="003959ED">
            <w:r>
              <w:t xml:space="preserve">Make the following entries and choose </w:t>
            </w:r>
            <w:r>
              <w:rPr>
                <w:rStyle w:val="SAPScreenElement"/>
              </w:rPr>
              <w:t>OK</w:t>
            </w:r>
            <w:r>
              <w:t>:</w:t>
            </w:r>
          </w:p>
          <w:p w:rsidR="003959ED" w:rsidRDefault="003959ED">
            <w:r>
              <w:rPr>
                <w:rStyle w:val="SAPScreenElement"/>
              </w:rPr>
              <w:t>Ac</w:t>
            </w:r>
            <w:r>
              <w:rPr>
                <w:rStyle w:val="SAPScreenElement"/>
              </w:rPr>
              <w:t>count Number</w:t>
            </w:r>
            <w:r>
              <w:t xml:space="preserve">: </w:t>
            </w:r>
            <w:r>
              <w:rPr>
                <w:rStyle w:val="SAPUserEntry"/>
              </w:rPr>
              <w:t>&lt;account number&gt;</w:t>
            </w:r>
          </w:p>
          <w:p w:rsidR="003959ED" w:rsidRDefault="003959ED">
            <w:r>
              <w:rPr>
                <w:rStyle w:val="SAPScreenElement"/>
              </w:rPr>
              <w:t>Description in Maintenance Language (EN)</w:t>
            </w:r>
            <w:r>
              <w:t xml:space="preserve">: </w:t>
            </w:r>
            <w:r>
              <w:rPr>
                <w:rStyle w:val="SAPUserEntry"/>
              </w:rPr>
              <w:t>&lt;description&gt;</w:t>
            </w:r>
          </w:p>
          <w:p w:rsidR="003959ED" w:rsidRDefault="003959ED">
            <w:r>
              <w:rPr>
                <w:rStyle w:val="SAPScreenElement"/>
              </w:rPr>
              <w:t>Group Account Number</w:t>
            </w:r>
            <w:r>
              <w:t xml:space="preserve">: </w:t>
            </w:r>
            <w:r>
              <w:rPr>
                <w:rStyle w:val="SAPUserEntry"/>
              </w:rPr>
              <w:t>&lt;account number&gt;</w:t>
            </w:r>
          </w:p>
          <w:p w:rsidR="00470D21" w:rsidRDefault="003959ED">
            <w:r>
              <w:t xml:space="preserve">This field is visible only when </w:t>
            </w:r>
            <w:r>
              <w:rPr>
                <w:rStyle w:val="SAPScreenElement"/>
              </w:rPr>
              <w:t>Consolidation</w:t>
            </w:r>
            <w:r>
              <w:t xml:space="preserve"> is in the scope.</w:t>
            </w:r>
          </w:p>
        </w:tc>
        <w:tc>
          <w:tcPr>
            <w:tcW w:w="0" w:type="auto"/>
          </w:tcPr>
          <w:p w:rsidR="00470D21" w:rsidRDefault="003959ED">
            <w:r>
              <w:t xml:space="preserve">Data entered on the screen </w:t>
            </w:r>
            <w:r>
              <w:rPr>
                <w:rStyle w:val="SAPScreenElement"/>
              </w:rPr>
              <w:t>G/L Account Master Data</w:t>
            </w:r>
            <w:r>
              <w:t xml:space="preserve"> displays.</w:t>
            </w:r>
          </w:p>
        </w:tc>
        <w:tc>
          <w:tcPr>
            <w:tcW w:w="0" w:type="auto"/>
          </w:tcPr>
          <w:p w:rsidR="00470D21" w:rsidRDefault="00470D21"/>
        </w:tc>
      </w:tr>
      <w:tr w:rsidR="00470D21" w:rsidTr="003959ED">
        <w:tc>
          <w:tcPr>
            <w:tcW w:w="0" w:type="auto"/>
          </w:tcPr>
          <w:p w:rsidR="00470D21" w:rsidRDefault="003959ED">
            <w:r>
              <w:t>11</w:t>
            </w:r>
          </w:p>
        </w:tc>
        <w:tc>
          <w:tcPr>
            <w:tcW w:w="0" w:type="auto"/>
          </w:tcPr>
          <w:p w:rsidR="00470D21" w:rsidRDefault="003959ED">
            <w:r>
              <w:rPr>
                <w:rStyle w:val="SAPEmphasis"/>
              </w:rPr>
              <w:t>Add Description</w:t>
            </w:r>
          </w:p>
        </w:tc>
        <w:tc>
          <w:tcPr>
            <w:tcW w:w="0" w:type="auto"/>
          </w:tcPr>
          <w:p w:rsidR="003959ED" w:rsidRDefault="003959ED">
            <w:r>
              <w:t xml:space="preserve">In the </w:t>
            </w:r>
            <w:r>
              <w:rPr>
                <w:rStyle w:val="SAPScreenElement"/>
              </w:rPr>
              <w:t>Basic Information</w:t>
            </w:r>
            <w:r>
              <w:t xml:space="preserve"> section, make the following entries:</w:t>
            </w:r>
          </w:p>
          <w:p w:rsidR="003959ED" w:rsidRDefault="003959ED">
            <w:r>
              <w:rPr>
                <w:rStyle w:val="SAPScreenElement"/>
              </w:rPr>
              <w:t>Chart of Accounts</w:t>
            </w:r>
            <w:r>
              <w:t xml:space="preserve">: </w:t>
            </w:r>
            <w:r>
              <w:rPr>
                <w:rStyle w:val="SAPUserEntry"/>
              </w:rPr>
              <w:t>YCOA</w:t>
            </w:r>
          </w:p>
          <w:p w:rsidR="00470D21" w:rsidRDefault="003959ED">
            <w:r>
              <w:rPr>
                <w:rStyle w:val="SAPScreenElement"/>
              </w:rPr>
              <w:t>G/L Account Long Text</w:t>
            </w:r>
            <w:r>
              <w:t>:</w:t>
            </w:r>
            <w:r>
              <w:rPr>
                <w:rStyle w:val="SAPUserEntry"/>
              </w:rPr>
              <w:t>&lt;description&gt;</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lastRenderedPageBreak/>
              <w:t>12</w:t>
            </w:r>
          </w:p>
        </w:tc>
        <w:tc>
          <w:tcPr>
            <w:tcW w:w="0" w:type="auto"/>
          </w:tcPr>
          <w:p w:rsidR="00470D21" w:rsidRDefault="003959ED">
            <w:r>
              <w:rPr>
                <w:rStyle w:val="SAPEmphasis"/>
              </w:rPr>
              <w:t>Assign Company Code</w:t>
            </w:r>
          </w:p>
        </w:tc>
        <w:tc>
          <w:tcPr>
            <w:tcW w:w="0" w:type="auto"/>
          </w:tcPr>
          <w:p w:rsidR="00470D21" w:rsidRDefault="003959ED">
            <w:r>
              <w:t xml:space="preserve">In the </w:t>
            </w:r>
            <w:r>
              <w:rPr>
                <w:rStyle w:val="SAPScreenElement"/>
              </w:rPr>
              <w:t>Company Code Assignment</w:t>
            </w:r>
            <w:r>
              <w:t xml:space="preserve"> section, select a </w:t>
            </w:r>
            <w:r>
              <w:rPr>
                <w:rStyle w:val="SAPScreenElement"/>
              </w:rPr>
              <w:t>Company Code</w:t>
            </w:r>
            <w:r>
              <w:t xml:space="preserve"> to assign it to the account.</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13</w:t>
            </w:r>
          </w:p>
        </w:tc>
        <w:tc>
          <w:tcPr>
            <w:tcW w:w="0" w:type="auto"/>
          </w:tcPr>
          <w:p w:rsidR="00470D21" w:rsidRDefault="003959ED">
            <w:r>
              <w:rPr>
                <w:rStyle w:val="SAPEmphasis"/>
              </w:rPr>
              <w:t>Add Translations</w:t>
            </w:r>
          </w:p>
        </w:tc>
        <w:tc>
          <w:tcPr>
            <w:tcW w:w="0" w:type="auto"/>
          </w:tcPr>
          <w:p w:rsidR="00470D21" w:rsidRDefault="003959ED">
            <w:r>
              <w:t xml:space="preserve">In the </w:t>
            </w:r>
            <w:r>
              <w:rPr>
                <w:rStyle w:val="SAPScreenElement"/>
              </w:rPr>
              <w:t>Translation</w:t>
            </w:r>
            <w:r>
              <w:t xml:space="preserve"> section, enter the short and long texts for all required languages.</w:t>
            </w:r>
          </w:p>
        </w:tc>
        <w:tc>
          <w:tcPr>
            <w:tcW w:w="0" w:type="auto"/>
          </w:tcPr>
          <w:p w:rsidR="00470D21" w:rsidRDefault="00470D21"/>
        </w:tc>
        <w:tc>
          <w:tcPr>
            <w:tcW w:w="0" w:type="auto"/>
          </w:tcPr>
          <w:p w:rsidR="00470D21" w:rsidRDefault="00470D21"/>
        </w:tc>
      </w:tr>
      <w:tr w:rsidR="00470D21" w:rsidTr="003959ED">
        <w:tc>
          <w:tcPr>
            <w:tcW w:w="0" w:type="auto"/>
          </w:tcPr>
          <w:p w:rsidR="00470D21" w:rsidRDefault="003959ED">
            <w:r>
              <w:t>14</w:t>
            </w:r>
          </w:p>
        </w:tc>
        <w:tc>
          <w:tcPr>
            <w:tcW w:w="0" w:type="auto"/>
          </w:tcPr>
          <w:p w:rsidR="00470D21" w:rsidRDefault="003959ED">
            <w:r>
              <w:rPr>
                <w:rStyle w:val="SAPEmphasis"/>
              </w:rPr>
              <w:t>Save Your Data</w:t>
            </w:r>
          </w:p>
        </w:tc>
        <w:tc>
          <w:tcPr>
            <w:tcW w:w="0" w:type="auto"/>
          </w:tcPr>
          <w:p w:rsidR="00470D21" w:rsidRDefault="003959ED">
            <w:r>
              <w:t xml:space="preserve">Choose </w:t>
            </w:r>
            <w:r>
              <w:rPr>
                <w:rStyle w:val="SAPScreenElement"/>
              </w:rPr>
              <w:t>Save</w:t>
            </w:r>
            <w:r>
              <w:t>.</w:t>
            </w:r>
          </w:p>
        </w:tc>
        <w:tc>
          <w:tcPr>
            <w:tcW w:w="0" w:type="auto"/>
          </w:tcPr>
          <w:p w:rsidR="00470D21" w:rsidRDefault="003959ED">
            <w:r>
              <w:t>The system confirms that account has been saved successfully.</w:t>
            </w:r>
          </w:p>
        </w:tc>
        <w:tc>
          <w:tcPr>
            <w:tcW w:w="0" w:type="auto"/>
          </w:tcPr>
          <w:p w:rsidR="00470D21" w:rsidRDefault="00470D21"/>
        </w:tc>
      </w:tr>
    </w:tbl>
    <w:p w:rsidR="00000000" w:rsidRDefault="003959ED"/>
    <w:p w:rsidR="003959ED" w:rsidRDefault="003959ED"/>
    <w:p w:rsidR="003959ED" w:rsidRDefault="003959ED"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959ED"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3959ED" w:rsidRDefault="003959ED" w:rsidP="00891868">
            <w:r>
              <w:t>Type Style</w:t>
            </w:r>
          </w:p>
        </w:tc>
        <w:tc>
          <w:tcPr>
            <w:tcW w:w="11598" w:type="dxa"/>
          </w:tcPr>
          <w:p w:rsidR="003959ED" w:rsidRDefault="003959ED" w:rsidP="00891868">
            <w:r>
              <w:t>Description</w:t>
            </w:r>
          </w:p>
        </w:tc>
      </w:tr>
      <w:tr w:rsidR="003959ED" w:rsidRPr="001B5034" w:rsidTr="00891868">
        <w:tc>
          <w:tcPr>
            <w:tcW w:w="1554" w:type="dxa"/>
          </w:tcPr>
          <w:p w:rsidR="003959ED" w:rsidRPr="001B5034" w:rsidRDefault="003959ED" w:rsidP="00891868">
            <w:r w:rsidRPr="00601DC2">
              <w:rPr>
                <w:rStyle w:val="SAPScreenElement"/>
              </w:rPr>
              <w:t>Example</w:t>
            </w:r>
          </w:p>
        </w:tc>
        <w:tc>
          <w:tcPr>
            <w:tcW w:w="11598" w:type="dxa"/>
          </w:tcPr>
          <w:p w:rsidR="003959ED" w:rsidRDefault="003959ED" w:rsidP="00891868">
            <w:r w:rsidRPr="001B5034">
              <w:t>Words or characters quoted from the screen. These include field names, screen titles, pushbuttons labels, menu names, menu paths, and menu options.</w:t>
            </w:r>
          </w:p>
          <w:p w:rsidR="003959ED" w:rsidRPr="001B5034" w:rsidRDefault="003959ED" w:rsidP="00891868">
            <w:r>
              <w:t>Textual c</w:t>
            </w:r>
            <w:r w:rsidRPr="001B5034">
              <w:t xml:space="preserve">ross-references to other </w:t>
            </w:r>
            <w:r>
              <w:t>documents</w:t>
            </w:r>
            <w:r w:rsidRPr="001B5034">
              <w:t>.</w:t>
            </w:r>
          </w:p>
        </w:tc>
      </w:tr>
      <w:tr w:rsidR="003959E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3959ED" w:rsidRPr="005A5AB7" w:rsidRDefault="003959ED" w:rsidP="00891868">
            <w:pPr>
              <w:rPr>
                <w:rStyle w:val="SAPEmphasis"/>
              </w:rPr>
            </w:pPr>
            <w:r w:rsidRPr="00D61EBC">
              <w:rPr>
                <w:rStyle w:val="SAPEmphasis"/>
              </w:rPr>
              <w:t>Example</w:t>
            </w:r>
          </w:p>
        </w:tc>
        <w:tc>
          <w:tcPr>
            <w:tcW w:w="11598" w:type="dxa"/>
          </w:tcPr>
          <w:p w:rsidR="003959ED" w:rsidRPr="001B5034" w:rsidRDefault="003959ED" w:rsidP="00891868">
            <w:r w:rsidRPr="001B5034">
              <w:t xml:space="preserve">Emphasized words or </w:t>
            </w:r>
            <w:r>
              <w:t>expressions.</w:t>
            </w:r>
          </w:p>
        </w:tc>
      </w:tr>
      <w:tr w:rsidR="003959ED" w:rsidRPr="001B5034" w:rsidTr="00891868">
        <w:tc>
          <w:tcPr>
            <w:tcW w:w="1554" w:type="dxa"/>
          </w:tcPr>
          <w:p w:rsidR="003959ED" w:rsidRPr="001B5034" w:rsidRDefault="003959ED" w:rsidP="00891868">
            <w:r w:rsidRPr="009A20CD">
              <w:rPr>
                <w:rStyle w:val="SAPMonospace"/>
              </w:rPr>
              <w:t>EXAMPLE</w:t>
            </w:r>
          </w:p>
        </w:tc>
        <w:tc>
          <w:tcPr>
            <w:tcW w:w="11598" w:type="dxa"/>
          </w:tcPr>
          <w:p w:rsidR="003959ED" w:rsidRPr="001B5034" w:rsidRDefault="003959ED"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959E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3959ED" w:rsidRPr="005411A0" w:rsidRDefault="003959ED" w:rsidP="00891868">
            <w:pPr>
              <w:rPr>
                <w:rStyle w:val="SAPMonospace"/>
              </w:rPr>
            </w:pPr>
            <w:r w:rsidRPr="005411A0">
              <w:rPr>
                <w:rStyle w:val="SAPMonospace"/>
              </w:rPr>
              <w:t>Example</w:t>
            </w:r>
          </w:p>
        </w:tc>
        <w:tc>
          <w:tcPr>
            <w:tcW w:w="11598" w:type="dxa"/>
          </w:tcPr>
          <w:p w:rsidR="003959ED" w:rsidRPr="001B5034" w:rsidRDefault="003959ED" w:rsidP="00891868">
            <w:r w:rsidRPr="001B5034">
              <w:t>Output on the screen. This includes file and directory names and their paths, messages, names of variables and parameters, source text, and names of installation, upgrade and database tools.</w:t>
            </w:r>
          </w:p>
        </w:tc>
      </w:tr>
      <w:tr w:rsidR="003959ED" w:rsidRPr="001B5034" w:rsidTr="00891868">
        <w:tc>
          <w:tcPr>
            <w:tcW w:w="1554" w:type="dxa"/>
          </w:tcPr>
          <w:p w:rsidR="003959ED" w:rsidRPr="005A5AB7" w:rsidRDefault="003959ED" w:rsidP="00891868">
            <w:pPr>
              <w:rPr>
                <w:rStyle w:val="SAPEmphasis"/>
              </w:rPr>
            </w:pPr>
            <w:r w:rsidRPr="006F3BFA">
              <w:rPr>
                <w:rStyle w:val="SAPUserEntry"/>
              </w:rPr>
              <w:t>Example</w:t>
            </w:r>
          </w:p>
        </w:tc>
        <w:tc>
          <w:tcPr>
            <w:tcW w:w="11598" w:type="dxa"/>
          </w:tcPr>
          <w:p w:rsidR="003959ED" w:rsidRPr="001B5034" w:rsidRDefault="003959ED" w:rsidP="00891868">
            <w:r w:rsidRPr="001B5034">
              <w:t>Exact user entry. These are words or characters that you enter in the system exactly as they appear in the documentation.</w:t>
            </w:r>
          </w:p>
        </w:tc>
      </w:tr>
      <w:tr w:rsidR="003959ED"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3959ED" w:rsidRPr="006F3BFA" w:rsidRDefault="003959ED" w:rsidP="00891868">
            <w:pPr>
              <w:rPr>
                <w:rStyle w:val="SAPUserEntry"/>
              </w:rPr>
            </w:pPr>
            <w:r w:rsidRPr="006F3BFA">
              <w:rPr>
                <w:rStyle w:val="SAPUserEntry"/>
              </w:rPr>
              <w:t>&lt;Example&gt;</w:t>
            </w:r>
          </w:p>
        </w:tc>
        <w:tc>
          <w:tcPr>
            <w:tcW w:w="11598" w:type="dxa"/>
          </w:tcPr>
          <w:p w:rsidR="003959ED" w:rsidRPr="001B5034" w:rsidRDefault="003959ED" w:rsidP="00891868">
            <w:r w:rsidRPr="001B5034">
              <w:t>Variable user entry. Angle brackets indicate that you replace these words and characters with appropriate entries to make entries in the system.</w:t>
            </w:r>
          </w:p>
        </w:tc>
      </w:tr>
      <w:tr w:rsidR="003959ED" w:rsidRPr="001B5034" w:rsidTr="00891868">
        <w:tc>
          <w:tcPr>
            <w:tcW w:w="1554" w:type="dxa"/>
          </w:tcPr>
          <w:p w:rsidR="003959ED" w:rsidRPr="00601DC2" w:rsidRDefault="003959ED" w:rsidP="00891868">
            <w:pPr>
              <w:rPr>
                <w:rStyle w:val="SAPKeyboard"/>
              </w:rPr>
            </w:pPr>
            <w:r w:rsidRPr="005E595C">
              <w:rPr>
                <w:rStyle w:val="SAPKeyboard"/>
              </w:rPr>
              <w:t>EXAMPLE</w:t>
            </w:r>
          </w:p>
        </w:tc>
        <w:tc>
          <w:tcPr>
            <w:tcW w:w="11598" w:type="dxa"/>
          </w:tcPr>
          <w:p w:rsidR="003959ED" w:rsidRPr="001B5034" w:rsidRDefault="003959ED"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959ED" w:rsidRDefault="003959ED" w:rsidP="00AC651D"/>
    <w:p w:rsidR="003959ED" w:rsidRDefault="003959ED" w:rsidP="00AC651D">
      <w:pPr>
        <w:spacing w:after="200" w:line="276" w:lineRule="auto"/>
      </w:pPr>
    </w:p>
    <w:p w:rsidR="003959ED" w:rsidRPr="00416A0C" w:rsidRDefault="003959ED" w:rsidP="00AC651D">
      <w:pPr>
        <w:sectPr w:rsidR="003959ED" w:rsidRPr="00416A0C" w:rsidSect="003959ED">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959ED" w:rsidTr="00891868">
        <w:trPr>
          <w:trHeight w:hRule="exact" w:val="227"/>
        </w:trPr>
        <w:tc>
          <w:tcPr>
            <w:tcW w:w="3969" w:type="dxa"/>
            <w:shd w:val="clear" w:color="auto" w:fill="000000" w:themeFill="text1"/>
            <w:tcMar>
              <w:top w:w="0" w:type="dxa"/>
              <w:bottom w:w="0" w:type="dxa"/>
            </w:tcMar>
          </w:tcPr>
          <w:p w:rsidR="003959ED" w:rsidRDefault="003959ED" w:rsidP="00891868"/>
        </w:tc>
      </w:tr>
      <w:tr w:rsidR="003959ED" w:rsidTr="00891868">
        <w:trPr>
          <w:trHeight w:hRule="exact" w:val="1134"/>
        </w:trPr>
        <w:tc>
          <w:tcPr>
            <w:tcW w:w="3969" w:type="dxa"/>
            <w:shd w:val="clear" w:color="auto" w:fill="FFFFFF" w:themeFill="background1"/>
          </w:tcPr>
          <w:p w:rsidR="003959ED" w:rsidRDefault="003959ED" w:rsidP="00891868">
            <w:pPr>
              <w:pStyle w:val="SAPLastPageGray"/>
            </w:pPr>
            <w:r>
              <w:t>www.sap.com/contactsap</w:t>
            </w:r>
          </w:p>
        </w:tc>
      </w:tr>
      <w:tr w:rsidR="003959ED" w:rsidTr="00891868">
        <w:trPr>
          <w:trHeight w:val="8120"/>
        </w:trPr>
        <w:tc>
          <w:tcPr>
            <w:tcW w:w="3969" w:type="dxa"/>
            <w:shd w:val="clear" w:color="auto" w:fill="FFFFFF" w:themeFill="background1"/>
            <w:vAlign w:val="bottom"/>
          </w:tcPr>
          <w:p w:rsidR="003959ED" w:rsidRPr="00CD309F" w:rsidRDefault="003959ED" w:rsidP="00891868">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3959ED" w:rsidRDefault="003959ED" w:rsidP="00891868">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959ED" w:rsidRPr="00F42CDC" w:rsidRDefault="003959ED"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959ED" w:rsidRPr="00F42CDC" w:rsidRDefault="003959ED"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959ED" w:rsidRPr="00F42CDC" w:rsidRDefault="003959ED"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959ED" w:rsidRDefault="003959ED" w:rsidP="00891868">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3959ED" w:rsidRPr="00907380" w:rsidRDefault="003959ED" w:rsidP="00891868">
            <w:pPr>
              <w:pStyle w:val="SAPMaterialNumber"/>
            </w:pPr>
          </w:p>
        </w:tc>
      </w:tr>
    </w:tbl>
    <w:p w:rsidR="003959ED" w:rsidRPr="00AC651D" w:rsidRDefault="003959ED"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59ED" w:rsidRPr="00AC651D">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59ED">
      <w:pPr>
        <w:spacing w:before="0" w:after="0" w:line="240" w:lineRule="auto"/>
      </w:pPr>
      <w:r>
        <w:separator/>
      </w:r>
    </w:p>
  </w:endnote>
  <w:endnote w:type="continuationSeparator" w:id="0">
    <w:p w:rsidR="00000000" w:rsidRDefault="003959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Default="0039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9ED" w:rsidRPr="005D1853" w:rsidTr="0084263C">
      <w:tc>
        <w:tcPr>
          <w:tcW w:w="5245" w:type="dxa"/>
          <w:vAlign w:val="bottom"/>
        </w:tcPr>
        <w:p w:rsidR="003959ED" w:rsidRDefault="003959ED" w:rsidP="0084263C">
          <w:pPr>
            <w:pStyle w:val="SAPFooterleft"/>
          </w:pPr>
          <w:fldSimple w:instr=" REF maintitle \* MERGEFORMAT ">
            <w:r>
              <w:t>Create G/L Account and Cost Element (BNG)</w:t>
            </w:r>
          </w:fldSimple>
        </w:p>
        <w:p w:rsidR="003959ED" w:rsidRPr="001B2C66" w:rsidRDefault="003959E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Prerequisites</w:t>
          </w:r>
          <w:r>
            <w:rPr>
              <w:noProof/>
            </w:rPr>
            <w:fldChar w:fldCharType="end"/>
          </w:r>
        </w:p>
      </w:tc>
      <w:tc>
        <w:tcPr>
          <w:tcW w:w="3544" w:type="dxa"/>
          <w:vAlign w:val="bottom"/>
        </w:tcPr>
        <w:p w:rsidR="003959ED" w:rsidRPr="00860C35" w:rsidRDefault="003959E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959ED">
            <w:rPr>
              <w:rStyle w:val="SAPFooterSecurityLevel"/>
            </w:rPr>
            <w:t>public</w:t>
          </w:r>
          <w:r>
            <w:rPr>
              <w:rStyle w:val="SAPFooterSecurityLevel"/>
            </w:rPr>
            <w:fldChar w:fldCharType="end"/>
          </w:r>
          <w:r w:rsidRPr="00860C35">
            <w:rPr>
              <w:rStyle w:val="SAPFooterSecurityLevel"/>
            </w:rPr>
            <w:t xml:space="preserve"> </w:t>
          </w:r>
        </w:p>
        <w:p w:rsidR="003959ED" w:rsidRPr="00860C35" w:rsidRDefault="003959ED"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9ED" w:rsidRPr="004319A4" w:rsidRDefault="003959E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959ED" w:rsidRDefault="003959ED" w:rsidP="009E7D67">
    <w:pPr>
      <w:pStyle w:val="Footer"/>
    </w:pPr>
  </w:p>
  <w:p w:rsidR="003959ED" w:rsidRDefault="00395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Default="00395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Pr="003959ED" w:rsidRDefault="003959ED" w:rsidP="003959ED">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D2" w:rsidRPr="003959ED" w:rsidRDefault="003959ED" w:rsidP="003959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Pr="003959ED" w:rsidRDefault="003959ED" w:rsidP="0039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59ED">
      <w:pPr>
        <w:spacing w:before="0" w:after="0" w:line="240" w:lineRule="auto"/>
      </w:pPr>
      <w:r>
        <w:rPr>
          <w:color w:val="000000"/>
        </w:rPr>
        <w:separator/>
      </w:r>
    </w:p>
  </w:footnote>
  <w:footnote w:type="continuationSeparator" w:id="0">
    <w:p w:rsidR="00000000" w:rsidRDefault="003959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Default="00395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Pr="005B6104" w:rsidRDefault="003959ED" w:rsidP="00881A1C">
    <w:pPr>
      <w:pStyle w:val="SAPHeader"/>
      <w:rPr>
        <w:sz w:val="4"/>
        <w:szCs w:val="4"/>
        <w:lang w:val="de-DE"/>
      </w:rPr>
    </w:pPr>
  </w:p>
  <w:p w:rsidR="003959ED" w:rsidRPr="00881A1C" w:rsidRDefault="003959ED" w:rsidP="00881A1C">
    <w:pPr>
      <w:pStyle w:val="Header"/>
      <w:rPr>
        <w:sz w:val="2"/>
        <w:szCs w:val="2"/>
      </w:rPr>
    </w:pPr>
  </w:p>
  <w:p w:rsidR="003959ED" w:rsidRDefault="00395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9ED" w:rsidRPr="005D1853" w:rsidTr="0084263C">
      <w:tc>
        <w:tcPr>
          <w:tcW w:w="5245" w:type="dxa"/>
          <w:vAlign w:val="bottom"/>
        </w:tcPr>
        <w:p w:rsidR="003959ED" w:rsidRDefault="003959ED" w:rsidP="0084263C">
          <w:pPr>
            <w:pStyle w:val="SAPFooterleft"/>
          </w:pPr>
          <w:fldSimple w:instr=" REF maintitle \* MERGEFORMAT ">
            <w:sdt>
              <w:sdtPr>
                <w:alias w:val="Scope item name"/>
                <w:tag w:val="Scope item name"/>
                <w:id w:val="-1612121847"/>
                <w:placeholder>
                  <w:docPart w:val="310D8D1940AE43BDB658284D9E754E94"/>
                </w:placeholder>
                <w:showingPlcHdr/>
              </w:sdtPr>
              <w:sdtContent>
                <w:r>
                  <w:t>Enter Scope Item Name</w:t>
                </w:r>
              </w:sdtContent>
            </w:sdt>
          </w:fldSimple>
        </w:p>
        <w:p w:rsidR="003959ED" w:rsidRPr="001B2C66" w:rsidRDefault="003959E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959ED" w:rsidRPr="00860C35" w:rsidRDefault="003959E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59ED" w:rsidRPr="00860C35" w:rsidRDefault="003959ED"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9ED" w:rsidRPr="004319A4" w:rsidRDefault="003959E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959ED" w:rsidRDefault="003959ED" w:rsidP="009E7D67">
    <w:pPr>
      <w:pStyle w:val="Footer"/>
    </w:pPr>
  </w:p>
  <w:p w:rsidR="003959ED" w:rsidRDefault="003959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59ED" w:rsidRPr="005D1853" w:rsidTr="0084263C">
      <w:tc>
        <w:tcPr>
          <w:tcW w:w="5245" w:type="dxa"/>
          <w:vAlign w:val="bottom"/>
        </w:tcPr>
        <w:p w:rsidR="003959ED" w:rsidRDefault="003959ED" w:rsidP="0084263C">
          <w:pPr>
            <w:pStyle w:val="SAPFooterleft"/>
          </w:pPr>
          <w:fldSimple w:instr=" REF maintitle \* MERGEFORMAT ">
            <w:sdt>
              <w:sdtPr>
                <w:alias w:val="Scope item name"/>
                <w:tag w:val="Scope item name"/>
                <w:id w:val="-975530962"/>
                <w:placeholder>
                  <w:docPart w:val="126FE5DCA66E4803BAE7B2DD2AE2A3A2"/>
                </w:placeholder>
                <w:showingPlcHdr/>
              </w:sdtPr>
              <w:sdtContent>
                <w:r>
                  <w:t>Enter Scope Item Name</w:t>
                </w:r>
              </w:sdtContent>
            </w:sdt>
          </w:fldSimple>
        </w:p>
        <w:p w:rsidR="003959ED" w:rsidRPr="001B2C66" w:rsidRDefault="003959ED"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959ED" w:rsidRPr="00860C35" w:rsidRDefault="003959ED"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59ED" w:rsidRPr="00860C35" w:rsidRDefault="003959ED"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59ED" w:rsidRPr="004319A4" w:rsidRDefault="003959ED"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959ED" w:rsidRDefault="003959ED" w:rsidP="009E7D67">
    <w:pPr>
      <w:pStyle w:val="Footer"/>
    </w:pPr>
  </w:p>
  <w:p w:rsidR="003959ED" w:rsidRPr="003959ED" w:rsidRDefault="003959ED" w:rsidP="003959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Pr="003959ED" w:rsidRDefault="003959ED" w:rsidP="003959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ED" w:rsidRPr="003959ED" w:rsidRDefault="003959ED" w:rsidP="0039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ADCF1C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85EDFA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4CEF31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FC1315"/>
    <w:multiLevelType w:val="multilevel"/>
    <w:tmpl w:val="46B612A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9E54045"/>
    <w:multiLevelType w:val="multilevel"/>
    <w:tmpl w:val="C13E0C1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4966131"/>
    <w:multiLevelType w:val="multilevel"/>
    <w:tmpl w:val="B422286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3617B9C"/>
    <w:multiLevelType w:val="multilevel"/>
    <w:tmpl w:val="CB7AA8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70D21"/>
    <w:rsid w:val="003959ED"/>
    <w:rsid w:val="00470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E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959E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959E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959E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959ED"/>
    <w:pPr>
      <w:numPr>
        <w:ilvl w:val="3"/>
      </w:numPr>
      <w:outlineLvl w:val="3"/>
    </w:pPr>
    <w:rPr>
      <w:bCs/>
      <w:iCs/>
    </w:rPr>
  </w:style>
  <w:style w:type="paragraph" w:styleId="Heading5">
    <w:name w:val="heading 5"/>
    <w:basedOn w:val="Heading2"/>
    <w:next w:val="Normal"/>
    <w:link w:val="Heading5Char"/>
    <w:unhideWhenUsed/>
    <w:qFormat/>
    <w:rsid w:val="003959E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959E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959ED"/>
    <w:pPr>
      <w:spacing w:before="60" w:after="60"/>
    </w:pPr>
    <w:rPr>
      <w:b/>
      <w:bCs/>
      <w:color w:val="FFFFFF" w:themeColor="background1"/>
      <w:sz w:val="18"/>
    </w:rPr>
  </w:style>
  <w:style w:type="character" w:customStyle="1" w:styleId="SAPEmphasis">
    <w:name w:val="SAP_Emphasis"/>
    <w:basedOn w:val="DefaultParagraphFont"/>
    <w:uiPriority w:val="1"/>
    <w:qFormat/>
    <w:rsid w:val="003959E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959E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959E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959E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959E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959ED"/>
    <w:pPr>
      <w:keepNext w:val="0"/>
      <w:spacing w:before="0"/>
    </w:pPr>
  </w:style>
  <w:style w:type="paragraph" w:styleId="TOC3">
    <w:name w:val="toc 3"/>
    <w:basedOn w:val="TOC1"/>
    <w:autoRedefine/>
    <w:uiPriority w:val="39"/>
    <w:unhideWhenUsed/>
    <w:rsid w:val="003959ED"/>
    <w:pPr>
      <w:keepNext w:val="0"/>
      <w:tabs>
        <w:tab w:val="left" w:pos="1418"/>
      </w:tabs>
      <w:spacing w:before="0"/>
      <w:ind w:left="1418" w:hanging="794"/>
    </w:pPr>
  </w:style>
  <w:style w:type="paragraph" w:styleId="TOC4">
    <w:name w:val="toc 4"/>
    <w:basedOn w:val="TOC3"/>
    <w:next w:val="Normal"/>
    <w:autoRedefine/>
    <w:uiPriority w:val="39"/>
    <w:unhideWhenUsed/>
    <w:rsid w:val="003959ED"/>
    <w:pPr>
      <w:tabs>
        <w:tab w:val="left" w:pos="1985"/>
      </w:tabs>
      <w:ind w:right="851"/>
    </w:pPr>
  </w:style>
  <w:style w:type="paragraph" w:styleId="TOC5">
    <w:name w:val="toc 5"/>
    <w:basedOn w:val="TOC4"/>
    <w:next w:val="Normal"/>
    <w:autoRedefine/>
    <w:uiPriority w:val="39"/>
    <w:unhideWhenUsed/>
    <w:rsid w:val="003959ED"/>
  </w:style>
  <w:style w:type="character" w:customStyle="1" w:styleId="SAPKeyboard">
    <w:name w:val="SAP_Keyboard"/>
    <w:basedOn w:val="SAPMonospace"/>
    <w:uiPriority w:val="1"/>
    <w:qFormat/>
    <w:rsid w:val="003959E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959E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959ED"/>
    <w:rPr>
      <w:sz w:val="20"/>
      <w:szCs w:val="24"/>
    </w:rPr>
  </w:style>
  <w:style w:type="character" w:customStyle="1" w:styleId="TitleChar">
    <w:name w:val="Title Char"/>
    <w:basedOn w:val="StandardChar"/>
    <w:link w:val="Title"/>
    <w:uiPriority w:val="10"/>
    <w:rsid w:val="003959ED"/>
    <w:rPr>
      <w:rFonts w:cs="Arial"/>
      <w:b/>
      <w:bCs/>
      <w:color w:val="333399"/>
      <w:sz w:val="48"/>
      <w:szCs w:val="32"/>
    </w:rPr>
  </w:style>
  <w:style w:type="character" w:customStyle="1" w:styleId="SAPNoteHeadingChar">
    <w:name w:val="SAP_NoteHeading Char"/>
    <w:basedOn w:val="TitleChar"/>
    <w:link w:val="SAPNoteHeading"/>
    <w:rsid w:val="003959E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959E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959E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959E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959E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959ED"/>
    <w:pPr>
      <w:numPr>
        <w:numId w:val="0"/>
      </w:numPr>
      <w:outlineLvl w:val="9"/>
    </w:pPr>
    <w:rPr>
      <w:b/>
    </w:rPr>
  </w:style>
  <w:style w:type="character" w:customStyle="1" w:styleId="SAPHeading1NoNumberChar">
    <w:name w:val="SAP_Heading1NoNumber Char"/>
    <w:basedOn w:val="TitleChar"/>
    <w:link w:val="SAPHeading1NoNumber"/>
    <w:rsid w:val="003959E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959E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959ED"/>
    <w:pPr>
      <w:numPr>
        <w:numId w:val="12"/>
      </w:numPr>
      <w:tabs>
        <w:tab w:val="num" w:pos="360"/>
      </w:tabs>
      <w:ind w:left="0" w:firstLine="0"/>
    </w:pPr>
  </w:style>
  <w:style w:type="paragraph" w:styleId="ListNumber2">
    <w:name w:val="List Number 2"/>
    <w:basedOn w:val="Normal"/>
    <w:uiPriority w:val="99"/>
    <w:unhideWhenUsed/>
    <w:qFormat/>
    <w:rsid w:val="003959ED"/>
    <w:pPr>
      <w:numPr>
        <w:ilvl w:val="1"/>
        <w:numId w:val="12"/>
      </w:numPr>
      <w:tabs>
        <w:tab w:val="num" w:pos="360"/>
      </w:tabs>
      <w:ind w:left="0" w:firstLine="0"/>
    </w:pPr>
  </w:style>
  <w:style w:type="paragraph" w:styleId="ListNumber3">
    <w:name w:val="List Number 3"/>
    <w:basedOn w:val="Normal"/>
    <w:uiPriority w:val="99"/>
    <w:unhideWhenUsed/>
    <w:qFormat/>
    <w:rsid w:val="003959ED"/>
    <w:pPr>
      <w:numPr>
        <w:ilvl w:val="2"/>
        <w:numId w:val="12"/>
      </w:numPr>
      <w:tabs>
        <w:tab w:val="num" w:pos="360"/>
      </w:tabs>
      <w:ind w:left="0" w:firstLine="0"/>
    </w:pPr>
  </w:style>
  <w:style w:type="paragraph" w:styleId="ListBullet">
    <w:name w:val="List Bullet"/>
    <w:basedOn w:val="Normal"/>
    <w:uiPriority w:val="99"/>
    <w:unhideWhenUsed/>
    <w:qFormat/>
    <w:rsid w:val="003959ED"/>
    <w:pPr>
      <w:numPr>
        <w:numId w:val="14"/>
      </w:numPr>
    </w:pPr>
  </w:style>
  <w:style w:type="paragraph" w:styleId="ListBullet2">
    <w:name w:val="List Bullet 2"/>
    <w:basedOn w:val="Normal"/>
    <w:uiPriority w:val="99"/>
    <w:unhideWhenUsed/>
    <w:qFormat/>
    <w:rsid w:val="003959ED"/>
    <w:pPr>
      <w:numPr>
        <w:numId w:val="16"/>
      </w:numPr>
    </w:pPr>
  </w:style>
  <w:style w:type="paragraph" w:styleId="ListBullet3">
    <w:name w:val="List Bullet 3"/>
    <w:basedOn w:val="Normal"/>
    <w:uiPriority w:val="99"/>
    <w:unhideWhenUsed/>
    <w:qFormat/>
    <w:rsid w:val="003959ED"/>
    <w:pPr>
      <w:numPr>
        <w:numId w:val="18"/>
      </w:numPr>
    </w:pPr>
  </w:style>
  <w:style w:type="paragraph" w:styleId="ListContinue">
    <w:name w:val="List Continue"/>
    <w:basedOn w:val="Normal"/>
    <w:uiPriority w:val="99"/>
    <w:unhideWhenUsed/>
    <w:qFormat/>
    <w:rsid w:val="003959ED"/>
    <w:pPr>
      <w:ind w:left="340"/>
    </w:pPr>
  </w:style>
  <w:style w:type="paragraph" w:styleId="ListContinue2">
    <w:name w:val="List Continue 2"/>
    <w:basedOn w:val="Normal"/>
    <w:uiPriority w:val="99"/>
    <w:unhideWhenUsed/>
    <w:qFormat/>
    <w:rsid w:val="003959ED"/>
    <w:pPr>
      <w:ind w:left="680"/>
    </w:pPr>
  </w:style>
  <w:style w:type="paragraph" w:styleId="ListContinue3">
    <w:name w:val="List Continue 3"/>
    <w:basedOn w:val="Normal"/>
    <w:uiPriority w:val="99"/>
    <w:unhideWhenUsed/>
    <w:qFormat/>
    <w:rsid w:val="003959ED"/>
    <w:pPr>
      <w:ind w:left="1021"/>
    </w:pPr>
  </w:style>
  <w:style w:type="character" w:customStyle="1" w:styleId="Heading1Char">
    <w:name w:val="Heading 1 Char"/>
    <w:basedOn w:val="DefaultParagraphFont"/>
    <w:link w:val="Heading1"/>
    <w:uiPriority w:val="9"/>
    <w:locked/>
    <w:rsid w:val="003959E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959E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959E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959E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959E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9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959ED"/>
    <w:rPr>
      <w:color w:val="auto"/>
      <w:sz w:val="24"/>
    </w:rPr>
  </w:style>
  <w:style w:type="paragraph" w:customStyle="1" w:styleId="SAPMainTitle">
    <w:name w:val="SAP_MainTitle"/>
    <w:basedOn w:val="Normal"/>
    <w:next w:val="Normal"/>
    <w:rsid w:val="003959E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959ED"/>
    <w:pPr>
      <w:spacing w:line="260" w:lineRule="exact"/>
      <w:jc w:val="right"/>
    </w:pPr>
    <w:rPr>
      <w:caps/>
      <w:color w:val="auto"/>
      <w:spacing w:val="10"/>
      <w:sz w:val="20"/>
    </w:rPr>
  </w:style>
  <w:style w:type="paragraph" w:customStyle="1" w:styleId="SAPDocumentVersion">
    <w:name w:val="SAP_DocumentVersion"/>
    <w:basedOn w:val="SAPSecurityLevel"/>
    <w:rsid w:val="003959E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959ED"/>
    <w:rPr>
      <w:rFonts w:ascii="BentonSans Book" w:hAnsi="BentonSans Book" w:cs="Times New Roman"/>
      <w:color w:val="0076CB"/>
      <w:sz w:val="12"/>
      <w:u w:val="none"/>
    </w:rPr>
  </w:style>
  <w:style w:type="paragraph" w:customStyle="1" w:styleId="SAPMaterialNumber">
    <w:name w:val="SAP_MaterialNumber"/>
    <w:basedOn w:val="Normal"/>
    <w:locked/>
    <w:rsid w:val="003959E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959ED"/>
  </w:style>
  <w:style w:type="paragraph" w:customStyle="1" w:styleId="SAPFooterleft">
    <w:name w:val="SAP_Footer_left"/>
    <w:basedOn w:val="Footer"/>
    <w:locked/>
    <w:rsid w:val="003959E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959ED"/>
    <w:rPr>
      <w:rFonts w:ascii="BentonSans Bold" w:hAnsi="BentonSans Bold" w:cs="Times New Roman"/>
    </w:rPr>
  </w:style>
  <w:style w:type="character" w:customStyle="1" w:styleId="SAPFooterSecurityLevel">
    <w:name w:val="SAP_Footer_SecurityLevel"/>
    <w:basedOn w:val="DefaultParagraphFont"/>
    <w:uiPriority w:val="1"/>
    <w:locked/>
    <w:rsid w:val="003959ED"/>
    <w:rPr>
      <w:rFonts w:cs="Times New Roman"/>
      <w:caps/>
      <w:spacing w:val="6"/>
    </w:rPr>
  </w:style>
  <w:style w:type="paragraph" w:customStyle="1" w:styleId="SAPLastPageGray">
    <w:name w:val="SAP_LastPage_Gray"/>
    <w:basedOn w:val="Normal"/>
    <w:locked/>
    <w:rsid w:val="003959E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959ED"/>
    <w:pPr>
      <w:spacing w:before="0" w:after="0" w:line="180" w:lineRule="exact"/>
    </w:pPr>
    <w:rPr>
      <w:rFonts w:cs="Arial"/>
      <w:sz w:val="12"/>
      <w:szCs w:val="18"/>
      <w:lang w:val="de-DE"/>
    </w:rPr>
  </w:style>
  <w:style w:type="paragraph" w:customStyle="1" w:styleId="SAPFooterright">
    <w:name w:val="SAP_Footer_right"/>
    <w:basedOn w:val="SAPFooterleft"/>
    <w:locked/>
    <w:rsid w:val="003959ED"/>
    <w:pPr>
      <w:jc w:val="right"/>
    </w:pPr>
    <w:rPr>
      <w:noProof/>
    </w:rPr>
  </w:style>
  <w:style w:type="paragraph" w:customStyle="1" w:styleId="SAPFooterCurrentTopicRight">
    <w:name w:val="SAP_Footer_CurrentTopicRight"/>
    <w:basedOn w:val="SAPFooterright"/>
    <w:qFormat/>
    <w:locked/>
    <w:rsid w:val="003959ED"/>
    <w:rPr>
      <w:rFonts w:ascii="BentonSans Bold" w:hAnsi="BentonSans Bold"/>
    </w:rPr>
  </w:style>
  <w:style w:type="paragraph" w:customStyle="1" w:styleId="SAPFooterCurrentTopicLeft">
    <w:name w:val="SAP_Footer_CurrentTopicLeft"/>
    <w:basedOn w:val="SAPFooterleft"/>
    <w:qFormat/>
    <w:locked/>
    <w:rsid w:val="003959ED"/>
    <w:rPr>
      <w:rFonts w:ascii="BentonSans Bold" w:hAnsi="BentonSans Bold"/>
    </w:rPr>
  </w:style>
  <w:style w:type="paragraph" w:styleId="Header">
    <w:name w:val="header"/>
    <w:basedOn w:val="Normal"/>
    <w:link w:val="HeaderChar"/>
    <w:uiPriority w:val="99"/>
    <w:unhideWhenUsed/>
    <w:rsid w:val="003959E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959E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959E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0D8D1940AE43BDB658284D9E754E94"/>
        <w:category>
          <w:name w:val="General"/>
          <w:gallery w:val="placeholder"/>
        </w:category>
        <w:types>
          <w:type w:val="bbPlcHdr"/>
        </w:types>
        <w:behaviors>
          <w:behavior w:val="content"/>
        </w:behaviors>
        <w:guid w:val="{C066E6B1-E016-471D-9094-B73532521BAE}"/>
      </w:docPartPr>
      <w:docPartBody>
        <w:p w:rsidR="00000000" w:rsidRDefault="00E95DC9" w:rsidP="00E95DC9">
          <w:pPr>
            <w:pStyle w:val="310D8D1940AE43BDB658284D9E754E94"/>
          </w:pPr>
          <w:r>
            <w:t>Enter Scope Item Name</w:t>
          </w:r>
        </w:p>
      </w:docPartBody>
    </w:docPart>
    <w:docPart>
      <w:docPartPr>
        <w:name w:val="126FE5DCA66E4803BAE7B2DD2AE2A3A2"/>
        <w:category>
          <w:name w:val="General"/>
          <w:gallery w:val="placeholder"/>
        </w:category>
        <w:types>
          <w:type w:val="bbPlcHdr"/>
        </w:types>
        <w:behaviors>
          <w:behavior w:val="content"/>
        </w:behaviors>
        <w:guid w:val="{4FCBC7E6-75AC-45D3-A856-5940B90EBC00}"/>
      </w:docPartPr>
      <w:docPartBody>
        <w:p w:rsidR="00000000" w:rsidRDefault="00E95DC9" w:rsidP="00E95DC9">
          <w:pPr>
            <w:pStyle w:val="126FE5DCA66E4803BAE7B2DD2AE2A3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C9"/>
    <w:rsid w:val="00E95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979CF2A1443D97D8BD91B57089EC">
    <w:name w:val="6DF3979CF2A1443D97D8BD91B57089EC"/>
    <w:rsid w:val="00E95DC9"/>
  </w:style>
  <w:style w:type="paragraph" w:customStyle="1" w:styleId="310D8D1940AE43BDB658284D9E754E94">
    <w:name w:val="310D8D1940AE43BDB658284D9E754E94"/>
    <w:rsid w:val="00E95DC9"/>
  </w:style>
  <w:style w:type="paragraph" w:customStyle="1" w:styleId="126FE5DCA66E4803BAE7B2DD2AE2A3A2">
    <w:name w:val="126FE5DCA66E4803BAE7B2DD2AE2A3A2"/>
    <w:rsid w:val="00E95DC9"/>
  </w:style>
  <w:style w:type="paragraph" w:customStyle="1" w:styleId="BDDB498963FD4BD8B84BF4F39DB92BF9">
    <w:name w:val="BDDB498963FD4BD8B84BF4F39DB92BF9"/>
    <w:rsid w:val="00E95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D7EA2D4-5DFA-4A74-8541-15E3968D4F29}"/>
</file>

<file path=customXml/itemProps2.xml><?xml version="1.0" encoding="utf-8"?>
<ds:datastoreItem xmlns:ds="http://schemas.openxmlformats.org/officeDocument/2006/customXml" ds:itemID="{71FD7EBE-3931-4827-9468-BA759B672308}"/>
</file>

<file path=customXml/itemProps3.xml><?xml version="1.0" encoding="utf-8"?>
<ds:datastoreItem xmlns:ds="http://schemas.openxmlformats.org/officeDocument/2006/customXml" ds:itemID="{15B88AE6-C8C5-4B18-8E2C-323169DCBA11}"/>
</file>

<file path=docProps/app.xml><?xml version="1.0" encoding="utf-8"?>
<Properties xmlns="http://schemas.openxmlformats.org/officeDocument/2006/extended-properties" xmlns:vt="http://schemas.openxmlformats.org/officeDocument/2006/docPropsVTypes">
  <Template>Normal.dotm</Template>
  <TotalTime>0</TotalTime>
  <Pages>10</Pages>
  <Words>2008</Words>
  <Characters>12656</Characters>
  <Application>Microsoft Office Word</Application>
  <DocSecurity>4</DocSecurity>
  <Lines>105</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2020-09-19T13:33:00Z</dcterms:created>
  <dcterms:modified xsi:type="dcterms:W3CDTF">2020-09-19T13:33:00Z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