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B5112" w:rsidRPr="00FC413A" w:rsidTr="006146B2">
        <w:trPr>
          <w:trHeight w:hRule="exact" w:val="227"/>
        </w:trPr>
        <w:tc>
          <w:tcPr>
            <w:tcW w:w="4962" w:type="dxa"/>
            <w:tcBorders>
              <w:bottom w:val="single" w:sz="4" w:space="0" w:color="auto"/>
            </w:tcBorders>
            <w:shd w:val="clear" w:color="auto" w:fill="000000" w:themeFill="text1"/>
          </w:tcPr>
          <w:p w:rsidR="009B5112" w:rsidRPr="00FC413A" w:rsidRDefault="009B5112" w:rsidP="006146B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B5112" w:rsidRPr="00FC413A" w:rsidRDefault="009B5112" w:rsidP="006146B2"/>
        </w:tc>
      </w:tr>
      <w:tr w:rsidR="009B5112" w:rsidTr="006146B2">
        <w:trPr>
          <w:trHeight w:val="636"/>
        </w:trPr>
        <w:tc>
          <w:tcPr>
            <w:tcW w:w="4962" w:type="dxa"/>
            <w:vMerge w:val="restart"/>
            <w:tcBorders>
              <w:top w:val="single" w:sz="4" w:space="0" w:color="auto"/>
              <w:bottom w:val="nil"/>
              <w:right w:val="nil"/>
            </w:tcBorders>
            <w:shd w:val="clear" w:color="auto" w:fill="F0AB00"/>
            <w:tcMar>
              <w:top w:w="113" w:type="dxa"/>
            </w:tcMar>
          </w:tcPr>
          <w:p w:rsidR="009B5112" w:rsidRPr="00E540A2" w:rsidRDefault="009B5112" w:rsidP="009B5112">
            <w:pPr>
              <w:pStyle w:val="SAPCollateralType"/>
            </w:pPr>
            <w:r>
              <w:t>Master Data Script</w:t>
            </w:r>
          </w:p>
          <w:p w:rsidR="009B5112" w:rsidRPr="00E540A2" w:rsidRDefault="009B5112" w:rsidP="009B511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9B5112" w:rsidRPr="00CF3F1C" w:rsidRDefault="009B5112" w:rsidP="006146B2">
            <w:pPr>
              <w:pStyle w:val="SAPSecurityLevel"/>
            </w:pPr>
            <w:bookmarkStart w:id="1" w:name="securitylevel"/>
            <w:r w:rsidRPr="00CF3F1C">
              <w:t>public</w:t>
            </w:r>
            <w:bookmarkEnd w:id="1"/>
          </w:p>
        </w:tc>
      </w:tr>
      <w:tr w:rsidR="009B5112" w:rsidTr="006146B2">
        <w:trPr>
          <w:trHeight w:hRule="exact" w:val="2402"/>
        </w:trPr>
        <w:tc>
          <w:tcPr>
            <w:tcW w:w="4962" w:type="dxa"/>
            <w:vMerge/>
            <w:tcBorders>
              <w:top w:val="nil"/>
              <w:bottom w:val="nil"/>
              <w:right w:val="nil"/>
            </w:tcBorders>
            <w:shd w:val="clear" w:color="auto" w:fill="F0AB00"/>
            <w:tcMar>
              <w:top w:w="113" w:type="dxa"/>
            </w:tcMar>
          </w:tcPr>
          <w:p w:rsidR="009B5112" w:rsidRDefault="009B5112" w:rsidP="006146B2">
            <w:pPr>
              <w:pStyle w:val="SAPCollateralType"/>
            </w:pPr>
          </w:p>
        </w:tc>
        <w:tc>
          <w:tcPr>
            <w:tcW w:w="9383" w:type="dxa"/>
            <w:tcBorders>
              <w:top w:val="nil"/>
              <w:left w:val="nil"/>
              <w:bottom w:val="nil"/>
            </w:tcBorders>
            <w:shd w:val="clear" w:color="auto" w:fill="F0AB00"/>
            <w:tcMar>
              <w:top w:w="113" w:type="dxa"/>
            </w:tcMar>
          </w:tcPr>
          <w:p w:rsidR="009B5112" w:rsidRDefault="009B5112" w:rsidP="006146B2">
            <w:pPr>
              <w:pStyle w:val="SAPMainTitle"/>
            </w:pPr>
            <w:bookmarkStart w:id="2" w:name="maintitle"/>
            <w:r>
              <w:t>Create Scheduling Agreement (BF6)</w:t>
            </w:r>
            <w:bookmarkEnd w:id="2"/>
          </w:p>
          <w:p w:rsidR="009B5112" w:rsidRDefault="009B5112" w:rsidP="006146B2">
            <w:pPr>
              <w:pStyle w:val="SAPMainTitle"/>
            </w:pPr>
          </w:p>
        </w:tc>
      </w:tr>
    </w:tbl>
    <w:p w:rsidR="009B5112" w:rsidRPr="009B6859" w:rsidRDefault="009B5112" w:rsidP="003E3C87">
      <w:pPr>
        <w:pStyle w:val="SAPKeyblockTitle"/>
      </w:pPr>
      <w:r w:rsidRPr="009B6859">
        <w:t>Table of Contents</w:t>
      </w:r>
    </w:p>
    <w:p w:rsidR="009B5112" w:rsidRDefault="009B511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855" w:history="1">
        <w:r w:rsidRPr="00DD68EB">
          <w:rPr>
            <w:rStyle w:val="Hyperlink"/>
            <w:noProof/>
          </w:rPr>
          <w:t>1</w:t>
        </w:r>
        <w:r>
          <w:rPr>
            <w:rFonts w:asciiTheme="minorHAnsi" w:eastAsiaTheme="minorEastAsia" w:hAnsiTheme="minorHAnsi" w:cstheme="minorBidi"/>
            <w:noProof/>
            <w:sz w:val="22"/>
            <w:szCs w:val="22"/>
            <w:lang w:val="de-DE" w:eastAsia="de-DE"/>
          </w:rPr>
          <w:tab/>
        </w:r>
        <w:r w:rsidRPr="00DD68EB">
          <w:rPr>
            <w:rStyle w:val="Hyperlink"/>
            <w:noProof/>
          </w:rPr>
          <w:t>Purpose</w:t>
        </w:r>
        <w:r>
          <w:rPr>
            <w:noProof/>
            <w:webHidden/>
          </w:rPr>
          <w:tab/>
        </w:r>
        <w:r>
          <w:rPr>
            <w:noProof/>
            <w:webHidden/>
          </w:rPr>
          <w:fldChar w:fldCharType="begin"/>
        </w:r>
        <w:r>
          <w:rPr>
            <w:noProof/>
            <w:webHidden/>
          </w:rPr>
          <w:instrText xml:space="preserve"> PAGEREF _Toc51421855 \h </w:instrText>
        </w:r>
        <w:r>
          <w:rPr>
            <w:noProof/>
            <w:webHidden/>
          </w:rPr>
        </w:r>
        <w:r>
          <w:rPr>
            <w:noProof/>
            <w:webHidden/>
          </w:rPr>
          <w:fldChar w:fldCharType="separate"/>
        </w:r>
        <w:r>
          <w:rPr>
            <w:noProof/>
            <w:webHidden/>
          </w:rPr>
          <w:t>2</w:t>
        </w:r>
        <w:r>
          <w:rPr>
            <w:noProof/>
            <w:webHidden/>
          </w:rPr>
          <w:fldChar w:fldCharType="end"/>
        </w:r>
      </w:hyperlink>
    </w:p>
    <w:p w:rsidR="009B5112" w:rsidRDefault="009B5112">
      <w:pPr>
        <w:pStyle w:val="TOC1"/>
        <w:rPr>
          <w:rFonts w:asciiTheme="minorHAnsi" w:eastAsiaTheme="minorEastAsia" w:hAnsiTheme="minorHAnsi" w:cstheme="minorBidi"/>
          <w:noProof/>
          <w:sz w:val="22"/>
          <w:szCs w:val="22"/>
          <w:lang w:val="de-DE" w:eastAsia="de-DE"/>
        </w:rPr>
      </w:pPr>
      <w:hyperlink w:anchor="_Toc51421856" w:history="1">
        <w:r w:rsidRPr="00DD68EB">
          <w:rPr>
            <w:rStyle w:val="Hyperlink"/>
            <w:noProof/>
          </w:rPr>
          <w:t>2</w:t>
        </w:r>
        <w:r>
          <w:rPr>
            <w:rFonts w:asciiTheme="minorHAnsi" w:eastAsiaTheme="minorEastAsia" w:hAnsiTheme="minorHAnsi" w:cstheme="minorBidi"/>
            <w:noProof/>
            <w:sz w:val="22"/>
            <w:szCs w:val="22"/>
            <w:lang w:val="de-DE" w:eastAsia="de-DE"/>
          </w:rPr>
          <w:tab/>
        </w:r>
        <w:r w:rsidRPr="00DD68EB">
          <w:rPr>
            <w:rStyle w:val="Hyperlink"/>
            <w:noProof/>
          </w:rPr>
          <w:t>Prerequisites</w:t>
        </w:r>
        <w:r>
          <w:rPr>
            <w:noProof/>
            <w:webHidden/>
          </w:rPr>
          <w:tab/>
        </w:r>
        <w:r>
          <w:rPr>
            <w:noProof/>
            <w:webHidden/>
          </w:rPr>
          <w:fldChar w:fldCharType="begin"/>
        </w:r>
        <w:r>
          <w:rPr>
            <w:noProof/>
            <w:webHidden/>
          </w:rPr>
          <w:instrText xml:space="preserve"> PAGEREF _Toc51421856 \h </w:instrText>
        </w:r>
        <w:r>
          <w:rPr>
            <w:noProof/>
            <w:webHidden/>
          </w:rPr>
        </w:r>
        <w:r>
          <w:rPr>
            <w:noProof/>
            <w:webHidden/>
          </w:rPr>
          <w:fldChar w:fldCharType="separate"/>
        </w:r>
        <w:r>
          <w:rPr>
            <w:noProof/>
            <w:webHidden/>
          </w:rPr>
          <w:t>3</w:t>
        </w:r>
        <w:r>
          <w:rPr>
            <w:noProof/>
            <w:webHidden/>
          </w:rPr>
          <w:fldChar w:fldCharType="end"/>
        </w:r>
      </w:hyperlink>
    </w:p>
    <w:p w:rsidR="009B5112" w:rsidRDefault="009B5112">
      <w:pPr>
        <w:pStyle w:val="TOC2"/>
        <w:rPr>
          <w:rFonts w:asciiTheme="minorHAnsi" w:eastAsiaTheme="minorEastAsia" w:hAnsiTheme="minorHAnsi" w:cstheme="minorBidi"/>
          <w:noProof/>
          <w:sz w:val="22"/>
          <w:szCs w:val="22"/>
          <w:lang w:val="de-DE" w:eastAsia="de-DE"/>
        </w:rPr>
      </w:pPr>
      <w:hyperlink w:anchor="_Toc51421857" w:history="1">
        <w:r w:rsidRPr="00DD68EB">
          <w:rPr>
            <w:rStyle w:val="Hyperlink"/>
            <w:noProof/>
          </w:rPr>
          <w:t>2.1</w:t>
        </w:r>
        <w:r>
          <w:rPr>
            <w:rFonts w:asciiTheme="minorHAnsi" w:eastAsiaTheme="minorEastAsia" w:hAnsiTheme="minorHAnsi" w:cstheme="minorBidi"/>
            <w:noProof/>
            <w:sz w:val="22"/>
            <w:szCs w:val="22"/>
            <w:lang w:val="de-DE" w:eastAsia="de-DE"/>
          </w:rPr>
          <w:tab/>
        </w:r>
        <w:r w:rsidRPr="00DD68EB">
          <w:rPr>
            <w:rStyle w:val="Hyperlink"/>
            <w:noProof/>
          </w:rPr>
          <w:t>System Access</w:t>
        </w:r>
        <w:r>
          <w:rPr>
            <w:noProof/>
            <w:webHidden/>
          </w:rPr>
          <w:tab/>
        </w:r>
        <w:r>
          <w:rPr>
            <w:noProof/>
            <w:webHidden/>
          </w:rPr>
          <w:fldChar w:fldCharType="begin"/>
        </w:r>
        <w:r>
          <w:rPr>
            <w:noProof/>
            <w:webHidden/>
          </w:rPr>
          <w:instrText xml:space="preserve"> PAGEREF _Toc51421857 \h </w:instrText>
        </w:r>
        <w:r>
          <w:rPr>
            <w:noProof/>
            <w:webHidden/>
          </w:rPr>
        </w:r>
        <w:r>
          <w:rPr>
            <w:noProof/>
            <w:webHidden/>
          </w:rPr>
          <w:fldChar w:fldCharType="separate"/>
        </w:r>
        <w:r>
          <w:rPr>
            <w:noProof/>
            <w:webHidden/>
          </w:rPr>
          <w:t>3</w:t>
        </w:r>
        <w:r>
          <w:rPr>
            <w:noProof/>
            <w:webHidden/>
          </w:rPr>
          <w:fldChar w:fldCharType="end"/>
        </w:r>
      </w:hyperlink>
    </w:p>
    <w:p w:rsidR="009B5112" w:rsidRDefault="009B5112">
      <w:pPr>
        <w:pStyle w:val="TOC2"/>
        <w:rPr>
          <w:rFonts w:asciiTheme="minorHAnsi" w:eastAsiaTheme="minorEastAsia" w:hAnsiTheme="minorHAnsi" w:cstheme="minorBidi"/>
          <w:noProof/>
          <w:sz w:val="22"/>
          <w:szCs w:val="22"/>
          <w:lang w:val="de-DE" w:eastAsia="de-DE"/>
        </w:rPr>
      </w:pPr>
      <w:hyperlink w:anchor="_Toc51421858" w:history="1">
        <w:r w:rsidRPr="00DD68EB">
          <w:rPr>
            <w:rStyle w:val="Hyperlink"/>
            <w:noProof/>
          </w:rPr>
          <w:t>2.2</w:t>
        </w:r>
        <w:r>
          <w:rPr>
            <w:rFonts w:asciiTheme="minorHAnsi" w:eastAsiaTheme="minorEastAsia" w:hAnsiTheme="minorHAnsi" w:cstheme="minorBidi"/>
            <w:noProof/>
            <w:sz w:val="22"/>
            <w:szCs w:val="22"/>
            <w:lang w:val="de-DE" w:eastAsia="de-DE"/>
          </w:rPr>
          <w:tab/>
        </w:r>
        <w:r w:rsidRPr="00DD68EB">
          <w:rPr>
            <w:rStyle w:val="Hyperlink"/>
            <w:noProof/>
          </w:rPr>
          <w:t>Roles</w:t>
        </w:r>
        <w:r>
          <w:rPr>
            <w:noProof/>
            <w:webHidden/>
          </w:rPr>
          <w:tab/>
        </w:r>
        <w:r>
          <w:rPr>
            <w:noProof/>
            <w:webHidden/>
          </w:rPr>
          <w:fldChar w:fldCharType="begin"/>
        </w:r>
        <w:r>
          <w:rPr>
            <w:noProof/>
            <w:webHidden/>
          </w:rPr>
          <w:instrText xml:space="preserve"> PAGEREF _Toc51421858 \h </w:instrText>
        </w:r>
        <w:r>
          <w:rPr>
            <w:noProof/>
            <w:webHidden/>
          </w:rPr>
        </w:r>
        <w:r>
          <w:rPr>
            <w:noProof/>
            <w:webHidden/>
          </w:rPr>
          <w:fldChar w:fldCharType="separate"/>
        </w:r>
        <w:r>
          <w:rPr>
            <w:noProof/>
            <w:webHidden/>
          </w:rPr>
          <w:t>3</w:t>
        </w:r>
        <w:r>
          <w:rPr>
            <w:noProof/>
            <w:webHidden/>
          </w:rPr>
          <w:fldChar w:fldCharType="end"/>
        </w:r>
      </w:hyperlink>
    </w:p>
    <w:p w:rsidR="009B5112" w:rsidRDefault="009B5112">
      <w:pPr>
        <w:pStyle w:val="TOC2"/>
        <w:rPr>
          <w:rFonts w:asciiTheme="minorHAnsi" w:eastAsiaTheme="minorEastAsia" w:hAnsiTheme="minorHAnsi" w:cstheme="minorBidi"/>
          <w:noProof/>
          <w:sz w:val="22"/>
          <w:szCs w:val="22"/>
          <w:lang w:val="de-DE" w:eastAsia="de-DE"/>
        </w:rPr>
      </w:pPr>
      <w:hyperlink w:anchor="_Toc51421859" w:history="1">
        <w:r w:rsidRPr="00DD68EB">
          <w:rPr>
            <w:rStyle w:val="Hyperlink"/>
            <w:noProof/>
          </w:rPr>
          <w:t>2.3</w:t>
        </w:r>
        <w:r>
          <w:rPr>
            <w:rFonts w:asciiTheme="minorHAnsi" w:eastAsiaTheme="minorEastAsia" w:hAnsiTheme="minorHAnsi" w:cstheme="minorBidi"/>
            <w:noProof/>
            <w:sz w:val="22"/>
            <w:szCs w:val="22"/>
            <w:lang w:val="de-DE" w:eastAsia="de-DE"/>
          </w:rPr>
          <w:tab/>
        </w:r>
        <w:r w:rsidRPr="00DD68EB">
          <w:rPr>
            <w:rStyle w:val="Hyperlink"/>
            <w:noProof/>
          </w:rPr>
          <w:t>Required Organizational Units</w:t>
        </w:r>
        <w:r>
          <w:rPr>
            <w:noProof/>
            <w:webHidden/>
          </w:rPr>
          <w:tab/>
        </w:r>
        <w:r>
          <w:rPr>
            <w:noProof/>
            <w:webHidden/>
          </w:rPr>
          <w:fldChar w:fldCharType="begin"/>
        </w:r>
        <w:r>
          <w:rPr>
            <w:noProof/>
            <w:webHidden/>
          </w:rPr>
          <w:instrText xml:space="preserve"> PAGEREF _Toc51421859 \h </w:instrText>
        </w:r>
        <w:r>
          <w:rPr>
            <w:noProof/>
            <w:webHidden/>
          </w:rPr>
        </w:r>
        <w:r>
          <w:rPr>
            <w:noProof/>
            <w:webHidden/>
          </w:rPr>
          <w:fldChar w:fldCharType="separate"/>
        </w:r>
        <w:r>
          <w:rPr>
            <w:noProof/>
            <w:webHidden/>
          </w:rPr>
          <w:t>3</w:t>
        </w:r>
        <w:r>
          <w:rPr>
            <w:noProof/>
            <w:webHidden/>
          </w:rPr>
          <w:fldChar w:fldCharType="end"/>
        </w:r>
      </w:hyperlink>
    </w:p>
    <w:p w:rsidR="009B5112" w:rsidRDefault="009B5112">
      <w:pPr>
        <w:pStyle w:val="TOC2"/>
        <w:rPr>
          <w:rFonts w:asciiTheme="minorHAnsi" w:eastAsiaTheme="minorEastAsia" w:hAnsiTheme="minorHAnsi" w:cstheme="minorBidi"/>
          <w:noProof/>
          <w:sz w:val="22"/>
          <w:szCs w:val="22"/>
          <w:lang w:val="de-DE" w:eastAsia="de-DE"/>
        </w:rPr>
      </w:pPr>
      <w:hyperlink w:anchor="_Toc51421860" w:history="1">
        <w:r w:rsidRPr="00DD68EB">
          <w:rPr>
            <w:rStyle w:val="Hyperlink"/>
            <w:noProof/>
          </w:rPr>
          <w:t>2.4</w:t>
        </w:r>
        <w:r>
          <w:rPr>
            <w:rFonts w:asciiTheme="minorHAnsi" w:eastAsiaTheme="minorEastAsia" w:hAnsiTheme="minorHAnsi" w:cstheme="minorBidi"/>
            <w:noProof/>
            <w:sz w:val="22"/>
            <w:szCs w:val="22"/>
            <w:lang w:val="de-DE" w:eastAsia="de-DE"/>
          </w:rPr>
          <w:tab/>
        </w:r>
        <w:r w:rsidRPr="00DD68EB">
          <w:rPr>
            <w:rStyle w:val="Hyperlink"/>
            <w:noProof/>
          </w:rPr>
          <w:t>Mandatory and Optional Master Data</w:t>
        </w:r>
        <w:r>
          <w:rPr>
            <w:noProof/>
            <w:webHidden/>
          </w:rPr>
          <w:tab/>
        </w:r>
        <w:r>
          <w:rPr>
            <w:noProof/>
            <w:webHidden/>
          </w:rPr>
          <w:fldChar w:fldCharType="begin"/>
        </w:r>
        <w:r>
          <w:rPr>
            <w:noProof/>
            <w:webHidden/>
          </w:rPr>
          <w:instrText xml:space="preserve"> PAGEREF _Toc51421860 \h </w:instrText>
        </w:r>
        <w:r>
          <w:rPr>
            <w:noProof/>
            <w:webHidden/>
          </w:rPr>
        </w:r>
        <w:r>
          <w:rPr>
            <w:noProof/>
            <w:webHidden/>
          </w:rPr>
          <w:fldChar w:fldCharType="separate"/>
        </w:r>
        <w:r>
          <w:rPr>
            <w:noProof/>
            <w:webHidden/>
          </w:rPr>
          <w:t>4</w:t>
        </w:r>
        <w:r>
          <w:rPr>
            <w:noProof/>
            <w:webHidden/>
          </w:rPr>
          <w:fldChar w:fldCharType="end"/>
        </w:r>
      </w:hyperlink>
    </w:p>
    <w:p w:rsidR="009B5112" w:rsidRDefault="009B5112">
      <w:pPr>
        <w:pStyle w:val="TOC2"/>
        <w:rPr>
          <w:rFonts w:asciiTheme="minorHAnsi" w:eastAsiaTheme="minorEastAsia" w:hAnsiTheme="minorHAnsi" w:cstheme="minorBidi"/>
          <w:noProof/>
          <w:sz w:val="22"/>
          <w:szCs w:val="22"/>
          <w:lang w:val="de-DE" w:eastAsia="de-DE"/>
        </w:rPr>
      </w:pPr>
      <w:hyperlink w:anchor="_Toc51421861" w:history="1">
        <w:r w:rsidRPr="00DD68EB">
          <w:rPr>
            <w:rStyle w:val="Hyperlink"/>
            <w:noProof/>
          </w:rPr>
          <w:t>2.5</w:t>
        </w:r>
        <w:r>
          <w:rPr>
            <w:rFonts w:asciiTheme="minorHAnsi" w:eastAsiaTheme="minorEastAsia" w:hAnsiTheme="minorHAnsi" w:cstheme="minorBidi"/>
            <w:noProof/>
            <w:sz w:val="22"/>
            <w:szCs w:val="22"/>
            <w:lang w:val="de-DE" w:eastAsia="de-DE"/>
          </w:rPr>
          <w:tab/>
        </w:r>
        <w:r w:rsidRPr="00DD68EB">
          <w:rPr>
            <w:rStyle w:val="Hyperlink"/>
            <w:noProof/>
          </w:rPr>
          <w:t>Main Parameters for Data Creation</w:t>
        </w:r>
        <w:r>
          <w:rPr>
            <w:noProof/>
            <w:webHidden/>
          </w:rPr>
          <w:tab/>
        </w:r>
        <w:r>
          <w:rPr>
            <w:noProof/>
            <w:webHidden/>
          </w:rPr>
          <w:fldChar w:fldCharType="begin"/>
        </w:r>
        <w:r>
          <w:rPr>
            <w:noProof/>
            <w:webHidden/>
          </w:rPr>
          <w:instrText xml:space="preserve"> PAGEREF _Toc51421861 \h </w:instrText>
        </w:r>
        <w:r>
          <w:rPr>
            <w:noProof/>
            <w:webHidden/>
          </w:rPr>
        </w:r>
        <w:r>
          <w:rPr>
            <w:noProof/>
            <w:webHidden/>
          </w:rPr>
          <w:fldChar w:fldCharType="separate"/>
        </w:r>
        <w:r>
          <w:rPr>
            <w:noProof/>
            <w:webHidden/>
          </w:rPr>
          <w:t>4</w:t>
        </w:r>
        <w:r>
          <w:rPr>
            <w:noProof/>
            <w:webHidden/>
          </w:rPr>
          <w:fldChar w:fldCharType="end"/>
        </w:r>
      </w:hyperlink>
    </w:p>
    <w:p w:rsidR="009B5112" w:rsidRDefault="009B5112">
      <w:pPr>
        <w:pStyle w:val="TOC3"/>
        <w:rPr>
          <w:rFonts w:asciiTheme="minorHAnsi" w:eastAsiaTheme="minorEastAsia" w:hAnsiTheme="minorHAnsi" w:cstheme="minorBidi"/>
          <w:noProof/>
          <w:sz w:val="22"/>
          <w:szCs w:val="22"/>
          <w:lang w:val="de-DE" w:eastAsia="de-DE"/>
        </w:rPr>
      </w:pPr>
      <w:hyperlink w:anchor="_Toc51421862" w:history="1">
        <w:r w:rsidRPr="00DD68EB">
          <w:rPr>
            <w:rStyle w:val="Hyperlink"/>
            <w:noProof/>
          </w:rPr>
          <w:t>2.5.1</w:t>
        </w:r>
        <w:r>
          <w:rPr>
            <w:rFonts w:asciiTheme="minorHAnsi" w:eastAsiaTheme="minorEastAsia" w:hAnsiTheme="minorHAnsi" w:cstheme="minorBidi"/>
            <w:noProof/>
            <w:sz w:val="22"/>
            <w:szCs w:val="22"/>
            <w:lang w:val="de-DE" w:eastAsia="de-DE"/>
          </w:rPr>
          <w:tab/>
        </w:r>
        <w:r w:rsidRPr="00DD68EB">
          <w:rPr>
            <w:rStyle w:val="Hyperlink"/>
            <w:noProof/>
          </w:rPr>
          <w:t>Number Ranges</w:t>
        </w:r>
        <w:r>
          <w:rPr>
            <w:noProof/>
            <w:webHidden/>
          </w:rPr>
          <w:tab/>
        </w:r>
        <w:r>
          <w:rPr>
            <w:noProof/>
            <w:webHidden/>
          </w:rPr>
          <w:fldChar w:fldCharType="begin"/>
        </w:r>
        <w:r>
          <w:rPr>
            <w:noProof/>
            <w:webHidden/>
          </w:rPr>
          <w:instrText xml:space="preserve"> PAGEREF _Toc51421862 \h </w:instrText>
        </w:r>
        <w:r>
          <w:rPr>
            <w:noProof/>
            <w:webHidden/>
          </w:rPr>
        </w:r>
        <w:r>
          <w:rPr>
            <w:noProof/>
            <w:webHidden/>
          </w:rPr>
          <w:fldChar w:fldCharType="separate"/>
        </w:r>
        <w:r>
          <w:rPr>
            <w:noProof/>
            <w:webHidden/>
          </w:rPr>
          <w:t>4</w:t>
        </w:r>
        <w:r>
          <w:rPr>
            <w:noProof/>
            <w:webHidden/>
          </w:rPr>
          <w:fldChar w:fldCharType="end"/>
        </w:r>
      </w:hyperlink>
    </w:p>
    <w:p w:rsidR="009B5112" w:rsidRDefault="009B5112">
      <w:pPr>
        <w:pStyle w:val="TOC1"/>
        <w:rPr>
          <w:rFonts w:asciiTheme="minorHAnsi" w:eastAsiaTheme="minorEastAsia" w:hAnsiTheme="minorHAnsi" w:cstheme="minorBidi"/>
          <w:noProof/>
          <w:sz w:val="22"/>
          <w:szCs w:val="22"/>
          <w:lang w:val="de-DE" w:eastAsia="de-DE"/>
        </w:rPr>
      </w:pPr>
      <w:hyperlink w:anchor="_Toc51421863" w:history="1">
        <w:r w:rsidRPr="00DD68EB">
          <w:rPr>
            <w:rStyle w:val="Hyperlink"/>
            <w:noProof/>
          </w:rPr>
          <w:t>3</w:t>
        </w:r>
        <w:r>
          <w:rPr>
            <w:rFonts w:asciiTheme="minorHAnsi" w:eastAsiaTheme="minorEastAsia" w:hAnsiTheme="minorHAnsi" w:cstheme="minorBidi"/>
            <w:noProof/>
            <w:sz w:val="22"/>
            <w:szCs w:val="22"/>
            <w:lang w:val="de-DE" w:eastAsia="de-DE"/>
          </w:rPr>
          <w:tab/>
        </w:r>
        <w:r w:rsidRPr="00DD68EB">
          <w:rPr>
            <w:rStyle w:val="Hyperlink"/>
            <w:noProof/>
          </w:rPr>
          <w:t>Overview Table</w:t>
        </w:r>
        <w:r>
          <w:rPr>
            <w:noProof/>
            <w:webHidden/>
          </w:rPr>
          <w:tab/>
        </w:r>
        <w:r>
          <w:rPr>
            <w:noProof/>
            <w:webHidden/>
          </w:rPr>
          <w:fldChar w:fldCharType="begin"/>
        </w:r>
        <w:r>
          <w:rPr>
            <w:noProof/>
            <w:webHidden/>
          </w:rPr>
          <w:instrText xml:space="preserve"> PAGEREF _Toc51421863 \h </w:instrText>
        </w:r>
        <w:r>
          <w:rPr>
            <w:noProof/>
            <w:webHidden/>
          </w:rPr>
        </w:r>
        <w:r>
          <w:rPr>
            <w:noProof/>
            <w:webHidden/>
          </w:rPr>
          <w:fldChar w:fldCharType="separate"/>
        </w:r>
        <w:r>
          <w:rPr>
            <w:noProof/>
            <w:webHidden/>
          </w:rPr>
          <w:t>6</w:t>
        </w:r>
        <w:r>
          <w:rPr>
            <w:noProof/>
            <w:webHidden/>
          </w:rPr>
          <w:fldChar w:fldCharType="end"/>
        </w:r>
      </w:hyperlink>
    </w:p>
    <w:p w:rsidR="009B5112" w:rsidRDefault="009B5112">
      <w:pPr>
        <w:pStyle w:val="TOC1"/>
        <w:rPr>
          <w:rFonts w:asciiTheme="minorHAnsi" w:eastAsiaTheme="minorEastAsia" w:hAnsiTheme="minorHAnsi" w:cstheme="minorBidi"/>
          <w:noProof/>
          <w:sz w:val="22"/>
          <w:szCs w:val="22"/>
          <w:lang w:val="de-DE" w:eastAsia="de-DE"/>
        </w:rPr>
      </w:pPr>
      <w:hyperlink w:anchor="_Toc51421864" w:history="1">
        <w:r w:rsidRPr="00DD68EB">
          <w:rPr>
            <w:rStyle w:val="Hyperlink"/>
            <w:noProof/>
          </w:rPr>
          <w:t>4</w:t>
        </w:r>
        <w:r>
          <w:rPr>
            <w:rFonts w:asciiTheme="minorHAnsi" w:eastAsiaTheme="minorEastAsia" w:hAnsiTheme="minorHAnsi" w:cstheme="minorBidi"/>
            <w:noProof/>
            <w:sz w:val="22"/>
            <w:szCs w:val="22"/>
            <w:lang w:val="de-DE" w:eastAsia="de-DE"/>
          </w:rPr>
          <w:tab/>
        </w:r>
        <w:r w:rsidRPr="00DD68EB">
          <w:rPr>
            <w:rStyle w:val="Hyperlink"/>
            <w:noProof/>
          </w:rPr>
          <w:t>Test Procedures</w:t>
        </w:r>
        <w:r>
          <w:rPr>
            <w:noProof/>
            <w:webHidden/>
          </w:rPr>
          <w:tab/>
        </w:r>
        <w:r>
          <w:rPr>
            <w:noProof/>
            <w:webHidden/>
          </w:rPr>
          <w:fldChar w:fldCharType="begin"/>
        </w:r>
        <w:r>
          <w:rPr>
            <w:noProof/>
            <w:webHidden/>
          </w:rPr>
          <w:instrText xml:space="preserve"> PAGEREF _Toc51421864 \h </w:instrText>
        </w:r>
        <w:r>
          <w:rPr>
            <w:noProof/>
            <w:webHidden/>
          </w:rPr>
        </w:r>
        <w:r>
          <w:rPr>
            <w:noProof/>
            <w:webHidden/>
          </w:rPr>
          <w:fldChar w:fldCharType="separate"/>
        </w:r>
        <w:r>
          <w:rPr>
            <w:noProof/>
            <w:webHidden/>
          </w:rPr>
          <w:t>7</w:t>
        </w:r>
        <w:r>
          <w:rPr>
            <w:noProof/>
            <w:webHidden/>
          </w:rPr>
          <w:fldChar w:fldCharType="end"/>
        </w:r>
      </w:hyperlink>
    </w:p>
    <w:p w:rsidR="009B5112" w:rsidRDefault="009B5112">
      <w:pPr>
        <w:pStyle w:val="TOC2"/>
        <w:rPr>
          <w:rFonts w:asciiTheme="minorHAnsi" w:eastAsiaTheme="minorEastAsia" w:hAnsiTheme="minorHAnsi" w:cstheme="minorBidi"/>
          <w:noProof/>
          <w:sz w:val="22"/>
          <w:szCs w:val="22"/>
          <w:lang w:val="de-DE" w:eastAsia="de-DE"/>
        </w:rPr>
      </w:pPr>
      <w:hyperlink w:anchor="_Toc51421865" w:history="1">
        <w:r w:rsidRPr="00DD68EB">
          <w:rPr>
            <w:rStyle w:val="Hyperlink"/>
            <w:noProof/>
          </w:rPr>
          <w:t>4.1</w:t>
        </w:r>
        <w:r>
          <w:rPr>
            <w:rFonts w:asciiTheme="minorHAnsi" w:eastAsiaTheme="minorEastAsia" w:hAnsiTheme="minorHAnsi" w:cstheme="minorBidi"/>
            <w:noProof/>
            <w:sz w:val="22"/>
            <w:szCs w:val="22"/>
            <w:lang w:val="de-DE" w:eastAsia="de-DE"/>
          </w:rPr>
          <w:tab/>
        </w:r>
        <w:r w:rsidRPr="00DD68EB">
          <w:rPr>
            <w:rStyle w:val="Hyperlink"/>
            <w:noProof/>
          </w:rPr>
          <w:t>Create Scheduling Agreement for Standard Procurement</w:t>
        </w:r>
        <w:r>
          <w:rPr>
            <w:noProof/>
            <w:webHidden/>
          </w:rPr>
          <w:tab/>
        </w:r>
        <w:r>
          <w:rPr>
            <w:noProof/>
            <w:webHidden/>
          </w:rPr>
          <w:fldChar w:fldCharType="begin"/>
        </w:r>
        <w:r>
          <w:rPr>
            <w:noProof/>
            <w:webHidden/>
          </w:rPr>
          <w:instrText xml:space="preserve"> PAGEREF _Toc51421865 \h </w:instrText>
        </w:r>
        <w:r>
          <w:rPr>
            <w:noProof/>
            <w:webHidden/>
          </w:rPr>
        </w:r>
        <w:r>
          <w:rPr>
            <w:noProof/>
            <w:webHidden/>
          </w:rPr>
          <w:fldChar w:fldCharType="separate"/>
        </w:r>
        <w:r>
          <w:rPr>
            <w:noProof/>
            <w:webHidden/>
          </w:rPr>
          <w:t>7</w:t>
        </w:r>
        <w:r>
          <w:rPr>
            <w:noProof/>
            <w:webHidden/>
          </w:rPr>
          <w:fldChar w:fldCharType="end"/>
        </w:r>
      </w:hyperlink>
    </w:p>
    <w:p w:rsidR="009B5112" w:rsidRDefault="009B5112">
      <w:pPr>
        <w:pStyle w:val="TOC3"/>
        <w:rPr>
          <w:rFonts w:asciiTheme="minorHAnsi" w:eastAsiaTheme="minorEastAsia" w:hAnsiTheme="minorHAnsi" w:cstheme="minorBidi"/>
          <w:noProof/>
          <w:sz w:val="22"/>
          <w:szCs w:val="22"/>
          <w:lang w:val="de-DE" w:eastAsia="de-DE"/>
        </w:rPr>
      </w:pPr>
      <w:hyperlink w:anchor="_Toc51421866" w:history="1">
        <w:r w:rsidRPr="00DD68EB">
          <w:rPr>
            <w:rStyle w:val="Hyperlink"/>
            <w:noProof/>
          </w:rPr>
          <w:t>4.1.1</w:t>
        </w:r>
        <w:r>
          <w:rPr>
            <w:rFonts w:asciiTheme="minorHAnsi" w:eastAsiaTheme="minorEastAsia" w:hAnsiTheme="minorHAnsi" w:cstheme="minorBidi"/>
            <w:noProof/>
            <w:sz w:val="22"/>
            <w:szCs w:val="22"/>
            <w:lang w:val="de-DE" w:eastAsia="de-DE"/>
          </w:rPr>
          <w:tab/>
        </w:r>
        <w:r w:rsidRPr="00DD68EB">
          <w:rPr>
            <w:rStyle w:val="Hyperlink"/>
            <w:noProof/>
          </w:rPr>
          <w:t>Creating Scheduling Agreement w/ Release doc - Standard</w:t>
        </w:r>
        <w:r>
          <w:rPr>
            <w:noProof/>
            <w:webHidden/>
          </w:rPr>
          <w:tab/>
        </w:r>
        <w:r>
          <w:rPr>
            <w:noProof/>
            <w:webHidden/>
          </w:rPr>
          <w:fldChar w:fldCharType="begin"/>
        </w:r>
        <w:r>
          <w:rPr>
            <w:noProof/>
            <w:webHidden/>
          </w:rPr>
          <w:instrText xml:space="preserve"> PAGEREF _Toc51421866 \h </w:instrText>
        </w:r>
        <w:r>
          <w:rPr>
            <w:noProof/>
            <w:webHidden/>
          </w:rPr>
        </w:r>
        <w:r>
          <w:rPr>
            <w:noProof/>
            <w:webHidden/>
          </w:rPr>
          <w:fldChar w:fldCharType="separate"/>
        </w:r>
        <w:r>
          <w:rPr>
            <w:noProof/>
            <w:webHidden/>
          </w:rPr>
          <w:t>7</w:t>
        </w:r>
        <w:r>
          <w:rPr>
            <w:noProof/>
            <w:webHidden/>
          </w:rPr>
          <w:fldChar w:fldCharType="end"/>
        </w:r>
      </w:hyperlink>
    </w:p>
    <w:p w:rsidR="009B5112" w:rsidRDefault="009B5112">
      <w:pPr>
        <w:pStyle w:val="TOC3"/>
        <w:rPr>
          <w:rFonts w:asciiTheme="minorHAnsi" w:eastAsiaTheme="minorEastAsia" w:hAnsiTheme="minorHAnsi" w:cstheme="minorBidi"/>
          <w:noProof/>
          <w:sz w:val="22"/>
          <w:szCs w:val="22"/>
          <w:lang w:val="de-DE" w:eastAsia="de-DE"/>
        </w:rPr>
      </w:pPr>
      <w:hyperlink w:anchor="_Toc51421867" w:history="1">
        <w:r w:rsidRPr="00DD68EB">
          <w:rPr>
            <w:rStyle w:val="Hyperlink"/>
            <w:noProof/>
          </w:rPr>
          <w:t>4.1.2</w:t>
        </w:r>
        <w:r>
          <w:rPr>
            <w:rFonts w:asciiTheme="minorHAnsi" w:eastAsiaTheme="minorEastAsia" w:hAnsiTheme="minorHAnsi" w:cstheme="minorBidi"/>
            <w:noProof/>
            <w:sz w:val="22"/>
            <w:szCs w:val="22"/>
            <w:lang w:val="de-DE" w:eastAsia="de-DE"/>
          </w:rPr>
          <w:tab/>
        </w:r>
        <w:r w:rsidRPr="00DD68EB">
          <w:rPr>
            <w:rStyle w:val="Hyperlink"/>
            <w:noProof/>
          </w:rPr>
          <w:t>Creating Scheduling Agreement w/o Release doc – Standard</w:t>
        </w:r>
        <w:r>
          <w:rPr>
            <w:noProof/>
            <w:webHidden/>
          </w:rPr>
          <w:tab/>
        </w:r>
        <w:r>
          <w:rPr>
            <w:noProof/>
            <w:webHidden/>
          </w:rPr>
          <w:fldChar w:fldCharType="begin"/>
        </w:r>
        <w:r>
          <w:rPr>
            <w:noProof/>
            <w:webHidden/>
          </w:rPr>
          <w:instrText xml:space="preserve"> PAGEREF _Toc51421867 \h </w:instrText>
        </w:r>
        <w:r>
          <w:rPr>
            <w:noProof/>
            <w:webHidden/>
          </w:rPr>
        </w:r>
        <w:r>
          <w:rPr>
            <w:noProof/>
            <w:webHidden/>
          </w:rPr>
          <w:fldChar w:fldCharType="separate"/>
        </w:r>
        <w:r>
          <w:rPr>
            <w:noProof/>
            <w:webHidden/>
          </w:rPr>
          <w:t>9</w:t>
        </w:r>
        <w:r>
          <w:rPr>
            <w:noProof/>
            <w:webHidden/>
          </w:rPr>
          <w:fldChar w:fldCharType="end"/>
        </w:r>
      </w:hyperlink>
    </w:p>
    <w:p w:rsidR="009B5112" w:rsidRDefault="009B5112">
      <w:pPr>
        <w:pStyle w:val="TOC2"/>
        <w:rPr>
          <w:rFonts w:asciiTheme="minorHAnsi" w:eastAsiaTheme="minorEastAsia" w:hAnsiTheme="minorHAnsi" w:cstheme="minorBidi"/>
          <w:noProof/>
          <w:sz w:val="22"/>
          <w:szCs w:val="22"/>
          <w:lang w:val="de-DE" w:eastAsia="de-DE"/>
        </w:rPr>
      </w:pPr>
      <w:hyperlink w:anchor="_Toc51421868" w:history="1">
        <w:r w:rsidRPr="00DD68EB">
          <w:rPr>
            <w:rStyle w:val="Hyperlink"/>
            <w:noProof/>
          </w:rPr>
          <w:t>4.2</w:t>
        </w:r>
        <w:r>
          <w:rPr>
            <w:rFonts w:asciiTheme="minorHAnsi" w:eastAsiaTheme="minorEastAsia" w:hAnsiTheme="minorHAnsi" w:cstheme="minorBidi"/>
            <w:noProof/>
            <w:sz w:val="22"/>
            <w:szCs w:val="22"/>
            <w:lang w:val="de-DE" w:eastAsia="de-DE"/>
          </w:rPr>
          <w:tab/>
        </w:r>
        <w:r w:rsidRPr="00DD68EB">
          <w:rPr>
            <w:rStyle w:val="Hyperlink"/>
            <w:noProof/>
          </w:rPr>
          <w:t>Create Scheduling Agreement for Consigned Procurement</w:t>
        </w:r>
        <w:r>
          <w:rPr>
            <w:noProof/>
            <w:webHidden/>
          </w:rPr>
          <w:tab/>
        </w:r>
        <w:r>
          <w:rPr>
            <w:noProof/>
            <w:webHidden/>
          </w:rPr>
          <w:fldChar w:fldCharType="begin"/>
        </w:r>
        <w:r>
          <w:rPr>
            <w:noProof/>
            <w:webHidden/>
          </w:rPr>
          <w:instrText xml:space="preserve"> PAGEREF _Toc51421868 \h </w:instrText>
        </w:r>
        <w:r>
          <w:rPr>
            <w:noProof/>
            <w:webHidden/>
          </w:rPr>
        </w:r>
        <w:r>
          <w:rPr>
            <w:noProof/>
            <w:webHidden/>
          </w:rPr>
          <w:fldChar w:fldCharType="separate"/>
        </w:r>
        <w:r>
          <w:rPr>
            <w:noProof/>
            <w:webHidden/>
          </w:rPr>
          <w:t>11</w:t>
        </w:r>
        <w:r>
          <w:rPr>
            <w:noProof/>
            <w:webHidden/>
          </w:rPr>
          <w:fldChar w:fldCharType="end"/>
        </w:r>
      </w:hyperlink>
    </w:p>
    <w:p w:rsidR="009B5112" w:rsidRDefault="009B5112">
      <w:pPr>
        <w:pStyle w:val="TOC2"/>
        <w:rPr>
          <w:rFonts w:asciiTheme="minorHAnsi" w:eastAsiaTheme="minorEastAsia" w:hAnsiTheme="minorHAnsi" w:cstheme="minorBidi"/>
          <w:noProof/>
          <w:sz w:val="22"/>
          <w:szCs w:val="22"/>
          <w:lang w:val="de-DE" w:eastAsia="de-DE"/>
        </w:rPr>
      </w:pPr>
      <w:hyperlink w:anchor="_Toc51421869" w:history="1">
        <w:r w:rsidRPr="00DD68EB">
          <w:rPr>
            <w:rStyle w:val="Hyperlink"/>
            <w:noProof/>
          </w:rPr>
          <w:t>4.3</w:t>
        </w:r>
        <w:r>
          <w:rPr>
            <w:rFonts w:asciiTheme="minorHAnsi" w:eastAsiaTheme="minorEastAsia" w:hAnsiTheme="minorHAnsi" w:cstheme="minorBidi"/>
            <w:noProof/>
            <w:sz w:val="22"/>
            <w:szCs w:val="22"/>
            <w:lang w:val="de-DE" w:eastAsia="de-DE"/>
          </w:rPr>
          <w:tab/>
        </w:r>
        <w:r w:rsidRPr="00DD68EB">
          <w:rPr>
            <w:rStyle w:val="Hyperlink"/>
            <w:noProof/>
          </w:rPr>
          <w:t>Create Scheduling Agreement for Subcontracting Procurement</w:t>
        </w:r>
        <w:r>
          <w:rPr>
            <w:noProof/>
            <w:webHidden/>
          </w:rPr>
          <w:tab/>
        </w:r>
        <w:r>
          <w:rPr>
            <w:noProof/>
            <w:webHidden/>
          </w:rPr>
          <w:fldChar w:fldCharType="begin"/>
        </w:r>
        <w:r>
          <w:rPr>
            <w:noProof/>
            <w:webHidden/>
          </w:rPr>
          <w:instrText xml:space="preserve"> PAGEREF _Toc51421869 \h </w:instrText>
        </w:r>
        <w:r>
          <w:rPr>
            <w:noProof/>
            <w:webHidden/>
          </w:rPr>
        </w:r>
        <w:r>
          <w:rPr>
            <w:noProof/>
            <w:webHidden/>
          </w:rPr>
          <w:fldChar w:fldCharType="separate"/>
        </w:r>
        <w:r>
          <w:rPr>
            <w:noProof/>
            <w:webHidden/>
          </w:rPr>
          <w:t>13</w:t>
        </w:r>
        <w:r>
          <w:rPr>
            <w:noProof/>
            <w:webHidden/>
          </w:rPr>
          <w:fldChar w:fldCharType="end"/>
        </w:r>
      </w:hyperlink>
    </w:p>
    <w:p w:rsidR="009B5112" w:rsidRDefault="009B5112" w:rsidP="003E3C87">
      <w:pPr>
        <w:tabs>
          <w:tab w:val="right" w:leader="dot" w:pos="14317"/>
        </w:tabs>
        <w:rPr>
          <w:rFonts w:ascii="BentonSans Bold" w:hAnsi="BentonSans Bold"/>
        </w:rPr>
      </w:pPr>
      <w:r>
        <w:rPr>
          <w:rFonts w:ascii="BentonSans Bold" w:hAnsi="BentonSans Bold"/>
        </w:rPr>
        <w:fldChar w:fldCharType="end"/>
      </w:r>
    </w:p>
    <w:p w:rsidR="009B5112" w:rsidRPr="003E3C87" w:rsidRDefault="009B5112" w:rsidP="003E3C87">
      <w:pPr>
        <w:spacing w:after="200" w:line="276" w:lineRule="auto"/>
        <w:rPr>
          <w:rFonts w:ascii="BentonSans Bold" w:hAnsi="BentonSans Bold"/>
        </w:rPr>
      </w:pPr>
    </w:p>
    <w:p w:rsidR="00447FD9" w:rsidRDefault="009B5112">
      <w:pPr>
        <w:pStyle w:val="Heading1"/>
      </w:pPr>
      <w:bookmarkStart w:id="3" w:name="_Toc51421855"/>
      <w:r>
        <w:lastRenderedPageBreak/>
        <w:t>Purpose</w:t>
      </w:r>
      <w:bookmarkEnd w:id="0"/>
      <w:bookmarkEnd w:id="3"/>
    </w:p>
    <w:p w:rsidR="00447FD9" w:rsidRDefault="009B5112">
      <w:r>
        <w:t>This document provides a description for creating a scheduling agreement for your SAP S/4HANA system. The des</w:t>
      </w:r>
      <w:r>
        <w:t xml:space="preserve">cription includes those data segments that are relevant for the SAP S/4HANA appliance, such as </w:t>
      </w:r>
      <w:r>
        <w:rPr>
          <w:rStyle w:val="italic"/>
        </w:rPr>
        <w:t>Purchasing Data</w:t>
      </w:r>
      <w:r>
        <w:t xml:space="preserve">, </w:t>
      </w:r>
      <w:r>
        <w:rPr>
          <w:rStyle w:val="italic"/>
        </w:rPr>
        <w:t>Material Data</w:t>
      </w:r>
      <w:r>
        <w:t xml:space="preserve">, and </w:t>
      </w:r>
      <w:r>
        <w:rPr>
          <w:rStyle w:val="italic"/>
        </w:rPr>
        <w:t>Supplier Data</w:t>
      </w:r>
      <w:r>
        <w:t>. Fields that are not relevant for the scope of the SAP S/4HANA content as delivered by SAP Best Practices are n</w:t>
      </w:r>
      <w:r>
        <w:t>ot described in this document.</w:t>
      </w:r>
    </w:p>
    <w:p w:rsidR="00447FD9" w:rsidRDefault="009B5112">
      <w:r>
        <w:t>A Scheduling Agreement is a long-term agreement with a supplier covering the supply of materials subject to predetermined conditions. The conditions are valid for a predefined period and a predefined total quantity.</w:t>
      </w:r>
    </w:p>
    <w:p w:rsidR="00447FD9" w:rsidRDefault="009B5112">
      <w:r>
        <w:t>Main adva</w:t>
      </w:r>
      <w:r>
        <w:t>ntages of Scheduling Agreements are:</w:t>
      </w:r>
    </w:p>
    <w:p w:rsidR="00447FD9" w:rsidRDefault="009B5112">
      <w:pPr>
        <w:pStyle w:val="listpara1"/>
        <w:numPr>
          <w:ilvl w:val="0"/>
          <w:numId w:val="5"/>
        </w:numPr>
      </w:pPr>
      <w:r>
        <w:t>Scheduling Agreements can replace a large amount of Purchase Orders or Contract Releases.</w:t>
      </w:r>
    </w:p>
    <w:p w:rsidR="00447FD9" w:rsidRDefault="009B5112">
      <w:pPr>
        <w:pStyle w:val="listpara1"/>
        <w:numPr>
          <w:ilvl w:val="0"/>
          <w:numId w:val="3"/>
        </w:numPr>
      </w:pPr>
      <w:r>
        <w:t>It is a long-term agreement, which allows you to negotiate better prices with a supplier.</w:t>
      </w:r>
    </w:p>
    <w:p w:rsidR="00447FD9" w:rsidRDefault="009B5112">
      <w:r>
        <w:t>The following item categories exist:</w:t>
      </w:r>
    </w:p>
    <w:p w:rsidR="00447FD9" w:rsidRDefault="009B5112">
      <w:pPr>
        <w:pStyle w:val="listpara1"/>
        <w:numPr>
          <w:ilvl w:val="0"/>
          <w:numId w:val="6"/>
        </w:numPr>
      </w:pPr>
      <w:r>
        <w:t>St</w:t>
      </w:r>
      <w:r>
        <w:t>andard procurement</w:t>
      </w:r>
    </w:p>
    <w:p w:rsidR="00447FD9" w:rsidRDefault="009B5112">
      <w:pPr>
        <w:pStyle w:val="listpara1"/>
        <w:numPr>
          <w:ilvl w:val="0"/>
          <w:numId w:val="3"/>
        </w:numPr>
      </w:pPr>
      <w:r>
        <w:t>Consigned procurement</w:t>
      </w:r>
    </w:p>
    <w:p w:rsidR="00447FD9" w:rsidRDefault="009B5112">
      <w:pPr>
        <w:pStyle w:val="listpara1"/>
        <w:numPr>
          <w:ilvl w:val="0"/>
          <w:numId w:val="3"/>
        </w:numPr>
      </w:pPr>
      <w:r>
        <w:t>Subcontracting procurement</w:t>
      </w:r>
    </w:p>
    <w:p w:rsidR="00447FD9" w:rsidRDefault="009B5112">
      <w:pPr>
        <w:pStyle w:val="Heading1"/>
      </w:pPr>
      <w:bookmarkStart w:id="4" w:name="unique_2"/>
      <w:bookmarkStart w:id="5" w:name="_Toc51421856"/>
      <w:r>
        <w:lastRenderedPageBreak/>
        <w:t>Prerequisites</w:t>
      </w:r>
      <w:bookmarkEnd w:id="4"/>
      <w:bookmarkEnd w:id="5"/>
    </w:p>
    <w:p w:rsidR="00447FD9" w:rsidRDefault="009B5112">
      <w:r>
        <w:t>This section summarizes all the prerequisites for conducting the test in terms of systems, users, master data, organizational data, other test data and business conditions.</w:t>
      </w:r>
    </w:p>
    <w:p w:rsidR="00447FD9" w:rsidRDefault="009B5112">
      <w:pPr>
        <w:pStyle w:val="Heading2"/>
      </w:pPr>
      <w:bookmarkStart w:id="6" w:name="unique_3"/>
      <w:bookmarkStart w:id="7" w:name="_Toc51421857"/>
      <w:r>
        <w:t>S</w:t>
      </w:r>
      <w:r>
        <w:t>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447FD9" w:rsidTr="009B5112">
        <w:trPr>
          <w:cnfStyle w:val="100000000000" w:firstRow="1" w:lastRow="0" w:firstColumn="0" w:lastColumn="0" w:oddVBand="0" w:evenVBand="0" w:oddHBand="0" w:evenHBand="0" w:firstRowFirstColumn="0" w:firstRowLastColumn="0" w:lastRowFirstColumn="0" w:lastRowLastColumn="0"/>
        </w:trPr>
        <w:tc>
          <w:tcPr>
            <w:tcW w:w="0" w:type="auto"/>
          </w:tcPr>
          <w:p w:rsidR="00447FD9" w:rsidRDefault="009B5112">
            <w:pPr>
              <w:pStyle w:val="SAPTableHeader"/>
            </w:pPr>
            <w:r>
              <w:t>System</w:t>
            </w:r>
          </w:p>
        </w:tc>
        <w:tc>
          <w:tcPr>
            <w:tcW w:w="0" w:type="auto"/>
          </w:tcPr>
          <w:p w:rsidR="00447FD9" w:rsidRDefault="009B5112">
            <w:pPr>
              <w:pStyle w:val="SAPTableHeader"/>
            </w:pPr>
            <w:r>
              <w:t>Details</w:t>
            </w:r>
          </w:p>
        </w:tc>
      </w:tr>
      <w:tr w:rsidR="00447FD9" w:rsidTr="009B5112">
        <w:tc>
          <w:tcPr>
            <w:tcW w:w="0" w:type="auto"/>
          </w:tcPr>
          <w:p w:rsidR="00447FD9" w:rsidRDefault="009B5112">
            <w:r>
              <w:t>System</w:t>
            </w:r>
          </w:p>
        </w:tc>
        <w:tc>
          <w:tcPr>
            <w:tcW w:w="0" w:type="auto"/>
          </w:tcPr>
          <w:p w:rsidR="00447FD9" w:rsidRDefault="009B5112">
            <w:r>
              <w:t>Accessible via SAP Fiori launchpad. Your system administrator provides you with the URL to access the various apps assigned to your role.</w:t>
            </w:r>
          </w:p>
        </w:tc>
      </w:tr>
    </w:tbl>
    <w:p w:rsidR="00447FD9" w:rsidRDefault="009B5112">
      <w:pPr>
        <w:pStyle w:val="Heading2"/>
      </w:pPr>
      <w:bookmarkStart w:id="8" w:name="unique_4"/>
      <w:bookmarkStart w:id="9" w:name="_Toc51421858"/>
      <w:r>
        <w:t>Roles</w:t>
      </w:r>
      <w:bookmarkEnd w:id="8"/>
      <w:bookmarkEnd w:id="9"/>
    </w:p>
    <w:p w:rsidR="009B5112" w:rsidRDefault="009B5112">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9B5112" w:rsidRDefault="009B5112">
      <w:r>
        <w:rPr>
          <w:rStyle w:val="SAPEmphasis"/>
        </w:rPr>
        <w:t xml:space="preserve">Note </w:t>
      </w:r>
      <w:r>
        <w:t xml:space="preserve">These roles or spaces are examples </w:t>
      </w:r>
      <w:r>
        <w:t>provided by SAP. You can use them as templates to create your own roles or spaces.</w:t>
      </w:r>
    </w:p>
    <w:p w:rsidR="00447FD9" w:rsidRDefault="009B5112">
      <w:r>
        <w:t xml:space="preserve">For more information about business roles, refer to </w:t>
      </w:r>
      <w:r>
        <w:rPr>
          <w:rStyle w:val="italic"/>
        </w:rPr>
        <w:t>Assigning business roles to a user</w:t>
      </w:r>
      <w:r>
        <w:t xml:space="preserve"> in the </w:t>
      </w:r>
      <w:hyperlink r:id="rId7" w:history="1">
        <w:r>
          <w:rPr>
            <w:rStyle w:val="underline"/>
          </w:rPr>
          <w:t>Administrat</w:t>
        </w:r>
        <w:r>
          <w:rPr>
            <w:rStyle w:val="underline"/>
          </w:rPr>
          <w: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319"/>
        <w:gridCol w:w="1945"/>
        <w:gridCol w:w="2155"/>
        <w:gridCol w:w="1945"/>
        <w:gridCol w:w="842"/>
      </w:tblGrid>
      <w:tr w:rsidR="00447FD9" w:rsidTr="009B5112">
        <w:trPr>
          <w:cnfStyle w:val="100000000000" w:firstRow="1" w:lastRow="0" w:firstColumn="0" w:lastColumn="0" w:oddVBand="0" w:evenVBand="0" w:oddHBand="0" w:evenHBand="0" w:firstRowFirstColumn="0" w:firstRowLastColumn="0" w:lastRowFirstColumn="0" w:lastRowLastColumn="0"/>
        </w:trPr>
        <w:tc>
          <w:tcPr>
            <w:tcW w:w="0" w:type="auto"/>
          </w:tcPr>
          <w:p w:rsidR="00447FD9" w:rsidRDefault="009B5112">
            <w:pPr>
              <w:pStyle w:val="SAPTableHeader"/>
            </w:pPr>
            <w:r>
              <w:t>Name (Role)</w:t>
            </w:r>
          </w:p>
        </w:tc>
        <w:tc>
          <w:tcPr>
            <w:tcW w:w="0" w:type="auto"/>
          </w:tcPr>
          <w:p w:rsidR="00447FD9" w:rsidRDefault="009B5112">
            <w:pPr>
              <w:pStyle w:val="SAPTableHeader"/>
            </w:pPr>
            <w:r>
              <w:t>ID (Role)</w:t>
            </w:r>
          </w:p>
        </w:tc>
        <w:tc>
          <w:tcPr>
            <w:tcW w:w="0" w:type="auto"/>
          </w:tcPr>
          <w:p w:rsidR="00447FD9" w:rsidRDefault="009B5112">
            <w:pPr>
              <w:pStyle w:val="SAPTableHeader"/>
            </w:pPr>
            <w:r>
              <w:t>Description (Space)</w:t>
            </w:r>
          </w:p>
        </w:tc>
        <w:tc>
          <w:tcPr>
            <w:tcW w:w="0" w:type="auto"/>
          </w:tcPr>
          <w:p w:rsidR="00447FD9" w:rsidRDefault="009B5112">
            <w:pPr>
              <w:pStyle w:val="SAPTableHeader"/>
            </w:pPr>
            <w:r>
              <w:t>ID (Space)</w:t>
            </w:r>
          </w:p>
        </w:tc>
        <w:tc>
          <w:tcPr>
            <w:tcW w:w="0" w:type="auto"/>
          </w:tcPr>
          <w:p w:rsidR="00447FD9" w:rsidRDefault="009B5112">
            <w:pPr>
              <w:pStyle w:val="SAPTableHeader"/>
            </w:pPr>
            <w:r>
              <w:t>Log On</w:t>
            </w:r>
          </w:p>
        </w:tc>
      </w:tr>
      <w:tr w:rsidR="00447FD9" w:rsidTr="009B5112">
        <w:tc>
          <w:tcPr>
            <w:tcW w:w="0" w:type="auto"/>
          </w:tcPr>
          <w:p w:rsidR="00447FD9" w:rsidRDefault="009B5112">
            <w:r>
              <w:t>Purchaser</w:t>
            </w:r>
          </w:p>
        </w:tc>
        <w:tc>
          <w:tcPr>
            <w:tcW w:w="0" w:type="auto"/>
          </w:tcPr>
          <w:p w:rsidR="00447FD9" w:rsidRDefault="009B5112">
            <w:r>
              <w:rPr>
                <w:rStyle w:val="SAPMonospace"/>
              </w:rPr>
              <w:t>SAP_BR_PURCHASER</w:t>
            </w:r>
          </w:p>
        </w:tc>
        <w:tc>
          <w:tcPr>
            <w:tcW w:w="0" w:type="auto"/>
          </w:tcPr>
          <w:p w:rsidR="00447FD9" w:rsidRDefault="009B5112">
            <w:r>
              <w:t>Operational Purchasing</w:t>
            </w:r>
          </w:p>
        </w:tc>
        <w:tc>
          <w:tcPr>
            <w:tcW w:w="0" w:type="auto"/>
          </w:tcPr>
          <w:p w:rsidR="00447FD9" w:rsidRDefault="009B5112">
            <w:r>
              <w:rPr>
                <w:rStyle w:val="SAPMonospace"/>
              </w:rPr>
              <w:t>SAP_BR_PURCHASER</w:t>
            </w:r>
          </w:p>
        </w:tc>
        <w:tc>
          <w:tcPr>
            <w:tcW w:w="0" w:type="auto"/>
          </w:tcPr>
          <w:p w:rsidR="00447FD9" w:rsidRDefault="00447FD9"/>
        </w:tc>
      </w:tr>
    </w:tbl>
    <w:p w:rsidR="00447FD9" w:rsidRDefault="009B5112">
      <w:pPr>
        <w:pStyle w:val="Heading2"/>
      </w:pPr>
      <w:bookmarkStart w:id="10" w:name="unique_5"/>
      <w:bookmarkStart w:id="11" w:name="_Toc51421859"/>
      <w:r>
        <w:t>Required Organizational Units</w:t>
      </w:r>
      <w:bookmarkEnd w:id="10"/>
      <w:bookmarkEnd w:id="11"/>
    </w:p>
    <w:p w:rsidR="00447FD9" w:rsidRDefault="009B5112">
      <w:r>
        <w:t xml:space="preserve">The organizational structure and master data of your company was created in your ERP system during implementation. The organizational structure reflects the </w:t>
      </w:r>
      <w:r>
        <w:t>structure of your company. The following table gives an overview of these different data segments and their relevant organizational units:</w:t>
      </w:r>
    </w:p>
    <w:tbl>
      <w:tblPr>
        <w:tblStyle w:val="SAPStandardTable"/>
        <w:tblW w:w="14298" w:type="dxa"/>
        <w:tblInd w:w="0" w:type="dxa"/>
        <w:tblLook w:val="0620" w:firstRow="1" w:lastRow="0" w:firstColumn="0" w:lastColumn="0" w:noHBand="1" w:noVBand="1"/>
      </w:tblPr>
      <w:tblGrid>
        <w:gridCol w:w="1176"/>
        <w:gridCol w:w="1581"/>
        <w:gridCol w:w="3511"/>
        <w:gridCol w:w="5909"/>
        <w:gridCol w:w="2121"/>
      </w:tblGrid>
      <w:tr w:rsidR="00447FD9" w:rsidTr="009B5112">
        <w:trPr>
          <w:cnfStyle w:val="100000000000" w:firstRow="1" w:lastRow="0" w:firstColumn="0" w:lastColumn="0" w:oddVBand="0" w:evenVBand="0" w:oddHBand="0" w:evenHBand="0" w:firstRowFirstColumn="0" w:firstRowLastColumn="0" w:lastRowFirstColumn="0" w:lastRowLastColumn="0"/>
        </w:trPr>
        <w:tc>
          <w:tcPr>
            <w:tcW w:w="0" w:type="auto"/>
          </w:tcPr>
          <w:p w:rsidR="00447FD9" w:rsidRDefault="009B5112">
            <w:pPr>
              <w:pStyle w:val="SAPTableHeader"/>
            </w:pPr>
            <w:r>
              <w:lastRenderedPageBreak/>
              <w:t>Data Segment</w:t>
            </w:r>
          </w:p>
        </w:tc>
        <w:tc>
          <w:tcPr>
            <w:tcW w:w="0" w:type="auto"/>
          </w:tcPr>
          <w:p w:rsidR="00447FD9" w:rsidRDefault="009B5112">
            <w:pPr>
              <w:pStyle w:val="SAPTableHeader"/>
            </w:pPr>
            <w:r>
              <w:t>Depends On</w:t>
            </w:r>
          </w:p>
        </w:tc>
        <w:tc>
          <w:tcPr>
            <w:tcW w:w="0" w:type="auto"/>
          </w:tcPr>
          <w:p w:rsidR="00447FD9" w:rsidRDefault="009B5112">
            <w:pPr>
              <w:pStyle w:val="SAPTableHeader"/>
            </w:pPr>
            <w:r>
              <w:t>Field Examples</w:t>
            </w:r>
          </w:p>
        </w:tc>
        <w:tc>
          <w:tcPr>
            <w:tcW w:w="0" w:type="auto"/>
          </w:tcPr>
          <w:p w:rsidR="00447FD9" w:rsidRDefault="009B5112">
            <w:pPr>
              <w:pStyle w:val="SAPTableHeader"/>
            </w:pPr>
            <w:r>
              <w:t>Comments</w:t>
            </w:r>
          </w:p>
        </w:tc>
        <w:tc>
          <w:tcPr>
            <w:tcW w:w="0" w:type="auto"/>
          </w:tcPr>
          <w:p w:rsidR="00447FD9" w:rsidRDefault="009B5112">
            <w:pPr>
              <w:pStyle w:val="SAPTableHeader"/>
            </w:pPr>
            <w:r>
              <w:t>Organizational Unit to be Used</w:t>
            </w:r>
          </w:p>
        </w:tc>
      </w:tr>
      <w:tr w:rsidR="00447FD9" w:rsidTr="009B5112">
        <w:tc>
          <w:tcPr>
            <w:tcW w:w="0" w:type="auto"/>
          </w:tcPr>
          <w:p w:rsidR="00447FD9" w:rsidRDefault="009B5112">
            <w:r>
              <w:t>Purchasing Data</w:t>
            </w:r>
          </w:p>
        </w:tc>
        <w:tc>
          <w:tcPr>
            <w:tcW w:w="0" w:type="auto"/>
          </w:tcPr>
          <w:p w:rsidR="00447FD9" w:rsidRDefault="009B5112">
            <w:r>
              <w:t>Purchasing Organizati</w:t>
            </w:r>
            <w:r>
              <w:t>on</w:t>
            </w:r>
          </w:p>
        </w:tc>
        <w:tc>
          <w:tcPr>
            <w:tcW w:w="0" w:type="auto"/>
          </w:tcPr>
          <w:p w:rsidR="00447FD9" w:rsidRDefault="009B5112">
            <w:r>
              <w:t>Purchasing Group, Material Group, GR processing time, and so on.</w:t>
            </w:r>
          </w:p>
        </w:tc>
        <w:tc>
          <w:tcPr>
            <w:tcW w:w="0" w:type="auto"/>
          </w:tcPr>
          <w:p w:rsidR="00447FD9" w:rsidRDefault="009B5112">
            <w:r>
              <w:t>Purchasing Data can exist for every purchasing organization for which the material is used in the purchasing processes.</w:t>
            </w:r>
          </w:p>
        </w:tc>
        <w:tc>
          <w:tcPr>
            <w:tcW w:w="0" w:type="auto"/>
          </w:tcPr>
          <w:p w:rsidR="009B5112" w:rsidRDefault="009B5112">
            <w:r>
              <w:t>Purchasing Organization:</w:t>
            </w:r>
          </w:p>
          <w:p w:rsidR="00447FD9" w:rsidRDefault="009B5112">
            <w:r>
              <w:t>__________</w:t>
            </w:r>
          </w:p>
        </w:tc>
      </w:tr>
    </w:tbl>
    <w:p w:rsidR="00447FD9" w:rsidRDefault="009B5112">
      <w:pPr>
        <w:pStyle w:val="Heading2"/>
      </w:pPr>
      <w:bookmarkStart w:id="12" w:name="unique_6"/>
      <w:bookmarkStart w:id="13" w:name="_Toc51421860"/>
      <w:r>
        <w:t xml:space="preserve">Mandatory and Optional </w:t>
      </w:r>
      <w:r>
        <w:t>Master Data</w:t>
      </w:r>
      <w:bookmarkEnd w:id="12"/>
      <w:bookmarkEnd w:id="13"/>
    </w:p>
    <w:p w:rsidR="00447FD9" w:rsidRDefault="009B5112">
      <w:r>
        <w:t>Scheduling agreement may refer to other master data. The following table gives an overview of optional and mandatory master data objects to be used in a scheduling agreement.</w:t>
      </w:r>
    </w:p>
    <w:tbl>
      <w:tblPr>
        <w:tblStyle w:val="SAPStandardTable"/>
        <w:tblW w:w="0" w:type="auto"/>
        <w:tblInd w:w="0" w:type="dxa"/>
        <w:tblLook w:val="0620" w:firstRow="1" w:lastRow="0" w:firstColumn="0" w:lastColumn="0" w:noHBand="1" w:noVBand="1"/>
      </w:tblPr>
      <w:tblGrid>
        <w:gridCol w:w="1938"/>
        <w:gridCol w:w="2186"/>
        <w:gridCol w:w="2147"/>
        <w:gridCol w:w="4729"/>
      </w:tblGrid>
      <w:tr w:rsidR="00447FD9" w:rsidTr="009B5112">
        <w:trPr>
          <w:cnfStyle w:val="100000000000" w:firstRow="1" w:lastRow="0" w:firstColumn="0" w:lastColumn="0" w:oddVBand="0" w:evenVBand="0" w:oddHBand="0" w:evenHBand="0" w:firstRowFirstColumn="0" w:firstRowLastColumn="0" w:lastRowFirstColumn="0" w:lastRowLastColumn="0"/>
        </w:trPr>
        <w:tc>
          <w:tcPr>
            <w:tcW w:w="0" w:type="auto"/>
          </w:tcPr>
          <w:p w:rsidR="00447FD9" w:rsidRDefault="009B5112">
            <w:pPr>
              <w:pStyle w:val="SAPTableHeader"/>
            </w:pPr>
            <w:r>
              <w:t>Master Data Object</w:t>
            </w:r>
          </w:p>
        </w:tc>
        <w:tc>
          <w:tcPr>
            <w:tcW w:w="0" w:type="auto"/>
          </w:tcPr>
          <w:p w:rsidR="00447FD9" w:rsidRDefault="009B5112">
            <w:pPr>
              <w:pStyle w:val="SAPTableHeader"/>
            </w:pPr>
            <w:r>
              <w:t>Used in Data Segment</w:t>
            </w:r>
          </w:p>
        </w:tc>
        <w:tc>
          <w:tcPr>
            <w:tcW w:w="0" w:type="auto"/>
          </w:tcPr>
          <w:p w:rsidR="00447FD9" w:rsidRDefault="009B5112">
            <w:pPr>
              <w:pStyle w:val="SAPTableHeader"/>
            </w:pPr>
            <w:r>
              <w:t>Mandatory / Optional</w:t>
            </w:r>
          </w:p>
        </w:tc>
        <w:tc>
          <w:tcPr>
            <w:tcW w:w="0" w:type="auto"/>
          </w:tcPr>
          <w:p w:rsidR="00447FD9" w:rsidRDefault="009B5112">
            <w:pPr>
              <w:pStyle w:val="SAPTableHeader"/>
            </w:pPr>
            <w:r>
              <w:t>Comments</w:t>
            </w:r>
          </w:p>
        </w:tc>
      </w:tr>
      <w:tr w:rsidR="00447FD9" w:rsidTr="009B5112">
        <w:tc>
          <w:tcPr>
            <w:tcW w:w="0" w:type="auto"/>
          </w:tcPr>
          <w:p w:rsidR="00447FD9" w:rsidRDefault="009B5112">
            <w:r>
              <w:t>Material</w:t>
            </w:r>
          </w:p>
        </w:tc>
        <w:tc>
          <w:tcPr>
            <w:tcW w:w="0" w:type="auto"/>
          </w:tcPr>
          <w:p w:rsidR="00447FD9" w:rsidRDefault="00447FD9"/>
        </w:tc>
        <w:tc>
          <w:tcPr>
            <w:tcW w:w="0" w:type="auto"/>
          </w:tcPr>
          <w:p w:rsidR="00447FD9" w:rsidRDefault="009B5112">
            <w:r>
              <w:t>Mandatory</w:t>
            </w:r>
          </w:p>
        </w:tc>
        <w:tc>
          <w:tcPr>
            <w:tcW w:w="0" w:type="auto"/>
          </w:tcPr>
          <w:p w:rsidR="00447FD9" w:rsidRDefault="009B5112">
            <w:r>
              <w:t>To input the material, first create material master data.</w:t>
            </w:r>
          </w:p>
        </w:tc>
      </w:tr>
      <w:tr w:rsidR="00447FD9" w:rsidTr="009B5112">
        <w:tc>
          <w:tcPr>
            <w:tcW w:w="0" w:type="auto"/>
          </w:tcPr>
          <w:p w:rsidR="00447FD9" w:rsidRDefault="009B5112">
            <w:r>
              <w:t>Supplier</w:t>
            </w:r>
          </w:p>
        </w:tc>
        <w:tc>
          <w:tcPr>
            <w:tcW w:w="0" w:type="auto"/>
          </w:tcPr>
          <w:p w:rsidR="00447FD9" w:rsidRDefault="00447FD9"/>
        </w:tc>
        <w:tc>
          <w:tcPr>
            <w:tcW w:w="0" w:type="auto"/>
          </w:tcPr>
          <w:p w:rsidR="00447FD9" w:rsidRDefault="009B5112">
            <w:r>
              <w:t>Mandatory</w:t>
            </w:r>
          </w:p>
        </w:tc>
        <w:tc>
          <w:tcPr>
            <w:tcW w:w="0" w:type="auto"/>
          </w:tcPr>
          <w:p w:rsidR="00447FD9" w:rsidRDefault="009B5112">
            <w:r>
              <w:t>To input the supplier, first create supplier master data.</w:t>
            </w:r>
          </w:p>
        </w:tc>
      </w:tr>
    </w:tbl>
    <w:p w:rsidR="00447FD9" w:rsidRDefault="009B5112">
      <w:pPr>
        <w:pStyle w:val="Heading2"/>
      </w:pPr>
      <w:bookmarkStart w:id="14" w:name="unique_7"/>
      <w:bookmarkStart w:id="15" w:name="_Toc51421861"/>
      <w:r>
        <w:t>Main Parameters for Data Creation</w:t>
      </w:r>
      <w:bookmarkEnd w:id="14"/>
      <w:bookmarkEnd w:id="15"/>
    </w:p>
    <w:p w:rsidR="00447FD9" w:rsidRDefault="009B5112">
      <w:r>
        <w:t xml:space="preserve">In this section, a description is provided for the basic </w:t>
      </w:r>
      <w:r>
        <w:t>parameters that influence the behavior of a scheduling agreement and that are always required to create a scheduling agreement.</w:t>
      </w:r>
    </w:p>
    <w:p w:rsidR="00447FD9" w:rsidRDefault="009B5112">
      <w:pPr>
        <w:pStyle w:val="Heading3"/>
      </w:pPr>
      <w:bookmarkStart w:id="16" w:name="unique_8"/>
      <w:bookmarkStart w:id="17" w:name="_Toc51421862"/>
      <w:r>
        <w:t>Number Ranges</w:t>
      </w:r>
      <w:bookmarkEnd w:id="16"/>
      <w:bookmarkEnd w:id="17"/>
    </w:p>
    <w:p w:rsidR="00447FD9" w:rsidRDefault="009B5112">
      <w:r>
        <w:t>The following number ranges are defined for scheduling agreement:</w:t>
      </w:r>
    </w:p>
    <w:tbl>
      <w:tblPr>
        <w:tblStyle w:val="SAPStandardTable"/>
        <w:tblW w:w="14298" w:type="dxa"/>
        <w:tblInd w:w="0" w:type="dxa"/>
        <w:tblLook w:val="0620" w:firstRow="1" w:lastRow="0" w:firstColumn="0" w:lastColumn="0" w:noHBand="1" w:noVBand="1"/>
      </w:tblPr>
      <w:tblGrid>
        <w:gridCol w:w="1551"/>
        <w:gridCol w:w="3988"/>
        <w:gridCol w:w="8759"/>
      </w:tblGrid>
      <w:tr w:rsidR="00447FD9" w:rsidTr="009B5112">
        <w:trPr>
          <w:cnfStyle w:val="100000000000" w:firstRow="1" w:lastRow="0" w:firstColumn="0" w:lastColumn="0" w:oddVBand="0" w:evenVBand="0" w:oddHBand="0" w:evenHBand="0" w:firstRowFirstColumn="0" w:firstRowLastColumn="0" w:lastRowFirstColumn="0" w:lastRowLastColumn="0"/>
        </w:trPr>
        <w:tc>
          <w:tcPr>
            <w:tcW w:w="0" w:type="auto"/>
          </w:tcPr>
          <w:p w:rsidR="00447FD9" w:rsidRDefault="009B5112">
            <w:pPr>
              <w:pStyle w:val="SAPTableHeader"/>
            </w:pPr>
            <w:r>
              <w:t>Number Range</w:t>
            </w:r>
          </w:p>
        </w:tc>
        <w:tc>
          <w:tcPr>
            <w:tcW w:w="0" w:type="auto"/>
          </w:tcPr>
          <w:p w:rsidR="00447FD9" w:rsidRDefault="009B5112">
            <w:pPr>
              <w:pStyle w:val="SAPTableHeader"/>
            </w:pPr>
            <w:r>
              <w:t>Range / Business Partner ID</w:t>
            </w:r>
          </w:p>
        </w:tc>
        <w:tc>
          <w:tcPr>
            <w:tcW w:w="0" w:type="auto"/>
          </w:tcPr>
          <w:p w:rsidR="00447FD9" w:rsidRDefault="009B5112">
            <w:pPr>
              <w:pStyle w:val="SAPTableHeader"/>
            </w:pPr>
            <w:r>
              <w:t>Comments</w:t>
            </w:r>
          </w:p>
        </w:tc>
      </w:tr>
      <w:tr w:rsidR="00447FD9" w:rsidTr="009B5112">
        <w:tc>
          <w:tcPr>
            <w:tcW w:w="0" w:type="auto"/>
          </w:tcPr>
          <w:p w:rsidR="00447FD9" w:rsidRDefault="009B5112">
            <w:r>
              <w:t>Internal numeric</w:t>
            </w:r>
          </w:p>
        </w:tc>
        <w:tc>
          <w:tcPr>
            <w:tcW w:w="0" w:type="auto"/>
          </w:tcPr>
          <w:p w:rsidR="009B5112" w:rsidRDefault="009B5112">
            <w:r>
              <w:t>Internal numeric number range for standard use:</w:t>
            </w:r>
          </w:p>
          <w:p w:rsidR="00447FD9" w:rsidRDefault="009B5112">
            <w:r>
              <w:t>5500000000 – 5599999999</w:t>
            </w:r>
          </w:p>
        </w:tc>
        <w:tc>
          <w:tcPr>
            <w:tcW w:w="0" w:type="auto"/>
          </w:tcPr>
          <w:p w:rsidR="00447FD9" w:rsidRDefault="009B5112">
            <w:r>
              <w:t>This number range is used when the system automatically assigns a numeric number to a scheduling agreement.</w:t>
            </w:r>
          </w:p>
        </w:tc>
      </w:tr>
      <w:tr w:rsidR="00447FD9" w:rsidTr="009B5112">
        <w:tc>
          <w:tcPr>
            <w:tcW w:w="0" w:type="auto"/>
          </w:tcPr>
          <w:p w:rsidR="00447FD9" w:rsidRDefault="009B5112">
            <w:r>
              <w:lastRenderedPageBreak/>
              <w:t>External numeric</w:t>
            </w:r>
          </w:p>
        </w:tc>
        <w:tc>
          <w:tcPr>
            <w:tcW w:w="0" w:type="auto"/>
          </w:tcPr>
          <w:p w:rsidR="009B5112" w:rsidRDefault="009B5112">
            <w:r>
              <w:t xml:space="preserve">External numeric number </w:t>
            </w:r>
            <w:r>
              <w:t>range:</w:t>
            </w:r>
          </w:p>
          <w:p w:rsidR="00447FD9" w:rsidRDefault="009B5112">
            <w:r>
              <w:t>5600000000 – 5699999999</w:t>
            </w:r>
          </w:p>
        </w:tc>
        <w:tc>
          <w:tcPr>
            <w:tcW w:w="0" w:type="auto"/>
          </w:tcPr>
          <w:p w:rsidR="00447FD9" w:rsidRDefault="009B5112">
            <w:r>
              <w:t>This number range is reserved for external numeric number assignment.</w:t>
            </w:r>
          </w:p>
        </w:tc>
      </w:tr>
    </w:tbl>
    <w:p w:rsidR="00447FD9" w:rsidRDefault="009B5112">
      <w:pPr>
        <w:pStyle w:val="Heading1"/>
      </w:pPr>
      <w:bookmarkStart w:id="18" w:name="unique_9"/>
      <w:bookmarkStart w:id="19" w:name="_Toc51421863"/>
      <w:r>
        <w:lastRenderedPageBreak/>
        <w:t>Overview Table</w:t>
      </w:r>
      <w:bookmarkEnd w:id="18"/>
      <w:bookmarkEnd w:id="19"/>
    </w:p>
    <w:p w:rsidR="009B5112" w:rsidRDefault="009B5112">
      <w:r>
        <w:t xml:space="preserve">If your system administrator has enabled spaces and pages on the SAP Fiori launchpad, the homepage will only contain the </w:t>
      </w:r>
      <w:r>
        <w:t>essential apps for performing the typical tasks of a business role.</w:t>
      </w:r>
    </w:p>
    <w:p w:rsidR="009B5112" w:rsidRDefault="009B5112">
      <w:r>
        <w:t>You can find all other apps not included on the homepage using the search bar.</w:t>
      </w:r>
    </w:p>
    <w:p w:rsidR="00447FD9" w:rsidRDefault="009B5112">
      <w:r>
        <w:t>If you want to personalize the homepage and include the hidden apps, navigate to your user profile and choo</w:t>
      </w:r>
      <w:r>
        <w:t xml:space="preserve">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922"/>
        <w:gridCol w:w="1282"/>
        <w:gridCol w:w="3644"/>
        <w:gridCol w:w="4450"/>
      </w:tblGrid>
      <w:tr w:rsidR="00447FD9" w:rsidTr="009B5112">
        <w:trPr>
          <w:cnfStyle w:val="100000000000" w:firstRow="1" w:lastRow="0" w:firstColumn="0" w:lastColumn="0" w:oddVBand="0" w:evenVBand="0" w:oddHBand="0" w:evenHBand="0" w:firstRowFirstColumn="0" w:firstRowLastColumn="0" w:lastRowFirstColumn="0" w:lastRowLastColumn="0"/>
        </w:trPr>
        <w:tc>
          <w:tcPr>
            <w:tcW w:w="0" w:type="auto"/>
          </w:tcPr>
          <w:p w:rsidR="00447FD9" w:rsidRDefault="009B5112">
            <w:pPr>
              <w:pStyle w:val="SAPTableHeader"/>
            </w:pPr>
            <w:r>
              <w:t>Process Step</w:t>
            </w:r>
          </w:p>
        </w:tc>
        <w:tc>
          <w:tcPr>
            <w:tcW w:w="0" w:type="auto"/>
          </w:tcPr>
          <w:p w:rsidR="00447FD9" w:rsidRDefault="009B5112">
            <w:pPr>
              <w:pStyle w:val="SAPTableHeader"/>
            </w:pPr>
            <w:r>
              <w:t>Business Role</w:t>
            </w:r>
          </w:p>
        </w:tc>
        <w:tc>
          <w:tcPr>
            <w:tcW w:w="0" w:type="auto"/>
          </w:tcPr>
          <w:p w:rsidR="00447FD9" w:rsidRDefault="009B5112">
            <w:pPr>
              <w:pStyle w:val="SAPTableHeader"/>
            </w:pPr>
            <w:r>
              <w:t>App/Transaction</w:t>
            </w:r>
          </w:p>
        </w:tc>
        <w:tc>
          <w:tcPr>
            <w:tcW w:w="0" w:type="auto"/>
          </w:tcPr>
          <w:p w:rsidR="00447FD9" w:rsidRDefault="009B5112">
            <w:pPr>
              <w:pStyle w:val="SAPTableHeader"/>
            </w:pPr>
            <w:r>
              <w:t>Expected Results</w:t>
            </w:r>
          </w:p>
        </w:tc>
      </w:tr>
      <w:tr w:rsidR="00447FD9" w:rsidTr="009B5112">
        <w:tc>
          <w:tcPr>
            <w:tcW w:w="0" w:type="auto"/>
          </w:tcPr>
          <w:p w:rsidR="00447FD9" w:rsidRDefault="00447FD9"/>
        </w:tc>
        <w:tc>
          <w:tcPr>
            <w:tcW w:w="0" w:type="auto"/>
          </w:tcPr>
          <w:p w:rsidR="00447FD9" w:rsidRDefault="00447FD9"/>
        </w:tc>
        <w:tc>
          <w:tcPr>
            <w:tcW w:w="0" w:type="auto"/>
          </w:tcPr>
          <w:p w:rsidR="00447FD9" w:rsidRDefault="00447FD9"/>
        </w:tc>
        <w:tc>
          <w:tcPr>
            <w:tcW w:w="0" w:type="auto"/>
          </w:tcPr>
          <w:p w:rsidR="00447FD9" w:rsidRDefault="00447FD9"/>
        </w:tc>
      </w:tr>
      <w:tr w:rsidR="00447FD9" w:rsidTr="009B5112">
        <w:tc>
          <w:tcPr>
            <w:tcW w:w="0" w:type="auto"/>
          </w:tcPr>
          <w:p w:rsidR="00447FD9" w:rsidRDefault="009B5112">
            <w:hyperlink r:id="rId8" w:history="1">
              <w:r>
                <w:t>Creating Scheduling Agreement w/ Release doc - Standard</w:t>
              </w:r>
            </w:hyperlink>
            <w:r>
              <w:t xml:space="preserve"> </w:t>
            </w:r>
            <w:r>
              <w:t xml:space="preserve"> [page ] </w:t>
            </w:r>
            <w:r>
              <w:fldChar w:fldCharType="begin"/>
            </w:r>
            <w:r>
              <w:instrText xml:space="preserve"> PAGEREF unique_10 </w:instrText>
            </w:r>
            <w:r>
              <w:fldChar w:fldCharType="separate"/>
            </w:r>
            <w:r>
              <w:rPr>
                <w:noProof/>
              </w:rPr>
              <w:t>7</w:t>
            </w:r>
            <w:r>
              <w:fldChar w:fldCharType="end"/>
            </w:r>
          </w:p>
        </w:tc>
        <w:tc>
          <w:tcPr>
            <w:tcW w:w="0" w:type="auto"/>
          </w:tcPr>
          <w:p w:rsidR="00447FD9" w:rsidRDefault="009B5112">
            <w:r>
              <w:t>Purchaser</w:t>
            </w:r>
          </w:p>
        </w:tc>
        <w:tc>
          <w:tcPr>
            <w:tcW w:w="0" w:type="auto"/>
          </w:tcPr>
          <w:p w:rsidR="00447FD9" w:rsidRDefault="009B5112">
            <w:r>
              <w:rPr>
                <w:rStyle w:val="SAPScreenElement"/>
              </w:rPr>
              <w:t>Manage Purchase Scheduling Agreements</w:t>
            </w:r>
            <w:r>
              <w:t xml:space="preserve"> </w:t>
            </w:r>
            <w:r>
              <w:rPr>
                <w:rStyle w:val="SAPMonospace"/>
              </w:rPr>
              <w:t>(F2179)</w:t>
            </w:r>
          </w:p>
        </w:tc>
        <w:tc>
          <w:tcPr>
            <w:tcW w:w="0" w:type="auto"/>
          </w:tcPr>
          <w:p w:rsidR="00447FD9" w:rsidRDefault="009B5112">
            <w:r>
              <w:t>Scheduling Agreement w/ Release doc - Standard</w:t>
            </w:r>
          </w:p>
        </w:tc>
      </w:tr>
      <w:tr w:rsidR="00447FD9" w:rsidTr="009B5112">
        <w:tc>
          <w:tcPr>
            <w:tcW w:w="0" w:type="auto"/>
          </w:tcPr>
          <w:p w:rsidR="00447FD9" w:rsidRDefault="009B5112">
            <w:hyperlink r:id="rId9" w:history="1">
              <w:r>
                <w:t>Creating Scheduling Agreement w/o Release doc – Standard</w:t>
              </w:r>
            </w:hyperlink>
            <w:r>
              <w:t xml:space="preserve">  [page ] </w:t>
            </w:r>
            <w:r>
              <w:fldChar w:fldCharType="begin"/>
            </w:r>
            <w:r>
              <w:instrText xml:space="preserve"> PAGEREF unique_11 </w:instrText>
            </w:r>
            <w:r>
              <w:fldChar w:fldCharType="separate"/>
            </w:r>
            <w:r>
              <w:rPr>
                <w:noProof/>
              </w:rPr>
              <w:t>9</w:t>
            </w:r>
            <w:r>
              <w:fldChar w:fldCharType="end"/>
            </w:r>
          </w:p>
        </w:tc>
        <w:tc>
          <w:tcPr>
            <w:tcW w:w="0" w:type="auto"/>
          </w:tcPr>
          <w:p w:rsidR="00447FD9" w:rsidRDefault="009B5112">
            <w:r>
              <w:t>Purchaser</w:t>
            </w:r>
          </w:p>
        </w:tc>
        <w:tc>
          <w:tcPr>
            <w:tcW w:w="0" w:type="auto"/>
          </w:tcPr>
          <w:p w:rsidR="00447FD9" w:rsidRDefault="009B5112">
            <w:r>
              <w:rPr>
                <w:rStyle w:val="SAPScreenElement"/>
              </w:rPr>
              <w:t>Manage Purchase Scheduling Agreements</w:t>
            </w:r>
            <w:r>
              <w:t xml:space="preserve"> </w:t>
            </w:r>
            <w:r>
              <w:rPr>
                <w:rStyle w:val="SAPMonospace"/>
              </w:rPr>
              <w:t>(F2179)</w:t>
            </w:r>
          </w:p>
        </w:tc>
        <w:tc>
          <w:tcPr>
            <w:tcW w:w="0" w:type="auto"/>
          </w:tcPr>
          <w:p w:rsidR="00447FD9" w:rsidRDefault="009B5112">
            <w:r>
              <w:t>Scheduling Agreement w/o Release doc - Standard</w:t>
            </w:r>
          </w:p>
        </w:tc>
      </w:tr>
      <w:tr w:rsidR="00447FD9" w:rsidTr="009B5112">
        <w:tc>
          <w:tcPr>
            <w:tcW w:w="0" w:type="auto"/>
          </w:tcPr>
          <w:p w:rsidR="00447FD9" w:rsidRDefault="009B5112">
            <w:hyperlink r:id="rId10" w:history="1">
              <w:r>
                <w:t>Create Scheduling Agreement for Consigned Procurement</w:t>
              </w:r>
            </w:hyperlink>
            <w:r>
              <w:t xml:space="preserve">  [page ] </w:t>
            </w:r>
            <w:r>
              <w:fldChar w:fldCharType="begin"/>
            </w:r>
            <w:r>
              <w:instrText xml:space="preserve"> PAGEREF unique_12 </w:instrText>
            </w:r>
            <w:r>
              <w:fldChar w:fldCharType="separate"/>
            </w:r>
            <w:r>
              <w:rPr>
                <w:noProof/>
              </w:rPr>
              <w:t>11</w:t>
            </w:r>
            <w:r>
              <w:fldChar w:fldCharType="end"/>
            </w:r>
          </w:p>
        </w:tc>
        <w:tc>
          <w:tcPr>
            <w:tcW w:w="0" w:type="auto"/>
          </w:tcPr>
          <w:p w:rsidR="00447FD9" w:rsidRDefault="009B5112">
            <w:r>
              <w:t>Purchaser</w:t>
            </w:r>
          </w:p>
        </w:tc>
        <w:tc>
          <w:tcPr>
            <w:tcW w:w="0" w:type="auto"/>
          </w:tcPr>
          <w:p w:rsidR="00447FD9" w:rsidRDefault="009B5112">
            <w:r>
              <w:rPr>
                <w:rStyle w:val="SAPScreenElement"/>
              </w:rPr>
              <w:t>Manage Purchase Schedu</w:t>
            </w:r>
            <w:r>
              <w:rPr>
                <w:rStyle w:val="SAPScreenElement"/>
              </w:rPr>
              <w:t>ling Agreements</w:t>
            </w:r>
            <w:r>
              <w:t xml:space="preserve"> </w:t>
            </w:r>
            <w:r>
              <w:rPr>
                <w:rStyle w:val="SAPMonospace"/>
              </w:rPr>
              <w:t>(F2179)</w:t>
            </w:r>
          </w:p>
        </w:tc>
        <w:tc>
          <w:tcPr>
            <w:tcW w:w="0" w:type="auto"/>
          </w:tcPr>
          <w:p w:rsidR="00447FD9" w:rsidRDefault="009B5112">
            <w:r>
              <w:t>Scheduling Agreement for Consigned Procurement is created</w:t>
            </w:r>
          </w:p>
        </w:tc>
      </w:tr>
      <w:tr w:rsidR="00447FD9" w:rsidTr="009B5112">
        <w:tc>
          <w:tcPr>
            <w:tcW w:w="0" w:type="auto"/>
          </w:tcPr>
          <w:p w:rsidR="00447FD9" w:rsidRDefault="009B5112">
            <w:hyperlink r:id="rId11" w:history="1">
              <w:r>
                <w:t>Create Scheduling Agreement for Subcontracting Procurement</w:t>
              </w:r>
            </w:hyperlink>
            <w:r>
              <w:t xml:space="preserve"> </w:t>
            </w:r>
            <w:r>
              <w:t xml:space="preserve"> [page ] </w:t>
            </w:r>
            <w:r>
              <w:fldChar w:fldCharType="begin"/>
            </w:r>
            <w:r>
              <w:instrText xml:space="preserve"> PAGEREF unique_13 </w:instrText>
            </w:r>
            <w:r>
              <w:fldChar w:fldCharType="separate"/>
            </w:r>
            <w:r>
              <w:rPr>
                <w:noProof/>
              </w:rPr>
              <w:t>13</w:t>
            </w:r>
            <w:r>
              <w:fldChar w:fldCharType="end"/>
            </w:r>
          </w:p>
        </w:tc>
        <w:tc>
          <w:tcPr>
            <w:tcW w:w="0" w:type="auto"/>
          </w:tcPr>
          <w:p w:rsidR="00447FD9" w:rsidRDefault="009B5112">
            <w:r>
              <w:t>Purchaser</w:t>
            </w:r>
          </w:p>
        </w:tc>
        <w:tc>
          <w:tcPr>
            <w:tcW w:w="0" w:type="auto"/>
          </w:tcPr>
          <w:p w:rsidR="00447FD9" w:rsidRDefault="009B5112">
            <w:r>
              <w:rPr>
                <w:rStyle w:val="SAPScreenElement"/>
              </w:rPr>
              <w:t>Manage Purchase Scheduling Agreements</w:t>
            </w:r>
            <w:r>
              <w:t xml:space="preserve"> </w:t>
            </w:r>
            <w:r>
              <w:rPr>
                <w:rStyle w:val="SAPMonospace"/>
              </w:rPr>
              <w:t>(F2179)</w:t>
            </w:r>
          </w:p>
        </w:tc>
        <w:tc>
          <w:tcPr>
            <w:tcW w:w="0" w:type="auto"/>
          </w:tcPr>
          <w:p w:rsidR="00447FD9" w:rsidRDefault="009B5112">
            <w:r>
              <w:t>Scheduling Agreement for Subcontracting Procurement is created</w:t>
            </w:r>
          </w:p>
        </w:tc>
      </w:tr>
    </w:tbl>
    <w:p w:rsidR="00447FD9" w:rsidRDefault="009B5112">
      <w:pPr>
        <w:pStyle w:val="Heading1"/>
      </w:pPr>
      <w:bookmarkStart w:id="20" w:name="unique_14"/>
      <w:bookmarkStart w:id="21" w:name="_Toc51421864"/>
      <w:r>
        <w:lastRenderedPageBreak/>
        <w:t>Test Procedures</w:t>
      </w:r>
      <w:bookmarkEnd w:id="20"/>
      <w:bookmarkEnd w:id="21"/>
    </w:p>
    <w:p w:rsidR="00447FD9" w:rsidRDefault="009B5112">
      <w:r>
        <w:t xml:space="preserve">This section describes test procedures for each process step that belongs to this </w:t>
      </w:r>
      <w:r>
        <w:t>scope item.</w:t>
      </w:r>
    </w:p>
    <w:p w:rsidR="00447FD9" w:rsidRDefault="009B5112">
      <w:pPr>
        <w:pStyle w:val="Heading2"/>
      </w:pPr>
      <w:bookmarkStart w:id="22" w:name="d2e323"/>
      <w:bookmarkStart w:id="23" w:name="_Toc51421865"/>
      <w:r>
        <w:t>Create Scheduling Agreement for Standard Procurement</w:t>
      </w:r>
      <w:bookmarkEnd w:id="22"/>
      <w:bookmarkEnd w:id="23"/>
    </w:p>
    <w:p w:rsidR="00447FD9" w:rsidRDefault="009B5112">
      <w:pPr>
        <w:pStyle w:val="Heading3"/>
      </w:pPr>
      <w:bookmarkStart w:id="24" w:name="unique_10"/>
      <w:bookmarkStart w:id="25" w:name="_Toc51421866"/>
      <w:r>
        <w:t>Creating Scheduling Agreement w/ Release doc - Standard</w:t>
      </w:r>
      <w:bookmarkEnd w:id="24"/>
      <w:bookmarkEnd w:id="25"/>
    </w:p>
    <w:p w:rsidR="00447FD9" w:rsidRDefault="009B5112">
      <w:pPr>
        <w:pStyle w:val="SAPKeyblockTitle"/>
      </w:pPr>
      <w:r>
        <w:t>Test Administration</w:t>
      </w:r>
    </w:p>
    <w:p w:rsidR="00447FD9" w:rsidRDefault="009B5112">
      <w:r>
        <w:t>Customer project: Fill in the project-specific parts.</w:t>
      </w:r>
    </w:p>
    <w:p w:rsidR="00447FD9" w:rsidRDefault="00447F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47FD9" w:rsidTr="009B51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7FD9" w:rsidRDefault="009B5112">
            <w:r>
              <w:rPr>
                <w:rStyle w:val="SAPEmphasis"/>
              </w:rPr>
              <w:t>Test Case ID</w:t>
            </w:r>
          </w:p>
        </w:tc>
        <w:tc>
          <w:tcPr>
            <w:tcW w:w="0" w:type="auto"/>
            <w:shd w:val="clear" w:color="auto" w:fill="auto"/>
            <w:tcMar>
              <w:top w:w="29" w:type="dxa"/>
              <w:left w:w="29" w:type="dxa"/>
              <w:bottom w:w="29" w:type="dxa"/>
              <w:right w:w="29" w:type="dxa"/>
            </w:tcMar>
          </w:tcPr>
          <w:p w:rsidR="00447FD9" w:rsidRDefault="009B5112">
            <w:r>
              <w:t>&lt;X.XX&gt;</w:t>
            </w:r>
          </w:p>
        </w:tc>
        <w:tc>
          <w:tcPr>
            <w:tcW w:w="0" w:type="auto"/>
            <w:shd w:val="clear" w:color="auto" w:fill="auto"/>
            <w:tcMar>
              <w:top w:w="29" w:type="dxa"/>
              <w:left w:w="29" w:type="dxa"/>
              <w:bottom w:w="29" w:type="dxa"/>
              <w:right w:w="29" w:type="dxa"/>
            </w:tcMar>
          </w:tcPr>
          <w:p w:rsidR="00447FD9" w:rsidRDefault="009B5112">
            <w:r>
              <w:rPr>
                <w:rStyle w:val="SAPEmphasis"/>
              </w:rPr>
              <w:t>Tester Name</w:t>
            </w:r>
          </w:p>
        </w:tc>
        <w:tc>
          <w:tcPr>
            <w:tcW w:w="0" w:type="auto"/>
            <w:shd w:val="clear" w:color="auto" w:fill="auto"/>
            <w:tcMar>
              <w:top w:w="29" w:type="dxa"/>
              <w:left w:w="29" w:type="dxa"/>
              <w:bottom w:w="29" w:type="dxa"/>
              <w:right w:w="29" w:type="dxa"/>
            </w:tcMar>
          </w:tcPr>
          <w:p w:rsidR="00447FD9" w:rsidRDefault="00447FD9"/>
        </w:tc>
        <w:tc>
          <w:tcPr>
            <w:tcW w:w="0" w:type="auto"/>
            <w:shd w:val="clear" w:color="auto" w:fill="auto"/>
            <w:tcMar>
              <w:top w:w="29" w:type="dxa"/>
              <w:left w:w="29" w:type="dxa"/>
              <w:bottom w:w="29" w:type="dxa"/>
              <w:right w:w="29" w:type="dxa"/>
            </w:tcMar>
          </w:tcPr>
          <w:p w:rsidR="00447FD9" w:rsidRDefault="009B5112">
            <w:r>
              <w:rPr>
                <w:rStyle w:val="SAPEmphasis"/>
              </w:rPr>
              <w:t>Testing Date</w:t>
            </w:r>
          </w:p>
        </w:tc>
        <w:tc>
          <w:tcPr>
            <w:tcW w:w="0" w:type="auto"/>
            <w:shd w:val="clear" w:color="auto" w:fill="auto"/>
            <w:tcMar>
              <w:top w:w="29" w:type="dxa"/>
              <w:left w:w="29" w:type="dxa"/>
              <w:bottom w:w="29" w:type="dxa"/>
              <w:right w:w="29" w:type="dxa"/>
            </w:tcMar>
          </w:tcPr>
          <w:p w:rsidR="00447FD9" w:rsidRDefault="009B5112">
            <w:r>
              <w:rPr>
                <w:rStyle w:val="SAPUserEntry"/>
              </w:rPr>
              <w:t>Enter a test d</w:t>
            </w:r>
            <w:r>
              <w:rPr>
                <w:rStyle w:val="SAPUserEntry"/>
              </w:rPr>
              <w:t>ate.</w:t>
            </w:r>
          </w:p>
        </w:tc>
      </w:tr>
      <w:tr w:rsidR="00447FD9" w:rsidTr="009B51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7FD9" w:rsidRDefault="009B5112">
            <w:r>
              <w:t>Business Role(s)</w:t>
            </w:r>
          </w:p>
        </w:tc>
        <w:tc>
          <w:tcPr>
            <w:tcW w:w="0" w:type="auto"/>
            <w:gridSpan w:val="5"/>
            <w:shd w:val="clear" w:color="auto" w:fill="auto"/>
            <w:tcMar>
              <w:top w:w="29" w:type="dxa"/>
              <w:left w:w="29" w:type="dxa"/>
              <w:bottom w:w="29" w:type="dxa"/>
              <w:right w:w="29" w:type="dxa"/>
            </w:tcMar>
          </w:tcPr>
          <w:p w:rsidR="00447FD9" w:rsidRDefault="00447FD9"/>
        </w:tc>
      </w:tr>
      <w:tr w:rsidR="00447FD9" w:rsidTr="009B51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7FD9" w:rsidRDefault="009B5112">
            <w:r>
              <w:rPr>
                <w:rStyle w:val="SAPEmphasis"/>
              </w:rPr>
              <w:t>Responsibility</w:t>
            </w:r>
          </w:p>
        </w:tc>
        <w:tc>
          <w:tcPr>
            <w:tcW w:w="0" w:type="auto"/>
            <w:gridSpan w:val="3"/>
            <w:shd w:val="clear" w:color="auto" w:fill="auto"/>
            <w:tcMar>
              <w:top w:w="29" w:type="dxa"/>
              <w:left w:w="29" w:type="dxa"/>
              <w:bottom w:w="29" w:type="dxa"/>
              <w:right w:w="29" w:type="dxa"/>
            </w:tcMar>
          </w:tcPr>
          <w:p w:rsidR="00447FD9" w:rsidRDefault="009B511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47FD9" w:rsidRDefault="009B5112">
            <w:r>
              <w:rPr>
                <w:rStyle w:val="SAPEmphasis"/>
              </w:rPr>
              <w:t>Duration</w:t>
            </w:r>
          </w:p>
        </w:tc>
        <w:tc>
          <w:tcPr>
            <w:tcW w:w="0" w:type="auto"/>
            <w:shd w:val="clear" w:color="auto" w:fill="auto"/>
            <w:tcMar>
              <w:top w:w="29" w:type="dxa"/>
              <w:left w:w="29" w:type="dxa"/>
              <w:bottom w:w="29" w:type="dxa"/>
              <w:right w:w="29" w:type="dxa"/>
            </w:tcMar>
          </w:tcPr>
          <w:p w:rsidR="00447FD9" w:rsidRDefault="009B5112">
            <w:r>
              <w:rPr>
                <w:rStyle w:val="SAPUserEntry"/>
              </w:rPr>
              <w:t>Enter a duration.</w:t>
            </w:r>
          </w:p>
        </w:tc>
      </w:tr>
    </w:tbl>
    <w:p w:rsidR="00447FD9" w:rsidRDefault="009B5112">
      <w:pPr>
        <w:pStyle w:val="SAPKeyblockTitle"/>
      </w:pPr>
      <w:r>
        <w:t>Purpose</w:t>
      </w:r>
    </w:p>
    <w:p w:rsidR="00447FD9" w:rsidRDefault="009B5112">
      <w:r>
        <w:t>Create scheduling agreement for standard procurement.</w:t>
      </w:r>
    </w:p>
    <w:p w:rsidR="00447FD9" w:rsidRDefault="009B511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79"/>
        <w:gridCol w:w="2207"/>
        <w:gridCol w:w="5650"/>
        <w:gridCol w:w="3920"/>
        <w:gridCol w:w="1542"/>
      </w:tblGrid>
      <w:tr w:rsidR="00447FD9" w:rsidTr="009B5112">
        <w:trPr>
          <w:cnfStyle w:val="100000000000" w:firstRow="1" w:lastRow="0" w:firstColumn="0" w:lastColumn="0" w:oddVBand="0" w:evenVBand="0" w:oddHBand="0" w:evenHBand="0" w:firstRowFirstColumn="0" w:firstRowLastColumn="0" w:lastRowFirstColumn="0" w:lastRowLastColumn="0"/>
        </w:trPr>
        <w:tc>
          <w:tcPr>
            <w:tcW w:w="0" w:type="auto"/>
          </w:tcPr>
          <w:p w:rsidR="00447FD9" w:rsidRDefault="009B5112">
            <w:pPr>
              <w:pStyle w:val="SAPTableHeader"/>
            </w:pPr>
            <w:r>
              <w:t>Test Step #</w:t>
            </w:r>
          </w:p>
        </w:tc>
        <w:tc>
          <w:tcPr>
            <w:tcW w:w="0" w:type="auto"/>
          </w:tcPr>
          <w:p w:rsidR="00447FD9" w:rsidRDefault="009B5112">
            <w:pPr>
              <w:pStyle w:val="SAPTableHeader"/>
            </w:pPr>
            <w:r>
              <w:t>Test Step Name</w:t>
            </w:r>
          </w:p>
        </w:tc>
        <w:tc>
          <w:tcPr>
            <w:tcW w:w="0" w:type="auto"/>
          </w:tcPr>
          <w:p w:rsidR="00447FD9" w:rsidRDefault="009B5112">
            <w:pPr>
              <w:pStyle w:val="SAPTableHeader"/>
            </w:pPr>
            <w:r>
              <w:t>Instruction</w:t>
            </w:r>
          </w:p>
        </w:tc>
        <w:tc>
          <w:tcPr>
            <w:tcW w:w="0" w:type="auto"/>
          </w:tcPr>
          <w:p w:rsidR="00447FD9" w:rsidRDefault="009B5112">
            <w:pPr>
              <w:pStyle w:val="SAPTableHeader"/>
            </w:pPr>
            <w:r>
              <w:t>Expected Result</w:t>
            </w:r>
          </w:p>
        </w:tc>
        <w:tc>
          <w:tcPr>
            <w:tcW w:w="0" w:type="auto"/>
          </w:tcPr>
          <w:p w:rsidR="00447FD9" w:rsidRDefault="009B5112">
            <w:pPr>
              <w:pStyle w:val="SAPTableHeader"/>
            </w:pPr>
            <w:r>
              <w:t>Pass / Fail / Comment</w:t>
            </w:r>
          </w:p>
        </w:tc>
      </w:tr>
      <w:tr w:rsidR="00447FD9" w:rsidTr="009B5112">
        <w:tc>
          <w:tcPr>
            <w:tcW w:w="0" w:type="auto"/>
          </w:tcPr>
          <w:p w:rsidR="00447FD9" w:rsidRDefault="009B5112">
            <w:r>
              <w:t>1</w:t>
            </w:r>
          </w:p>
        </w:tc>
        <w:tc>
          <w:tcPr>
            <w:tcW w:w="0" w:type="auto"/>
          </w:tcPr>
          <w:p w:rsidR="00447FD9" w:rsidRDefault="009B5112">
            <w:r>
              <w:rPr>
                <w:rStyle w:val="SAPEmphasis"/>
              </w:rPr>
              <w:t>Log On</w:t>
            </w:r>
          </w:p>
        </w:tc>
        <w:tc>
          <w:tcPr>
            <w:tcW w:w="0" w:type="auto"/>
          </w:tcPr>
          <w:p w:rsidR="00447FD9" w:rsidRDefault="009B5112">
            <w:r>
              <w:t>Log onto the SAP Fiori launchpad as a Purchaser.</w:t>
            </w:r>
          </w:p>
        </w:tc>
        <w:tc>
          <w:tcPr>
            <w:tcW w:w="0" w:type="auto"/>
          </w:tcPr>
          <w:p w:rsidR="00447FD9" w:rsidRDefault="009B5112">
            <w:r>
              <w:t>The SAP Fiori launchpad displays.</w:t>
            </w:r>
          </w:p>
        </w:tc>
        <w:tc>
          <w:tcPr>
            <w:tcW w:w="0" w:type="auto"/>
          </w:tcPr>
          <w:p w:rsidR="00447FD9" w:rsidRDefault="00447FD9"/>
        </w:tc>
      </w:tr>
      <w:tr w:rsidR="00447FD9" w:rsidTr="009B5112">
        <w:tc>
          <w:tcPr>
            <w:tcW w:w="0" w:type="auto"/>
          </w:tcPr>
          <w:p w:rsidR="00447FD9" w:rsidRDefault="009B5112">
            <w:r>
              <w:t>2</w:t>
            </w:r>
          </w:p>
        </w:tc>
        <w:tc>
          <w:tcPr>
            <w:tcW w:w="0" w:type="auto"/>
          </w:tcPr>
          <w:p w:rsidR="00447FD9" w:rsidRDefault="009B5112">
            <w:r>
              <w:rPr>
                <w:rStyle w:val="SAPEmphasis"/>
              </w:rPr>
              <w:t>Access the SAP Fiori App</w:t>
            </w:r>
          </w:p>
        </w:tc>
        <w:tc>
          <w:tcPr>
            <w:tcW w:w="0" w:type="auto"/>
          </w:tcPr>
          <w:p w:rsidR="00447FD9" w:rsidRDefault="009B5112">
            <w:r>
              <w:t xml:space="preserve">Open </w:t>
            </w:r>
            <w:r>
              <w:rPr>
                <w:rStyle w:val="SAPScreenElement"/>
              </w:rPr>
              <w:t>Manage Purchase Scheduling Agreements</w:t>
            </w:r>
            <w:r>
              <w:t xml:space="preserve"> </w:t>
            </w:r>
            <w:r>
              <w:rPr>
                <w:rStyle w:val="SAPMonospace"/>
              </w:rPr>
              <w:t>(F2179)</w:t>
            </w:r>
            <w:r>
              <w:t>.</w:t>
            </w:r>
          </w:p>
        </w:tc>
        <w:tc>
          <w:tcPr>
            <w:tcW w:w="0" w:type="auto"/>
          </w:tcPr>
          <w:p w:rsidR="00447FD9" w:rsidRDefault="009B5112">
            <w:r>
              <w:t xml:space="preserve">The </w:t>
            </w:r>
            <w:r>
              <w:rPr>
                <w:rStyle w:val="SAPScreenElement"/>
              </w:rPr>
              <w:t>Manage Purchase Scheduling Agreements</w:t>
            </w:r>
            <w:r>
              <w:t xml:space="preserve"> </w:t>
            </w:r>
            <w:r>
              <w:rPr>
                <w:rStyle w:val="SAPMonospace"/>
              </w:rPr>
              <w:t>(F2179)</w:t>
            </w:r>
            <w:r>
              <w:t xml:space="preserve"> list page displays</w:t>
            </w:r>
          </w:p>
        </w:tc>
        <w:tc>
          <w:tcPr>
            <w:tcW w:w="0" w:type="auto"/>
          </w:tcPr>
          <w:p w:rsidR="00000000" w:rsidRDefault="009B5112"/>
        </w:tc>
      </w:tr>
      <w:tr w:rsidR="00447FD9" w:rsidTr="009B5112">
        <w:tc>
          <w:tcPr>
            <w:tcW w:w="0" w:type="auto"/>
          </w:tcPr>
          <w:p w:rsidR="00447FD9" w:rsidRDefault="009B5112">
            <w:r>
              <w:t>3</w:t>
            </w:r>
          </w:p>
        </w:tc>
        <w:tc>
          <w:tcPr>
            <w:tcW w:w="0" w:type="auto"/>
          </w:tcPr>
          <w:p w:rsidR="00447FD9" w:rsidRDefault="009B5112">
            <w:r>
              <w:rPr>
                <w:rStyle w:val="SAPEmphasis"/>
              </w:rPr>
              <w:t>Create Scheduling Agreement</w:t>
            </w:r>
          </w:p>
        </w:tc>
        <w:tc>
          <w:tcPr>
            <w:tcW w:w="0" w:type="auto"/>
          </w:tcPr>
          <w:p w:rsidR="00447FD9" w:rsidRDefault="009B5112">
            <w:r>
              <w:t xml:space="preserve">Select </w:t>
            </w:r>
            <w:r>
              <w:rPr>
                <w:rStyle w:val="SAPScreenElement"/>
              </w:rPr>
              <w:t>Create Object (+)</w:t>
            </w:r>
            <w:r>
              <w:t xml:space="preserve"> to create a new scheduling agreement.</w:t>
            </w:r>
          </w:p>
        </w:tc>
        <w:tc>
          <w:tcPr>
            <w:tcW w:w="0" w:type="auto"/>
          </w:tcPr>
          <w:p w:rsidR="00447FD9" w:rsidRDefault="009B5112">
            <w:r>
              <w:t xml:space="preserve">The </w:t>
            </w:r>
            <w:r>
              <w:rPr>
                <w:rStyle w:val="SAPScreenElement"/>
              </w:rPr>
              <w:t>New Purchase Scheduling Agreement</w:t>
            </w:r>
            <w:r>
              <w:t xml:space="preserve"> header view displays.</w:t>
            </w:r>
          </w:p>
        </w:tc>
        <w:tc>
          <w:tcPr>
            <w:tcW w:w="0" w:type="auto"/>
          </w:tcPr>
          <w:p w:rsidR="00447FD9" w:rsidRDefault="00447FD9"/>
        </w:tc>
      </w:tr>
      <w:tr w:rsidR="00447FD9" w:rsidTr="009B5112">
        <w:tc>
          <w:tcPr>
            <w:tcW w:w="0" w:type="auto"/>
          </w:tcPr>
          <w:p w:rsidR="00447FD9" w:rsidRDefault="009B5112">
            <w:r>
              <w:t>4</w:t>
            </w:r>
          </w:p>
        </w:tc>
        <w:tc>
          <w:tcPr>
            <w:tcW w:w="0" w:type="auto"/>
          </w:tcPr>
          <w:p w:rsidR="00447FD9" w:rsidRDefault="009B5112">
            <w:r>
              <w:rPr>
                <w:rStyle w:val="SAPEmphasis"/>
              </w:rPr>
              <w:t>Enter Header Data</w:t>
            </w:r>
          </w:p>
        </w:tc>
        <w:tc>
          <w:tcPr>
            <w:tcW w:w="0" w:type="auto"/>
          </w:tcPr>
          <w:p w:rsidR="009B5112" w:rsidRDefault="009B5112">
            <w:r>
              <w:t>Create a new scheduling agreement with the following data:</w:t>
            </w:r>
          </w:p>
          <w:p w:rsidR="00447FD9" w:rsidRDefault="009B5112">
            <w:pPr>
              <w:pStyle w:val="listpara1"/>
              <w:numPr>
                <w:ilvl w:val="0"/>
                <w:numId w:val="7"/>
              </w:numPr>
            </w:pPr>
            <w:r>
              <w:rPr>
                <w:rStyle w:val="SAPScreenElement"/>
              </w:rPr>
              <w:t>Supplier</w:t>
            </w:r>
            <w:r>
              <w:t xml:space="preserve">: </w:t>
            </w:r>
            <w:r>
              <w:rPr>
                <w:rStyle w:val="SAPUserEntry"/>
              </w:rPr>
              <w:t>&lt;Supplier&gt;</w:t>
            </w:r>
          </w:p>
          <w:p w:rsidR="00447FD9" w:rsidRDefault="009B5112">
            <w:pPr>
              <w:pStyle w:val="listpara1"/>
              <w:numPr>
                <w:ilvl w:val="0"/>
                <w:numId w:val="3"/>
              </w:numPr>
            </w:pPr>
            <w:r>
              <w:rPr>
                <w:rStyle w:val="SAPScreenElement"/>
              </w:rPr>
              <w:t>Agreement type:</w:t>
            </w:r>
            <w:r>
              <w:t xml:space="preserve"> </w:t>
            </w:r>
            <w:r>
              <w:rPr>
                <w:rStyle w:val="SAPUserEntry"/>
              </w:rPr>
              <w:t>LPA (SA With Release doc.)</w:t>
            </w:r>
          </w:p>
          <w:p w:rsidR="00447FD9" w:rsidRDefault="009B5112">
            <w:pPr>
              <w:pStyle w:val="listpara1"/>
              <w:numPr>
                <w:ilvl w:val="0"/>
                <w:numId w:val="3"/>
              </w:numPr>
            </w:pPr>
            <w:r>
              <w:rPr>
                <w:rStyle w:val="SAPScreenElement"/>
              </w:rPr>
              <w:t>Valid To:</w:t>
            </w:r>
            <w:r>
              <w:t xml:space="preserve"> </w:t>
            </w:r>
            <w:r>
              <w:rPr>
                <w:rStyle w:val="SAPUserEntry"/>
              </w:rPr>
              <w:t>MM/DD/YYYY</w:t>
            </w:r>
          </w:p>
          <w:p w:rsidR="00447FD9" w:rsidRDefault="009B5112">
            <w:pPr>
              <w:pStyle w:val="listpara1"/>
              <w:numPr>
                <w:ilvl w:val="0"/>
                <w:numId w:val="3"/>
              </w:numPr>
            </w:pPr>
            <w:r>
              <w:rPr>
                <w:rStyle w:val="SAPScreenElement"/>
              </w:rPr>
              <w:t>Purchasing Organization</w:t>
            </w:r>
            <w:r>
              <w:t xml:space="preserve">: </w:t>
            </w:r>
            <w:r>
              <w:rPr>
                <w:rStyle w:val="SAPUserEntry"/>
              </w:rPr>
              <w:t>&lt;Purchasing Organization&gt;</w:t>
            </w:r>
          </w:p>
          <w:p w:rsidR="00447FD9" w:rsidRDefault="009B5112">
            <w:pPr>
              <w:pStyle w:val="listpara1"/>
              <w:numPr>
                <w:ilvl w:val="0"/>
                <w:numId w:val="3"/>
              </w:numPr>
            </w:pPr>
            <w:r>
              <w:rPr>
                <w:rStyle w:val="SAPScreenElement"/>
              </w:rPr>
              <w:t>Purchasing Group</w:t>
            </w:r>
            <w:r>
              <w:t xml:space="preserve">: </w:t>
            </w:r>
            <w:r>
              <w:rPr>
                <w:rStyle w:val="SAPUserEntry"/>
              </w:rPr>
              <w:t>&lt;Purchasing Group&gt;</w:t>
            </w:r>
          </w:p>
          <w:p w:rsidR="00447FD9" w:rsidRDefault="009B5112">
            <w:pPr>
              <w:pStyle w:val="listpara1"/>
              <w:numPr>
                <w:ilvl w:val="0"/>
                <w:numId w:val="3"/>
              </w:numPr>
            </w:pPr>
            <w:r>
              <w:rPr>
                <w:rStyle w:val="SAPScreenElement"/>
              </w:rPr>
              <w:t>Target Value</w:t>
            </w:r>
            <w:r>
              <w:t xml:space="preserve"> : </w:t>
            </w:r>
            <w:r>
              <w:rPr>
                <w:rStyle w:val="SAPUserEntry"/>
              </w:rPr>
              <w:t>&lt;Target Value&gt;</w:t>
            </w:r>
          </w:p>
        </w:tc>
        <w:tc>
          <w:tcPr>
            <w:tcW w:w="0" w:type="auto"/>
          </w:tcPr>
          <w:p w:rsidR="00447FD9" w:rsidRDefault="00447FD9"/>
        </w:tc>
        <w:tc>
          <w:tcPr>
            <w:tcW w:w="0" w:type="auto"/>
          </w:tcPr>
          <w:p w:rsidR="00447FD9" w:rsidRDefault="00447FD9"/>
        </w:tc>
      </w:tr>
      <w:tr w:rsidR="00447FD9" w:rsidTr="009B5112">
        <w:tc>
          <w:tcPr>
            <w:tcW w:w="0" w:type="auto"/>
          </w:tcPr>
          <w:p w:rsidR="00447FD9" w:rsidRDefault="009B5112">
            <w:r>
              <w:t>5</w:t>
            </w:r>
          </w:p>
        </w:tc>
        <w:tc>
          <w:tcPr>
            <w:tcW w:w="0" w:type="auto"/>
          </w:tcPr>
          <w:p w:rsidR="00447FD9" w:rsidRDefault="009B5112">
            <w:r>
              <w:rPr>
                <w:rStyle w:val="SAPEmphasis"/>
              </w:rPr>
              <w:t>Enter Header Notes</w:t>
            </w:r>
          </w:p>
        </w:tc>
        <w:tc>
          <w:tcPr>
            <w:tcW w:w="0" w:type="auto"/>
          </w:tcPr>
          <w:p w:rsidR="009B5112" w:rsidRDefault="009B5112">
            <w:r>
              <w:t xml:space="preserve">Navigate to the </w:t>
            </w:r>
            <w:r>
              <w:rPr>
                <w:rStyle w:val="SAPScreenElement"/>
              </w:rPr>
              <w:t>Notes</w:t>
            </w:r>
            <w:r>
              <w:t xml:space="preserve"> section and enter some of the following </w:t>
            </w:r>
            <w:r>
              <w:t>Header Notes:</w:t>
            </w:r>
          </w:p>
          <w:p w:rsidR="00447FD9" w:rsidRDefault="009B5112">
            <w:pPr>
              <w:pStyle w:val="listpara1"/>
              <w:numPr>
                <w:ilvl w:val="0"/>
                <w:numId w:val="8"/>
              </w:numPr>
            </w:pPr>
            <w:r>
              <w:t>Header text</w:t>
            </w:r>
          </w:p>
          <w:p w:rsidR="00447FD9" w:rsidRDefault="009B5112">
            <w:pPr>
              <w:pStyle w:val="listpara1"/>
              <w:numPr>
                <w:ilvl w:val="0"/>
                <w:numId w:val="3"/>
              </w:numPr>
            </w:pPr>
            <w:r>
              <w:t>Header note</w:t>
            </w:r>
          </w:p>
          <w:p w:rsidR="00447FD9" w:rsidRDefault="009B5112">
            <w:pPr>
              <w:pStyle w:val="listpara1"/>
              <w:numPr>
                <w:ilvl w:val="0"/>
                <w:numId w:val="3"/>
              </w:numPr>
            </w:pPr>
            <w:r>
              <w:t>Pricing types</w:t>
            </w:r>
          </w:p>
          <w:p w:rsidR="00447FD9" w:rsidRDefault="009B5112">
            <w:pPr>
              <w:pStyle w:val="listpara1"/>
              <w:numPr>
                <w:ilvl w:val="0"/>
                <w:numId w:val="3"/>
              </w:numPr>
            </w:pPr>
            <w:r>
              <w:t>Deadlines</w:t>
            </w:r>
          </w:p>
          <w:p w:rsidR="00447FD9" w:rsidRDefault="009B5112">
            <w:pPr>
              <w:pStyle w:val="listpara1"/>
              <w:numPr>
                <w:ilvl w:val="0"/>
                <w:numId w:val="3"/>
              </w:numPr>
            </w:pPr>
            <w:r>
              <w:t>Terms of delivery</w:t>
            </w:r>
          </w:p>
          <w:p w:rsidR="00447FD9" w:rsidRDefault="009B5112">
            <w:pPr>
              <w:pStyle w:val="listpara1"/>
              <w:numPr>
                <w:ilvl w:val="0"/>
                <w:numId w:val="3"/>
              </w:numPr>
            </w:pPr>
            <w:r>
              <w:t>Shipping instructions</w:t>
            </w:r>
          </w:p>
          <w:p w:rsidR="00447FD9" w:rsidRDefault="009B5112">
            <w:pPr>
              <w:pStyle w:val="listpara1"/>
              <w:numPr>
                <w:ilvl w:val="0"/>
                <w:numId w:val="3"/>
              </w:numPr>
            </w:pPr>
            <w:r>
              <w:t>Terms of payment</w:t>
            </w:r>
          </w:p>
          <w:p w:rsidR="00447FD9" w:rsidRDefault="009B5112">
            <w:pPr>
              <w:pStyle w:val="listpara1"/>
              <w:numPr>
                <w:ilvl w:val="0"/>
                <w:numId w:val="3"/>
              </w:numPr>
            </w:pPr>
            <w:r>
              <w:t>Warranties</w:t>
            </w:r>
          </w:p>
          <w:p w:rsidR="00447FD9" w:rsidRDefault="009B5112">
            <w:pPr>
              <w:pStyle w:val="listpara1"/>
              <w:numPr>
                <w:ilvl w:val="0"/>
                <w:numId w:val="3"/>
              </w:numPr>
            </w:pPr>
            <w:r>
              <w:t>Penalty for breach of contract</w:t>
            </w:r>
          </w:p>
          <w:p w:rsidR="00447FD9" w:rsidRDefault="009B5112">
            <w:pPr>
              <w:pStyle w:val="listpara1"/>
              <w:numPr>
                <w:ilvl w:val="0"/>
                <w:numId w:val="3"/>
              </w:numPr>
            </w:pPr>
            <w:r>
              <w:t>Guarantees</w:t>
            </w:r>
          </w:p>
          <w:p w:rsidR="00447FD9" w:rsidRDefault="009B5112">
            <w:pPr>
              <w:pStyle w:val="listpara1"/>
              <w:numPr>
                <w:ilvl w:val="0"/>
                <w:numId w:val="3"/>
              </w:numPr>
            </w:pPr>
            <w:r>
              <w:t>Contract riders (clauses)</w:t>
            </w:r>
          </w:p>
          <w:p w:rsidR="00447FD9" w:rsidRDefault="009B5112">
            <w:pPr>
              <w:pStyle w:val="listpara1"/>
              <w:numPr>
                <w:ilvl w:val="0"/>
                <w:numId w:val="3"/>
              </w:numPr>
            </w:pPr>
            <w:r>
              <w:t>Asset</w:t>
            </w:r>
          </w:p>
          <w:p w:rsidR="00447FD9" w:rsidRDefault="009B5112">
            <w:pPr>
              <w:pStyle w:val="listpara1"/>
              <w:numPr>
                <w:ilvl w:val="0"/>
                <w:numId w:val="3"/>
              </w:numPr>
            </w:pPr>
            <w:r>
              <w:t>Other contractual stipulation</w:t>
            </w:r>
          </w:p>
          <w:p w:rsidR="00447FD9" w:rsidRDefault="009B5112">
            <w:pPr>
              <w:pStyle w:val="listpara1"/>
              <w:numPr>
                <w:ilvl w:val="0"/>
                <w:numId w:val="3"/>
              </w:numPr>
            </w:pPr>
            <w:r>
              <w:t xml:space="preserve">Inbound </w:t>
            </w:r>
            <w:r>
              <w:t>Delivery</w:t>
            </w:r>
          </w:p>
          <w:p w:rsidR="00447FD9" w:rsidRDefault="009B5112">
            <w:pPr>
              <w:pStyle w:val="listpara1"/>
              <w:numPr>
                <w:ilvl w:val="0"/>
                <w:numId w:val="3"/>
              </w:numPr>
            </w:pPr>
            <w:r>
              <w:t>Vendor memo (general)</w:t>
            </w:r>
          </w:p>
          <w:p w:rsidR="00447FD9" w:rsidRDefault="009B5112">
            <w:pPr>
              <w:pStyle w:val="listpara1"/>
              <w:numPr>
                <w:ilvl w:val="0"/>
                <w:numId w:val="3"/>
              </w:numPr>
            </w:pPr>
            <w:r>
              <w:t>Vendor memo (pur. org.)</w:t>
            </w:r>
          </w:p>
        </w:tc>
        <w:tc>
          <w:tcPr>
            <w:tcW w:w="0" w:type="auto"/>
          </w:tcPr>
          <w:p w:rsidR="00000000" w:rsidRDefault="009B5112"/>
        </w:tc>
        <w:tc>
          <w:tcPr>
            <w:tcW w:w="0" w:type="auto"/>
          </w:tcPr>
          <w:p w:rsidR="00000000" w:rsidRDefault="009B5112"/>
        </w:tc>
      </w:tr>
      <w:tr w:rsidR="00447FD9" w:rsidTr="009B5112">
        <w:tc>
          <w:tcPr>
            <w:tcW w:w="0" w:type="auto"/>
          </w:tcPr>
          <w:p w:rsidR="00447FD9" w:rsidRDefault="009B5112">
            <w:r>
              <w:lastRenderedPageBreak/>
              <w:t>6</w:t>
            </w:r>
          </w:p>
        </w:tc>
        <w:tc>
          <w:tcPr>
            <w:tcW w:w="0" w:type="auto"/>
          </w:tcPr>
          <w:p w:rsidR="00447FD9" w:rsidRDefault="009B5112">
            <w:r>
              <w:rPr>
                <w:rStyle w:val="SAPEmphasis"/>
              </w:rPr>
              <w:t>Add Items to Scheduling Agreement</w:t>
            </w:r>
          </w:p>
        </w:tc>
        <w:tc>
          <w:tcPr>
            <w:tcW w:w="0" w:type="auto"/>
          </w:tcPr>
          <w:p w:rsidR="00447FD9" w:rsidRDefault="009B5112">
            <w:r>
              <w:t xml:space="preserve">From the </w:t>
            </w:r>
            <w:r>
              <w:rPr>
                <w:rStyle w:val="SAPScreenElement"/>
              </w:rPr>
              <w:t>New Purchase Scheduling Agreement</w:t>
            </w:r>
            <w:r>
              <w:t xml:space="preserve"> view, choose the </w:t>
            </w:r>
            <w:r>
              <w:rPr>
                <w:rStyle w:val="SAPScreenElement"/>
              </w:rPr>
              <w:t>Items</w:t>
            </w:r>
            <w:r>
              <w:t xml:space="preserve"> facets and select </w:t>
            </w:r>
            <w:r>
              <w:rPr>
                <w:rStyle w:val="SAPScreenElement"/>
              </w:rPr>
              <w:t>Add (+)</w:t>
            </w:r>
          </w:p>
        </w:tc>
        <w:tc>
          <w:tcPr>
            <w:tcW w:w="0" w:type="auto"/>
          </w:tcPr>
          <w:p w:rsidR="00447FD9" w:rsidRDefault="009B5112">
            <w:r>
              <w:t xml:space="preserve">The </w:t>
            </w:r>
            <w:r>
              <w:rPr>
                <w:rStyle w:val="SAPScreenElement"/>
              </w:rPr>
              <w:t>Purchase Scheduling Agreement Item</w:t>
            </w:r>
            <w:r>
              <w:t xml:space="preserve"> view displays.</w:t>
            </w:r>
          </w:p>
        </w:tc>
        <w:tc>
          <w:tcPr>
            <w:tcW w:w="0" w:type="auto"/>
          </w:tcPr>
          <w:p w:rsidR="00447FD9" w:rsidRDefault="00447FD9"/>
        </w:tc>
      </w:tr>
      <w:tr w:rsidR="00447FD9" w:rsidTr="009B5112">
        <w:tc>
          <w:tcPr>
            <w:tcW w:w="0" w:type="auto"/>
          </w:tcPr>
          <w:p w:rsidR="00447FD9" w:rsidRDefault="009B5112">
            <w:r>
              <w:t>7</w:t>
            </w:r>
          </w:p>
        </w:tc>
        <w:tc>
          <w:tcPr>
            <w:tcW w:w="0" w:type="auto"/>
          </w:tcPr>
          <w:p w:rsidR="00447FD9" w:rsidRDefault="009B5112">
            <w:r>
              <w:rPr>
                <w:rStyle w:val="SAPEmphasis"/>
              </w:rPr>
              <w:t>Enter Item Data</w:t>
            </w:r>
          </w:p>
        </w:tc>
        <w:tc>
          <w:tcPr>
            <w:tcW w:w="0" w:type="auto"/>
          </w:tcPr>
          <w:p w:rsidR="009B5112" w:rsidRDefault="009B5112">
            <w:r>
              <w:t xml:space="preserve">On the </w:t>
            </w:r>
            <w:r>
              <w:rPr>
                <w:rStyle w:val="SAPScreenElement"/>
              </w:rPr>
              <w:t>Items</w:t>
            </w:r>
            <w:r>
              <w:t xml:space="preserve"> facets view, make the following entries:</w:t>
            </w:r>
          </w:p>
          <w:p w:rsidR="00447FD9" w:rsidRDefault="009B5112">
            <w:pPr>
              <w:pStyle w:val="listpara1"/>
              <w:numPr>
                <w:ilvl w:val="0"/>
                <w:numId w:val="9"/>
              </w:numPr>
            </w:pPr>
            <w:r>
              <w:rPr>
                <w:rStyle w:val="SAPScreenElement"/>
              </w:rPr>
              <w:t>Plant</w:t>
            </w:r>
            <w:r>
              <w:t xml:space="preserve">: </w:t>
            </w:r>
            <w:r>
              <w:rPr>
                <w:rStyle w:val="SAPUserEntry"/>
              </w:rPr>
              <w:t>&lt;Plant&gt;</w:t>
            </w:r>
          </w:p>
          <w:p w:rsidR="00447FD9" w:rsidRDefault="009B5112">
            <w:pPr>
              <w:pStyle w:val="listpara1"/>
              <w:numPr>
                <w:ilvl w:val="0"/>
                <w:numId w:val="3"/>
              </w:numPr>
            </w:pPr>
            <w:r>
              <w:rPr>
                <w:rStyle w:val="SAPScreenElement"/>
              </w:rPr>
              <w:t>Material</w:t>
            </w:r>
            <w:r>
              <w:t xml:space="preserve">: </w:t>
            </w:r>
            <w:r>
              <w:rPr>
                <w:rStyle w:val="SAPUserEntry"/>
              </w:rPr>
              <w:t>&lt;Material&gt;</w:t>
            </w:r>
          </w:p>
          <w:p w:rsidR="00447FD9" w:rsidRDefault="009B5112">
            <w:pPr>
              <w:pStyle w:val="listpara1"/>
              <w:numPr>
                <w:ilvl w:val="0"/>
                <w:numId w:val="3"/>
              </w:numPr>
            </w:pPr>
            <w:r>
              <w:rPr>
                <w:rStyle w:val="SAPScreenElement"/>
              </w:rPr>
              <w:t>Target Quantity Material</w:t>
            </w:r>
            <w:r>
              <w:t xml:space="preserve">: </w:t>
            </w:r>
            <w:r>
              <w:rPr>
                <w:rStyle w:val="SAPUserEntry"/>
              </w:rPr>
              <w:t>&lt;Target Quantity&gt;</w:t>
            </w:r>
          </w:p>
          <w:p w:rsidR="009B5112" w:rsidRDefault="009B5112">
            <w:pPr>
              <w:pStyle w:val="listpara1"/>
              <w:numPr>
                <w:ilvl w:val="0"/>
                <w:numId w:val="3"/>
              </w:numPr>
            </w:pPr>
            <w:r>
              <w:rPr>
                <w:rStyle w:val="SAPScreenElement"/>
              </w:rPr>
              <w:t>Net Order Price</w:t>
            </w:r>
            <w:r>
              <w:t xml:space="preserve">: </w:t>
            </w:r>
            <w:r>
              <w:rPr>
                <w:rStyle w:val="SAPUserEntry"/>
              </w:rPr>
              <w:t>&lt;Net Order Price&gt;</w:t>
            </w:r>
          </w:p>
          <w:p w:rsidR="00447FD9" w:rsidRDefault="009B5112">
            <w:pPr>
              <w:pStyle w:val="listpara1"/>
            </w:pPr>
            <w:r>
              <w:t xml:space="preserve">In the </w:t>
            </w:r>
            <w:r>
              <w:rPr>
                <w:rStyle w:val="SAPScreenElement"/>
              </w:rPr>
              <w:t>Output Control</w:t>
            </w:r>
            <w:r>
              <w:t xml:space="preserve"> area, make the following entry:</w:t>
            </w:r>
          </w:p>
          <w:p w:rsidR="00447FD9" w:rsidRDefault="009B5112">
            <w:pPr>
              <w:pStyle w:val="listpara1"/>
              <w:numPr>
                <w:ilvl w:val="0"/>
                <w:numId w:val="3"/>
              </w:numPr>
            </w:pPr>
            <w:r>
              <w:rPr>
                <w:rStyle w:val="SAPScreenElement"/>
              </w:rPr>
              <w:t>Creation Profile</w:t>
            </w:r>
            <w:r>
              <w:t xml:space="preserve">: </w:t>
            </w:r>
            <w:r>
              <w:rPr>
                <w:rStyle w:val="SAPUserEntry"/>
              </w:rPr>
              <w:t>&lt;Creation Profile&gt;</w:t>
            </w:r>
          </w:p>
          <w:p w:rsidR="00447FD9" w:rsidRDefault="009B5112">
            <w:r>
              <w:t xml:space="preserve">Choose </w:t>
            </w:r>
            <w:r>
              <w:rPr>
                <w:rStyle w:val="SAPScreenElement"/>
              </w:rPr>
              <w:t>Apply</w:t>
            </w:r>
            <w:r>
              <w:t xml:space="preserve"> at the bottom of the view.</w:t>
            </w:r>
          </w:p>
        </w:tc>
        <w:tc>
          <w:tcPr>
            <w:tcW w:w="0" w:type="auto"/>
          </w:tcPr>
          <w:p w:rsidR="00000000" w:rsidRDefault="009B5112"/>
        </w:tc>
        <w:tc>
          <w:tcPr>
            <w:tcW w:w="0" w:type="auto"/>
          </w:tcPr>
          <w:p w:rsidR="00447FD9" w:rsidRDefault="00447FD9"/>
        </w:tc>
      </w:tr>
      <w:tr w:rsidR="00447FD9" w:rsidTr="009B5112">
        <w:tc>
          <w:tcPr>
            <w:tcW w:w="0" w:type="auto"/>
          </w:tcPr>
          <w:p w:rsidR="00447FD9" w:rsidRDefault="009B5112">
            <w:r>
              <w:t>8</w:t>
            </w:r>
          </w:p>
        </w:tc>
        <w:tc>
          <w:tcPr>
            <w:tcW w:w="0" w:type="auto"/>
          </w:tcPr>
          <w:p w:rsidR="00447FD9" w:rsidRDefault="009B5112">
            <w:r>
              <w:rPr>
                <w:rStyle w:val="SAPEmphasis"/>
              </w:rPr>
              <w:t>Save</w:t>
            </w:r>
          </w:p>
        </w:tc>
        <w:tc>
          <w:tcPr>
            <w:tcW w:w="0" w:type="auto"/>
          </w:tcPr>
          <w:p w:rsidR="009B5112" w:rsidRDefault="009B5112">
            <w:r>
              <w:t xml:space="preserve">Return to the </w:t>
            </w:r>
            <w:r>
              <w:rPr>
                <w:rStyle w:val="SAPScreenElement"/>
              </w:rPr>
              <w:t>New Purchase Scheduling Agreement</w:t>
            </w:r>
            <w:r>
              <w:t xml:space="preserve"> header view and choose </w:t>
            </w:r>
            <w:r>
              <w:rPr>
                <w:rStyle w:val="SAPScreenElement"/>
              </w:rPr>
              <w:t>Save</w:t>
            </w:r>
            <w:r>
              <w:t xml:space="preserve"> at the bottom of the view.</w:t>
            </w:r>
          </w:p>
          <w:p w:rsidR="00447FD9" w:rsidRDefault="009B5112">
            <w:r>
              <w:t>Make a note of the schedule ag</w:t>
            </w:r>
            <w:r>
              <w:t>reement number.</w:t>
            </w:r>
          </w:p>
        </w:tc>
        <w:tc>
          <w:tcPr>
            <w:tcW w:w="0" w:type="auto"/>
          </w:tcPr>
          <w:p w:rsidR="00447FD9" w:rsidRDefault="009B5112">
            <w:r>
              <w:t>A schedule agreement is created.</w:t>
            </w:r>
          </w:p>
        </w:tc>
        <w:tc>
          <w:tcPr>
            <w:tcW w:w="0" w:type="auto"/>
          </w:tcPr>
          <w:p w:rsidR="00447FD9" w:rsidRDefault="00447FD9"/>
        </w:tc>
      </w:tr>
    </w:tbl>
    <w:p w:rsidR="00447FD9" w:rsidRDefault="009B5112">
      <w:pPr>
        <w:pStyle w:val="Heading3"/>
      </w:pPr>
      <w:bookmarkStart w:id="26" w:name="unique_11"/>
      <w:bookmarkStart w:id="27" w:name="_Toc51421867"/>
      <w:r>
        <w:t>Creating Scheduling Agreement w/o Release doc – Standard</w:t>
      </w:r>
      <w:bookmarkEnd w:id="26"/>
      <w:bookmarkEnd w:id="27"/>
    </w:p>
    <w:p w:rsidR="00447FD9" w:rsidRDefault="009B5112">
      <w:pPr>
        <w:pStyle w:val="SAPKeyblockTitle"/>
      </w:pPr>
      <w:r>
        <w:t>Test Administration</w:t>
      </w:r>
    </w:p>
    <w:p w:rsidR="00447FD9" w:rsidRDefault="009B5112">
      <w:r>
        <w:t>Customer project: Fill in the project-specific parts.</w:t>
      </w:r>
    </w:p>
    <w:p w:rsidR="00447FD9" w:rsidRDefault="00447F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47FD9" w:rsidTr="009B51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7FD9" w:rsidRDefault="009B5112">
            <w:r>
              <w:rPr>
                <w:rStyle w:val="SAPEmphasis"/>
              </w:rPr>
              <w:t>Test Case ID</w:t>
            </w:r>
          </w:p>
        </w:tc>
        <w:tc>
          <w:tcPr>
            <w:tcW w:w="0" w:type="auto"/>
            <w:shd w:val="clear" w:color="auto" w:fill="auto"/>
            <w:tcMar>
              <w:top w:w="29" w:type="dxa"/>
              <w:left w:w="29" w:type="dxa"/>
              <w:bottom w:w="29" w:type="dxa"/>
              <w:right w:w="29" w:type="dxa"/>
            </w:tcMar>
          </w:tcPr>
          <w:p w:rsidR="00447FD9" w:rsidRDefault="009B5112">
            <w:r>
              <w:t>&lt;X.XX&gt;</w:t>
            </w:r>
          </w:p>
        </w:tc>
        <w:tc>
          <w:tcPr>
            <w:tcW w:w="0" w:type="auto"/>
            <w:shd w:val="clear" w:color="auto" w:fill="auto"/>
            <w:tcMar>
              <w:top w:w="29" w:type="dxa"/>
              <w:left w:w="29" w:type="dxa"/>
              <w:bottom w:w="29" w:type="dxa"/>
              <w:right w:w="29" w:type="dxa"/>
            </w:tcMar>
          </w:tcPr>
          <w:p w:rsidR="00447FD9" w:rsidRDefault="009B5112">
            <w:r>
              <w:rPr>
                <w:rStyle w:val="SAPEmphasis"/>
              </w:rPr>
              <w:t>Tester Name</w:t>
            </w:r>
          </w:p>
        </w:tc>
        <w:tc>
          <w:tcPr>
            <w:tcW w:w="0" w:type="auto"/>
            <w:shd w:val="clear" w:color="auto" w:fill="auto"/>
            <w:tcMar>
              <w:top w:w="29" w:type="dxa"/>
              <w:left w:w="29" w:type="dxa"/>
              <w:bottom w:w="29" w:type="dxa"/>
              <w:right w:w="29" w:type="dxa"/>
            </w:tcMar>
          </w:tcPr>
          <w:p w:rsidR="00447FD9" w:rsidRDefault="00447FD9"/>
        </w:tc>
        <w:tc>
          <w:tcPr>
            <w:tcW w:w="0" w:type="auto"/>
            <w:shd w:val="clear" w:color="auto" w:fill="auto"/>
            <w:tcMar>
              <w:top w:w="29" w:type="dxa"/>
              <w:left w:w="29" w:type="dxa"/>
              <w:bottom w:w="29" w:type="dxa"/>
              <w:right w:w="29" w:type="dxa"/>
            </w:tcMar>
          </w:tcPr>
          <w:p w:rsidR="00447FD9" w:rsidRDefault="009B5112">
            <w:r>
              <w:rPr>
                <w:rStyle w:val="SAPEmphasis"/>
              </w:rPr>
              <w:t>Testing Date</w:t>
            </w:r>
          </w:p>
        </w:tc>
        <w:tc>
          <w:tcPr>
            <w:tcW w:w="0" w:type="auto"/>
            <w:shd w:val="clear" w:color="auto" w:fill="auto"/>
            <w:tcMar>
              <w:top w:w="29" w:type="dxa"/>
              <w:left w:w="29" w:type="dxa"/>
              <w:bottom w:w="29" w:type="dxa"/>
              <w:right w:w="29" w:type="dxa"/>
            </w:tcMar>
          </w:tcPr>
          <w:p w:rsidR="00447FD9" w:rsidRDefault="009B5112">
            <w:r>
              <w:rPr>
                <w:rStyle w:val="SAPUserEntry"/>
              </w:rPr>
              <w:t>Enter a test date.</w:t>
            </w:r>
          </w:p>
        </w:tc>
      </w:tr>
      <w:tr w:rsidR="00447FD9" w:rsidTr="009B51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7FD9" w:rsidRDefault="009B5112">
            <w:r>
              <w:t>Business Role(s)</w:t>
            </w:r>
          </w:p>
        </w:tc>
        <w:tc>
          <w:tcPr>
            <w:tcW w:w="0" w:type="auto"/>
            <w:gridSpan w:val="5"/>
            <w:shd w:val="clear" w:color="auto" w:fill="auto"/>
            <w:tcMar>
              <w:top w:w="29" w:type="dxa"/>
              <w:left w:w="29" w:type="dxa"/>
              <w:bottom w:w="29" w:type="dxa"/>
              <w:right w:w="29" w:type="dxa"/>
            </w:tcMar>
          </w:tcPr>
          <w:p w:rsidR="00447FD9" w:rsidRDefault="00447FD9"/>
        </w:tc>
      </w:tr>
      <w:tr w:rsidR="00447FD9" w:rsidTr="009B51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7FD9" w:rsidRDefault="009B5112">
            <w:r>
              <w:rPr>
                <w:rStyle w:val="SAPEmphasis"/>
              </w:rPr>
              <w:t>Responsibility</w:t>
            </w:r>
          </w:p>
        </w:tc>
        <w:tc>
          <w:tcPr>
            <w:tcW w:w="0" w:type="auto"/>
            <w:gridSpan w:val="3"/>
            <w:shd w:val="clear" w:color="auto" w:fill="auto"/>
            <w:tcMar>
              <w:top w:w="29" w:type="dxa"/>
              <w:left w:w="29" w:type="dxa"/>
              <w:bottom w:w="29" w:type="dxa"/>
              <w:right w:w="29" w:type="dxa"/>
            </w:tcMar>
          </w:tcPr>
          <w:p w:rsidR="00447FD9" w:rsidRDefault="009B511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47FD9" w:rsidRDefault="009B5112">
            <w:r>
              <w:rPr>
                <w:rStyle w:val="SAPEmphasis"/>
              </w:rPr>
              <w:t>Duration</w:t>
            </w:r>
          </w:p>
        </w:tc>
        <w:tc>
          <w:tcPr>
            <w:tcW w:w="0" w:type="auto"/>
            <w:shd w:val="clear" w:color="auto" w:fill="auto"/>
            <w:tcMar>
              <w:top w:w="29" w:type="dxa"/>
              <w:left w:w="29" w:type="dxa"/>
              <w:bottom w:w="29" w:type="dxa"/>
              <w:right w:w="29" w:type="dxa"/>
            </w:tcMar>
          </w:tcPr>
          <w:p w:rsidR="00447FD9" w:rsidRDefault="009B5112">
            <w:r>
              <w:rPr>
                <w:rStyle w:val="SAPUserEntry"/>
              </w:rPr>
              <w:t>Enter a duration.</w:t>
            </w:r>
          </w:p>
        </w:tc>
      </w:tr>
    </w:tbl>
    <w:p w:rsidR="00447FD9" w:rsidRDefault="009B5112">
      <w:pPr>
        <w:pStyle w:val="SAPKeyblockTitle"/>
      </w:pPr>
      <w:r>
        <w:lastRenderedPageBreak/>
        <w:t>Purpose</w:t>
      </w:r>
    </w:p>
    <w:p w:rsidR="00447FD9" w:rsidRDefault="009B5112">
      <w:r>
        <w:t>Create scheduling agreement for standard procurement.</w:t>
      </w:r>
    </w:p>
    <w:p w:rsidR="00447FD9" w:rsidRDefault="009B5112">
      <w:pPr>
        <w:pStyle w:val="SAPKeyblockTitle"/>
      </w:pPr>
      <w:r>
        <w:t>Procedure</w:t>
      </w:r>
    </w:p>
    <w:tbl>
      <w:tblPr>
        <w:tblStyle w:val="SAPStandardTable"/>
        <w:tblW w:w="14298" w:type="dxa"/>
        <w:tblInd w:w="0" w:type="dxa"/>
        <w:tblLook w:val="0620" w:firstRow="1" w:lastRow="0" w:firstColumn="0" w:lastColumn="0" w:noHBand="1" w:noVBand="1"/>
      </w:tblPr>
      <w:tblGrid>
        <w:gridCol w:w="979"/>
        <w:gridCol w:w="2207"/>
        <w:gridCol w:w="5650"/>
        <w:gridCol w:w="3920"/>
        <w:gridCol w:w="1542"/>
      </w:tblGrid>
      <w:tr w:rsidR="00447FD9" w:rsidTr="009B5112">
        <w:trPr>
          <w:cnfStyle w:val="100000000000" w:firstRow="1" w:lastRow="0" w:firstColumn="0" w:lastColumn="0" w:oddVBand="0" w:evenVBand="0" w:oddHBand="0" w:evenHBand="0" w:firstRowFirstColumn="0" w:firstRowLastColumn="0" w:lastRowFirstColumn="0" w:lastRowLastColumn="0"/>
        </w:trPr>
        <w:tc>
          <w:tcPr>
            <w:tcW w:w="0" w:type="auto"/>
          </w:tcPr>
          <w:p w:rsidR="00447FD9" w:rsidRDefault="009B5112">
            <w:pPr>
              <w:pStyle w:val="SAPTableHeader"/>
            </w:pPr>
            <w:r>
              <w:t>Test Step #</w:t>
            </w:r>
          </w:p>
        </w:tc>
        <w:tc>
          <w:tcPr>
            <w:tcW w:w="0" w:type="auto"/>
          </w:tcPr>
          <w:p w:rsidR="00447FD9" w:rsidRDefault="009B5112">
            <w:pPr>
              <w:pStyle w:val="SAPTableHeader"/>
            </w:pPr>
            <w:r>
              <w:t>Test Step Name</w:t>
            </w:r>
          </w:p>
        </w:tc>
        <w:tc>
          <w:tcPr>
            <w:tcW w:w="0" w:type="auto"/>
          </w:tcPr>
          <w:p w:rsidR="00447FD9" w:rsidRDefault="009B5112">
            <w:pPr>
              <w:pStyle w:val="SAPTableHeader"/>
            </w:pPr>
            <w:r>
              <w:t>Instruction</w:t>
            </w:r>
          </w:p>
        </w:tc>
        <w:tc>
          <w:tcPr>
            <w:tcW w:w="0" w:type="auto"/>
          </w:tcPr>
          <w:p w:rsidR="00447FD9" w:rsidRDefault="009B5112">
            <w:pPr>
              <w:pStyle w:val="SAPTableHeader"/>
            </w:pPr>
            <w:r>
              <w:t>Expected Result</w:t>
            </w:r>
          </w:p>
        </w:tc>
        <w:tc>
          <w:tcPr>
            <w:tcW w:w="0" w:type="auto"/>
          </w:tcPr>
          <w:p w:rsidR="00447FD9" w:rsidRDefault="009B5112">
            <w:pPr>
              <w:pStyle w:val="SAPTableHeader"/>
            </w:pPr>
            <w:r>
              <w:t>Pass / Fail / Comment</w:t>
            </w:r>
          </w:p>
        </w:tc>
      </w:tr>
      <w:tr w:rsidR="00447FD9" w:rsidTr="009B5112">
        <w:tc>
          <w:tcPr>
            <w:tcW w:w="0" w:type="auto"/>
          </w:tcPr>
          <w:p w:rsidR="00447FD9" w:rsidRDefault="009B5112">
            <w:r>
              <w:t>1</w:t>
            </w:r>
          </w:p>
        </w:tc>
        <w:tc>
          <w:tcPr>
            <w:tcW w:w="0" w:type="auto"/>
          </w:tcPr>
          <w:p w:rsidR="00447FD9" w:rsidRDefault="009B5112">
            <w:r>
              <w:rPr>
                <w:rStyle w:val="SAPEmphasis"/>
              </w:rPr>
              <w:t>Log On</w:t>
            </w:r>
          </w:p>
        </w:tc>
        <w:tc>
          <w:tcPr>
            <w:tcW w:w="0" w:type="auto"/>
          </w:tcPr>
          <w:p w:rsidR="00447FD9" w:rsidRDefault="009B5112">
            <w:r>
              <w:t>Log onto the SAP Fiori launchpad as a Purchaser.</w:t>
            </w:r>
          </w:p>
        </w:tc>
        <w:tc>
          <w:tcPr>
            <w:tcW w:w="0" w:type="auto"/>
          </w:tcPr>
          <w:p w:rsidR="00447FD9" w:rsidRDefault="009B5112">
            <w:r>
              <w:t>The SAP Fiori launchpad displays.</w:t>
            </w:r>
          </w:p>
        </w:tc>
        <w:tc>
          <w:tcPr>
            <w:tcW w:w="0" w:type="auto"/>
          </w:tcPr>
          <w:p w:rsidR="00447FD9" w:rsidRDefault="00447FD9"/>
        </w:tc>
      </w:tr>
      <w:tr w:rsidR="00447FD9" w:rsidTr="009B5112">
        <w:tc>
          <w:tcPr>
            <w:tcW w:w="0" w:type="auto"/>
          </w:tcPr>
          <w:p w:rsidR="00447FD9" w:rsidRDefault="009B5112">
            <w:r>
              <w:t>2</w:t>
            </w:r>
          </w:p>
        </w:tc>
        <w:tc>
          <w:tcPr>
            <w:tcW w:w="0" w:type="auto"/>
          </w:tcPr>
          <w:p w:rsidR="00447FD9" w:rsidRDefault="009B5112">
            <w:r>
              <w:rPr>
                <w:rStyle w:val="SAPEmphasis"/>
              </w:rPr>
              <w:t>Access the SAP Fiori App</w:t>
            </w:r>
          </w:p>
        </w:tc>
        <w:tc>
          <w:tcPr>
            <w:tcW w:w="0" w:type="auto"/>
          </w:tcPr>
          <w:p w:rsidR="00447FD9" w:rsidRDefault="009B5112">
            <w:r>
              <w:t xml:space="preserve">Open </w:t>
            </w:r>
            <w:r>
              <w:rPr>
                <w:rStyle w:val="SAPScreenElement"/>
              </w:rPr>
              <w:t>Manage Purchase Scheduling Agreements</w:t>
            </w:r>
            <w:r>
              <w:t xml:space="preserve"> </w:t>
            </w:r>
            <w:r>
              <w:rPr>
                <w:rStyle w:val="SAPMonospace"/>
              </w:rPr>
              <w:t>(F2179)</w:t>
            </w:r>
            <w:r>
              <w:t>.</w:t>
            </w:r>
          </w:p>
        </w:tc>
        <w:tc>
          <w:tcPr>
            <w:tcW w:w="0" w:type="auto"/>
          </w:tcPr>
          <w:p w:rsidR="00447FD9" w:rsidRDefault="009B5112">
            <w:r>
              <w:t xml:space="preserve">The </w:t>
            </w:r>
            <w:r>
              <w:rPr>
                <w:rStyle w:val="SAPScreenElement"/>
              </w:rPr>
              <w:t>Manage Purchase Scheduling Agreements</w:t>
            </w:r>
            <w:r>
              <w:t xml:space="preserve"> </w:t>
            </w:r>
            <w:r>
              <w:rPr>
                <w:rStyle w:val="SAPMonospace"/>
              </w:rPr>
              <w:t>(F2179)</w:t>
            </w:r>
            <w:r>
              <w:t xml:space="preserve"> list page displays</w:t>
            </w:r>
          </w:p>
        </w:tc>
        <w:tc>
          <w:tcPr>
            <w:tcW w:w="0" w:type="auto"/>
          </w:tcPr>
          <w:p w:rsidR="00447FD9" w:rsidRDefault="00447FD9"/>
        </w:tc>
      </w:tr>
      <w:tr w:rsidR="00447FD9" w:rsidTr="009B5112">
        <w:tc>
          <w:tcPr>
            <w:tcW w:w="0" w:type="auto"/>
          </w:tcPr>
          <w:p w:rsidR="00447FD9" w:rsidRDefault="009B5112">
            <w:r>
              <w:t>3</w:t>
            </w:r>
          </w:p>
        </w:tc>
        <w:tc>
          <w:tcPr>
            <w:tcW w:w="0" w:type="auto"/>
          </w:tcPr>
          <w:p w:rsidR="00447FD9" w:rsidRDefault="009B5112">
            <w:r>
              <w:rPr>
                <w:rStyle w:val="SAPEmphasis"/>
              </w:rPr>
              <w:t>Create Scheduling Agreement</w:t>
            </w:r>
          </w:p>
        </w:tc>
        <w:tc>
          <w:tcPr>
            <w:tcW w:w="0" w:type="auto"/>
          </w:tcPr>
          <w:p w:rsidR="00447FD9" w:rsidRDefault="009B5112">
            <w:r>
              <w:t xml:space="preserve">Select </w:t>
            </w:r>
            <w:r>
              <w:rPr>
                <w:rStyle w:val="SAPScreenElement"/>
              </w:rPr>
              <w:t>Create</w:t>
            </w:r>
            <w:r>
              <w:t xml:space="preserve"> to create a new scheduling agreement</w:t>
            </w:r>
          </w:p>
        </w:tc>
        <w:tc>
          <w:tcPr>
            <w:tcW w:w="0" w:type="auto"/>
          </w:tcPr>
          <w:p w:rsidR="00447FD9" w:rsidRDefault="009B5112">
            <w:r>
              <w:t xml:space="preserve">The </w:t>
            </w:r>
            <w:r>
              <w:rPr>
                <w:rStyle w:val="SAPScreenElement"/>
              </w:rPr>
              <w:t>New Purchase Scheduling Agreement</w:t>
            </w:r>
            <w:r>
              <w:t xml:space="preserve"> header view displays.</w:t>
            </w:r>
          </w:p>
        </w:tc>
        <w:tc>
          <w:tcPr>
            <w:tcW w:w="0" w:type="auto"/>
          </w:tcPr>
          <w:p w:rsidR="00447FD9" w:rsidRDefault="00447FD9"/>
        </w:tc>
      </w:tr>
      <w:tr w:rsidR="00447FD9" w:rsidTr="009B5112">
        <w:tc>
          <w:tcPr>
            <w:tcW w:w="0" w:type="auto"/>
          </w:tcPr>
          <w:p w:rsidR="00447FD9" w:rsidRDefault="009B5112">
            <w:r>
              <w:t>4</w:t>
            </w:r>
          </w:p>
        </w:tc>
        <w:tc>
          <w:tcPr>
            <w:tcW w:w="0" w:type="auto"/>
          </w:tcPr>
          <w:p w:rsidR="00447FD9" w:rsidRDefault="009B5112">
            <w:r>
              <w:rPr>
                <w:rStyle w:val="SAPEmphasis"/>
              </w:rPr>
              <w:t>Enter Header Data</w:t>
            </w:r>
          </w:p>
        </w:tc>
        <w:tc>
          <w:tcPr>
            <w:tcW w:w="0" w:type="auto"/>
          </w:tcPr>
          <w:p w:rsidR="009B5112" w:rsidRDefault="009B5112">
            <w:r>
              <w:t>Create a new scheduling agreement with the following data:</w:t>
            </w:r>
          </w:p>
          <w:p w:rsidR="00447FD9" w:rsidRDefault="009B5112">
            <w:pPr>
              <w:pStyle w:val="listpara1"/>
              <w:numPr>
                <w:ilvl w:val="0"/>
                <w:numId w:val="10"/>
              </w:numPr>
            </w:pPr>
            <w:r>
              <w:rPr>
                <w:rStyle w:val="SAPScreenElement"/>
              </w:rPr>
              <w:t>Supplier</w:t>
            </w:r>
            <w:r>
              <w:t xml:space="preserve">: </w:t>
            </w:r>
            <w:r>
              <w:rPr>
                <w:rStyle w:val="SAPUserEntry"/>
              </w:rPr>
              <w:t>&lt;Supplier&gt;</w:t>
            </w:r>
          </w:p>
          <w:p w:rsidR="00447FD9" w:rsidRDefault="009B5112">
            <w:pPr>
              <w:pStyle w:val="listpara1"/>
              <w:numPr>
                <w:ilvl w:val="0"/>
                <w:numId w:val="3"/>
              </w:numPr>
            </w:pPr>
            <w:r>
              <w:rPr>
                <w:rStyle w:val="SAPScreenElement"/>
              </w:rPr>
              <w:t>Agreement type:</w:t>
            </w:r>
            <w:r>
              <w:t xml:space="preserve"> </w:t>
            </w:r>
            <w:r>
              <w:rPr>
                <w:rStyle w:val="SAPUserEntry"/>
              </w:rPr>
              <w:t>LP (Scheduling Agreement)</w:t>
            </w:r>
          </w:p>
          <w:p w:rsidR="00447FD9" w:rsidRDefault="009B5112">
            <w:pPr>
              <w:pStyle w:val="listpara1"/>
              <w:numPr>
                <w:ilvl w:val="0"/>
                <w:numId w:val="3"/>
              </w:numPr>
            </w:pPr>
            <w:r>
              <w:rPr>
                <w:rStyle w:val="SAPScreenElement"/>
              </w:rPr>
              <w:t>Valid To:</w:t>
            </w:r>
            <w:r>
              <w:t xml:space="preserve"> </w:t>
            </w:r>
            <w:r>
              <w:rPr>
                <w:rStyle w:val="SAPUserEntry"/>
              </w:rPr>
              <w:t>MM</w:t>
            </w:r>
            <w:r>
              <w:rPr>
                <w:rStyle w:val="SAPUserEntry"/>
              </w:rPr>
              <w:t>/DD/YYYY</w:t>
            </w:r>
          </w:p>
          <w:p w:rsidR="00447FD9" w:rsidRDefault="009B5112">
            <w:pPr>
              <w:pStyle w:val="listpara1"/>
              <w:numPr>
                <w:ilvl w:val="0"/>
                <w:numId w:val="3"/>
              </w:numPr>
            </w:pPr>
            <w:r>
              <w:rPr>
                <w:rStyle w:val="SAPScreenElement"/>
              </w:rPr>
              <w:t>Purchasing Organization</w:t>
            </w:r>
            <w:r>
              <w:t xml:space="preserve">: </w:t>
            </w:r>
            <w:r>
              <w:rPr>
                <w:rStyle w:val="SAPUserEntry"/>
              </w:rPr>
              <w:t>&lt;Purchasing Organization&gt;</w:t>
            </w:r>
          </w:p>
          <w:p w:rsidR="00447FD9" w:rsidRDefault="009B5112">
            <w:pPr>
              <w:pStyle w:val="listpara1"/>
              <w:numPr>
                <w:ilvl w:val="0"/>
                <w:numId w:val="3"/>
              </w:numPr>
            </w:pPr>
            <w:r>
              <w:rPr>
                <w:rStyle w:val="SAPScreenElement"/>
              </w:rPr>
              <w:t>Purchasing Group</w:t>
            </w:r>
            <w:r>
              <w:t xml:space="preserve">: </w:t>
            </w:r>
            <w:r>
              <w:rPr>
                <w:rStyle w:val="SAPUserEntry"/>
              </w:rPr>
              <w:t>&lt;Purchasing Group&gt;</w:t>
            </w:r>
          </w:p>
          <w:p w:rsidR="00447FD9" w:rsidRDefault="009B5112">
            <w:pPr>
              <w:pStyle w:val="listpara1"/>
              <w:numPr>
                <w:ilvl w:val="0"/>
                <w:numId w:val="3"/>
              </w:numPr>
            </w:pPr>
            <w:r>
              <w:rPr>
                <w:rStyle w:val="SAPScreenElement"/>
              </w:rPr>
              <w:t>Target Value</w:t>
            </w:r>
            <w:r>
              <w:t xml:space="preserve"> : </w:t>
            </w:r>
            <w:r>
              <w:rPr>
                <w:rStyle w:val="SAPUserEntry"/>
              </w:rPr>
              <w:t>&lt;Target Value&gt;</w:t>
            </w:r>
          </w:p>
        </w:tc>
        <w:tc>
          <w:tcPr>
            <w:tcW w:w="0" w:type="auto"/>
          </w:tcPr>
          <w:p w:rsidR="00447FD9" w:rsidRDefault="00447FD9"/>
        </w:tc>
        <w:tc>
          <w:tcPr>
            <w:tcW w:w="0" w:type="auto"/>
          </w:tcPr>
          <w:p w:rsidR="00447FD9" w:rsidRDefault="00447FD9"/>
        </w:tc>
      </w:tr>
      <w:tr w:rsidR="00447FD9" w:rsidTr="009B5112">
        <w:tc>
          <w:tcPr>
            <w:tcW w:w="0" w:type="auto"/>
          </w:tcPr>
          <w:p w:rsidR="00447FD9" w:rsidRDefault="009B5112">
            <w:r>
              <w:t>5</w:t>
            </w:r>
          </w:p>
        </w:tc>
        <w:tc>
          <w:tcPr>
            <w:tcW w:w="0" w:type="auto"/>
          </w:tcPr>
          <w:p w:rsidR="00447FD9" w:rsidRDefault="009B5112">
            <w:r>
              <w:rPr>
                <w:rStyle w:val="SAPEmphasis"/>
              </w:rPr>
              <w:t>Enter Header Notes</w:t>
            </w:r>
          </w:p>
        </w:tc>
        <w:tc>
          <w:tcPr>
            <w:tcW w:w="0" w:type="auto"/>
          </w:tcPr>
          <w:p w:rsidR="009B5112" w:rsidRDefault="009B5112">
            <w:r>
              <w:t xml:space="preserve">Navigate to the </w:t>
            </w:r>
            <w:r>
              <w:rPr>
                <w:rStyle w:val="SAPScreenElement"/>
              </w:rPr>
              <w:t>Notes</w:t>
            </w:r>
            <w:r>
              <w:t xml:space="preserve"> section and enter some of the following Header Notes:</w:t>
            </w:r>
          </w:p>
          <w:p w:rsidR="00447FD9" w:rsidRDefault="009B5112">
            <w:pPr>
              <w:pStyle w:val="listpara1"/>
              <w:numPr>
                <w:ilvl w:val="0"/>
                <w:numId w:val="11"/>
              </w:numPr>
            </w:pPr>
            <w:r>
              <w:t>Header text</w:t>
            </w:r>
          </w:p>
          <w:p w:rsidR="00447FD9" w:rsidRDefault="009B5112">
            <w:pPr>
              <w:pStyle w:val="listpara1"/>
              <w:numPr>
                <w:ilvl w:val="0"/>
                <w:numId w:val="3"/>
              </w:numPr>
            </w:pPr>
            <w:r>
              <w:t>Header note</w:t>
            </w:r>
          </w:p>
          <w:p w:rsidR="00447FD9" w:rsidRDefault="009B5112">
            <w:pPr>
              <w:pStyle w:val="listpara1"/>
              <w:numPr>
                <w:ilvl w:val="0"/>
                <w:numId w:val="3"/>
              </w:numPr>
            </w:pPr>
            <w:r>
              <w:t>Pricing types</w:t>
            </w:r>
          </w:p>
          <w:p w:rsidR="00447FD9" w:rsidRDefault="009B5112">
            <w:pPr>
              <w:pStyle w:val="listpara1"/>
              <w:numPr>
                <w:ilvl w:val="0"/>
                <w:numId w:val="3"/>
              </w:numPr>
            </w:pPr>
            <w:r>
              <w:t>Deadlines</w:t>
            </w:r>
          </w:p>
          <w:p w:rsidR="00447FD9" w:rsidRDefault="009B5112">
            <w:pPr>
              <w:pStyle w:val="listpara1"/>
              <w:numPr>
                <w:ilvl w:val="0"/>
                <w:numId w:val="3"/>
              </w:numPr>
            </w:pPr>
            <w:r>
              <w:t>Terms of delivery</w:t>
            </w:r>
          </w:p>
          <w:p w:rsidR="00447FD9" w:rsidRDefault="009B5112">
            <w:pPr>
              <w:pStyle w:val="listpara1"/>
              <w:numPr>
                <w:ilvl w:val="0"/>
                <w:numId w:val="3"/>
              </w:numPr>
            </w:pPr>
            <w:r>
              <w:t>Shipping instructions</w:t>
            </w:r>
          </w:p>
          <w:p w:rsidR="00447FD9" w:rsidRDefault="009B5112">
            <w:pPr>
              <w:pStyle w:val="listpara1"/>
              <w:numPr>
                <w:ilvl w:val="0"/>
                <w:numId w:val="3"/>
              </w:numPr>
            </w:pPr>
            <w:r>
              <w:t>Terms of payment</w:t>
            </w:r>
          </w:p>
          <w:p w:rsidR="00447FD9" w:rsidRDefault="009B5112">
            <w:pPr>
              <w:pStyle w:val="listpara1"/>
              <w:numPr>
                <w:ilvl w:val="0"/>
                <w:numId w:val="3"/>
              </w:numPr>
            </w:pPr>
            <w:r>
              <w:t>Warranties</w:t>
            </w:r>
          </w:p>
          <w:p w:rsidR="00447FD9" w:rsidRDefault="009B5112">
            <w:pPr>
              <w:pStyle w:val="listpara1"/>
              <w:numPr>
                <w:ilvl w:val="0"/>
                <w:numId w:val="3"/>
              </w:numPr>
            </w:pPr>
            <w:r>
              <w:t>Penalty for breach of contract</w:t>
            </w:r>
          </w:p>
          <w:p w:rsidR="00447FD9" w:rsidRDefault="009B5112">
            <w:pPr>
              <w:pStyle w:val="listpara1"/>
              <w:numPr>
                <w:ilvl w:val="0"/>
                <w:numId w:val="3"/>
              </w:numPr>
            </w:pPr>
            <w:r>
              <w:t>Guarantees</w:t>
            </w:r>
          </w:p>
          <w:p w:rsidR="00447FD9" w:rsidRDefault="009B5112">
            <w:pPr>
              <w:pStyle w:val="listpara1"/>
              <w:numPr>
                <w:ilvl w:val="0"/>
                <w:numId w:val="3"/>
              </w:numPr>
            </w:pPr>
            <w:r>
              <w:t>Contract riders (clauses)</w:t>
            </w:r>
          </w:p>
          <w:p w:rsidR="00447FD9" w:rsidRDefault="009B5112">
            <w:pPr>
              <w:pStyle w:val="listpara1"/>
              <w:numPr>
                <w:ilvl w:val="0"/>
                <w:numId w:val="3"/>
              </w:numPr>
            </w:pPr>
            <w:r>
              <w:lastRenderedPageBreak/>
              <w:t>Asset</w:t>
            </w:r>
          </w:p>
          <w:p w:rsidR="00447FD9" w:rsidRDefault="009B5112">
            <w:pPr>
              <w:pStyle w:val="listpara1"/>
              <w:numPr>
                <w:ilvl w:val="0"/>
                <w:numId w:val="3"/>
              </w:numPr>
            </w:pPr>
            <w:r>
              <w:t xml:space="preserve">Other </w:t>
            </w:r>
            <w:r>
              <w:t>contractual stipulation</w:t>
            </w:r>
          </w:p>
          <w:p w:rsidR="00447FD9" w:rsidRDefault="009B5112">
            <w:pPr>
              <w:pStyle w:val="listpara1"/>
              <w:numPr>
                <w:ilvl w:val="0"/>
                <w:numId w:val="3"/>
              </w:numPr>
            </w:pPr>
            <w:r>
              <w:t>Inbound Delivery</w:t>
            </w:r>
          </w:p>
          <w:p w:rsidR="00447FD9" w:rsidRDefault="009B5112">
            <w:pPr>
              <w:pStyle w:val="listpara1"/>
              <w:numPr>
                <w:ilvl w:val="0"/>
                <w:numId w:val="3"/>
              </w:numPr>
            </w:pPr>
            <w:r>
              <w:t>Vendor memo (general)</w:t>
            </w:r>
          </w:p>
          <w:p w:rsidR="00447FD9" w:rsidRDefault="009B5112">
            <w:pPr>
              <w:pStyle w:val="listpara1"/>
              <w:numPr>
                <w:ilvl w:val="0"/>
                <w:numId w:val="3"/>
              </w:numPr>
            </w:pPr>
            <w:r>
              <w:t>Vendor memo (pur. org.)</w:t>
            </w:r>
          </w:p>
        </w:tc>
        <w:tc>
          <w:tcPr>
            <w:tcW w:w="0" w:type="auto"/>
          </w:tcPr>
          <w:p w:rsidR="00000000" w:rsidRDefault="009B5112"/>
        </w:tc>
        <w:tc>
          <w:tcPr>
            <w:tcW w:w="0" w:type="auto"/>
          </w:tcPr>
          <w:p w:rsidR="00000000" w:rsidRDefault="009B5112"/>
        </w:tc>
      </w:tr>
      <w:tr w:rsidR="00447FD9" w:rsidTr="009B5112">
        <w:tc>
          <w:tcPr>
            <w:tcW w:w="0" w:type="auto"/>
          </w:tcPr>
          <w:p w:rsidR="00447FD9" w:rsidRDefault="009B5112">
            <w:r>
              <w:t>6</w:t>
            </w:r>
          </w:p>
        </w:tc>
        <w:tc>
          <w:tcPr>
            <w:tcW w:w="0" w:type="auto"/>
          </w:tcPr>
          <w:p w:rsidR="00447FD9" w:rsidRDefault="009B5112">
            <w:r>
              <w:rPr>
                <w:rStyle w:val="SAPEmphasis"/>
              </w:rPr>
              <w:t>Add Items to Scheduling Agreement</w:t>
            </w:r>
          </w:p>
        </w:tc>
        <w:tc>
          <w:tcPr>
            <w:tcW w:w="0" w:type="auto"/>
          </w:tcPr>
          <w:p w:rsidR="00447FD9" w:rsidRDefault="009B5112">
            <w:r>
              <w:t xml:space="preserve">From the </w:t>
            </w:r>
            <w:r>
              <w:rPr>
                <w:rStyle w:val="SAPScreenElement"/>
              </w:rPr>
              <w:t>New Purchase Scheduling Agreement</w:t>
            </w:r>
            <w:r>
              <w:t xml:space="preserve"> view, choose the </w:t>
            </w:r>
            <w:r>
              <w:rPr>
                <w:rStyle w:val="SAPScreenElement"/>
              </w:rPr>
              <w:t>Items</w:t>
            </w:r>
            <w:r>
              <w:t xml:space="preserve"> facets and select </w:t>
            </w:r>
            <w:r>
              <w:rPr>
                <w:rStyle w:val="SAPScreenElement"/>
              </w:rPr>
              <w:t>Add (+)</w:t>
            </w:r>
          </w:p>
        </w:tc>
        <w:tc>
          <w:tcPr>
            <w:tcW w:w="0" w:type="auto"/>
          </w:tcPr>
          <w:p w:rsidR="00447FD9" w:rsidRDefault="009B5112">
            <w:r>
              <w:t xml:space="preserve">The </w:t>
            </w:r>
            <w:r>
              <w:rPr>
                <w:rStyle w:val="SAPScreenElement"/>
              </w:rPr>
              <w:t>Purchase Scheduling Agreement Ite</w:t>
            </w:r>
            <w:r>
              <w:rPr>
                <w:rStyle w:val="SAPScreenElement"/>
              </w:rPr>
              <w:t>m</w:t>
            </w:r>
            <w:r>
              <w:t xml:space="preserve"> view displays.</w:t>
            </w:r>
          </w:p>
        </w:tc>
        <w:tc>
          <w:tcPr>
            <w:tcW w:w="0" w:type="auto"/>
          </w:tcPr>
          <w:p w:rsidR="00447FD9" w:rsidRDefault="00447FD9"/>
        </w:tc>
      </w:tr>
      <w:tr w:rsidR="00447FD9" w:rsidTr="009B5112">
        <w:tc>
          <w:tcPr>
            <w:tcW w:w="0" w:type="auto"/>
          </w:tcPr>
          <w:p w:rsidR="00447FD9" w:rsidRDefault="009B5112">
            <w:r>
              <w:t>7</w:t>
            </w:r>
          </w:p>
        </w:tc>
        <w:tc>
          <w:tcPr>
            <w:tcW w:w="0" w:type="auto"/>
          </w:tcPr>
          <w:p w:rsidR="00447FD9" w:rsidRDefault="009B5112">
            <w:r>
              <w:rPr>
                <w:rStyle w:val="SAPEmphasis"/>
              </w:rPr>
              <w:t>Enter Item Data</w:t>
            </w:r>
          </w:p>
        </w:tc>
        <w:tc>
          <w:tcPr>
            <w:tcW w:w="0" w:type="auto"/>
          </w:tcPr>
          <w:p w:rsidR="009B5112" w:rsidRDefault="009B5112">
            <w:r>
              <w:t xml:space="preserve">On the </w:t>
            </w:r>
            <w:r>
              <w:rPr>
                <w:rStyle w:val="SAPScreenElement"/>
              </w:rPr>
              <w:t>Items</w:t>
            </w:r>
            <w:r>
              <w:t xml:space="preserve"> facets view, make the following entries:</w:t>
            </w:r>
          </w:p>
          <w:p w:rsidR="00447FD9" w:rsidRDefault="009B5112">
            <w:pPr>
              <w:pStyle w:val="listpara1"/>
              <w:numPr>
                <w:ilvl w:val="0"/>
                <w:numId w:val="12"/>
              </w:numPr>
            </w:pPr>
            <w:r>
              <w:rPr>
                <w:rStyle w:val="SAPScreenElement"/>
              </w:rPr>
              <w:t>Plant</w:t>
            </w:r>
            <w:r>
              <w:t xml:space="preserve">: </w:t>
            </w:r>
            <w:r>
              <w:rPr>
                <w:rStyle w:val="SAPUserEntry"/>
              </w:rPr>
              <w:t>&lt;Plant&gt;</w:t>
            </w:r>
          </w:p>
          <w:p w:rsidR="00447FD9" w:rsidRDefault="009B5112">
            <w:pPr>
              <w:pStyle w:val="listpara1"/>
              <w:numPr>
                <w:ilvl w:val="0"/>
                <w:numId w:val="3"/>
              </w:numPr>
            </w:pPr>
            <w:r>
              <w:rPr>
                <w:rStyle w:val="SAPScreenElement"/>
              </w:rPr>
              <w:t>Material</w:t>
            </w:r>
            <w:r>
              <w:t xml:space="preserve">: </w:t>
            </w:r>
            <w:r>
              <w:rPr>
                <w:rStyle w:val="SAPUserEntry"/>
              </w:rPr>
              <w:t>&lt;Material&gt;</w:t>
            </w:r>
          </w:p>
          <w:p w:rsidR="00447FD9" w:rsidRDefault="009B5112">
            <w:pPr>
              <w:pStyle w:val="listpara1"/>
              <w:numPr>
                <w:ilvl w:val="0"/>
                <w:numId w:val="3"/>
              </w:numPr>
            </w:pPr>
            <w:r>
              <w:rPr>
                <w:rStyle w:val="SAPScreenElement"/>
              </w:rPr>
              <w:t>Target Quantity Material</w:t>
            </w:r>
            <w:r>
              <w:t xml:space="preserve">: </w:t>
            </w:r>
            <w:r>
              <w:rPr>
                <w:rStyle w:val="SAPUserEntry"/>
              </w:rPr>
              <w:t>&lt;Target Quantity&gt;</w:t>
            </w:r>
          </w:p>
          <w:p w:rsidR="00447FD9" w:rsidRDefault="009B5112">
            <w:pPr>
              <w:pStyle w:val="listpara1"/>
              <w:numPr>
                <w:ilvl w:val="0"/>
                <w:numId w:val="3"/>
              </w:numPr>
            </w:pPr>
            <w:r>
              <w:rPr>
                <w:rStyle w:val="SAPScreenElement"/>
              </w:rPr>
              <w:t>Net Order Price</w:t>
            </w:r>
            <w:r>
              <w:t xml:space="preserve">: </w:t>
            </w:r>
            <w:r>
              <w:rPr>
                <w:rStyle w:val="SAPUserEntry"/>
              </w:rPr>
              <w:t>&lt;Net Order Price&gt;</w:t>
            </w:r>
          </w:p>
          <w:p w:rsidR="00447FD9" w:rsidRDefault="009B5112">
            <w:r>
              <w:t xml:space="preserve">Choose </w:t>
            </w:r>
            <w:r>
              <w:rPr>
                <w:rStyle w:val="SAPScreenElement"/>
              </w:rPr>
              <w:t>Apply</w:t>
            </w:r>
            <w:r>
              <w:t xml:space="preserve"> at the bottom of the view.</w:t>
            </w:r>
          </w:p>
        </w:tc>
        <w:tc>
          <w:tcPr>
            <w:tcW w:w="0" w:type="auto"/>
          </w:tcPr>
          <w:p w:rsidR="00000000" w:rsidRDefault="009B5112"/>
        </w:tc>
        <w:tc>
          <w:tcPr>
            <w:tcW w:w="0" w:type="auto"/>
          </w:tcPr>
          <w:p w:rsidR="00447FD9" w:rsidRDefault="00447FD9"/>
        </w:tc>
      </w:tr>
      <w:tr w:rsidR="00447FD9" w:rsidTr="009B5112">
        <w:tc>
          <w:tcPr>
            <w:tcW w:w="0" w:type="auto"/>
          </w:tcPr>
          <w:p w:rsidR="00447FD9" w:rsidRDefault="009B5112">
            <w:r>
              <w:t>8</w:t>
            </w:r>
          </w:p>
        </w:tc>
        <w:tc>
          <w:tcPr>
            <w:tcW w:w="0" w:type="auto"/>
          </w:tcPr>
          <w:p w:rsidR="00447FD9" w:rsidRDefault="009B5112">
            <w:r>
              <w:rPr>
                <w:rStyle w:val="SAPEmphasis"/>
              </w:rPr>
              <w:t>Save</w:t>
            </w:r>
          </w:p>
        </w:tc>
        <w:tc>
          <w:tcPr>
            <w:tcW w:w="0" w:type="auto"/>
          </w:tcPr>
          <w:p w:rsidR="009B5112" w:rsidRDefault="009B5112">
            <w:r>
              <w:t xml:space="preserve">Return to the </w:t>
            </w:r>
            <w:r>
              <w:rPr>
                <w:rStyle w:val="SAPScreenElement"/>
              </w:rPr>
              <w:t>New Purchase Scheduling Agreement</w:t>
            </w:r>
            <w:r>
              <w:t xml:space="preserve"> header view and choose </w:t>
            </w:r>
            <w:r>
              <w:rPr>
                <w:rStyle w:val="SAPScreenElement"/>
              </w:rPr>
              <w:t>Save</w:t>
            </w:r>
            <w:r>
              <w:t xml:space="preserve"> at the bottom of the view</w:t>
            </w:r>
            <w:r>
              <w:t>.</w:t>
            </w:r>
          </w:p>
          <w:p w:rsidR="00447FD9" w:rsidRDefault="009B5112">
            <w:r>
              <w:t>Make a note of the schedule agreement number.</w:t>
            </w:r>
          </w:p>
        </w:tc>
        <w:tc>
          <w:tcPr>
            <w:tcW w:w="0" w:type="auto"/>
          </w:tcPr>
          <w:p w:rsidR="00447FD9" w:rsidRDefault="009B5112">
            <w:r>
              <w:t>A schedule agreement is created.</w:t>
            </w:r>
          </w:p>
        </w:tc>
        <w:tc>
          <w:tcPr>
            <w:tcW w:w="0" w:type="auto"/>
          </w:tcPr>
          <w:p w:rsidR="00447FD9" w:rsidRDefault="00447FD9"/>
        </w:tc>
      </w:tr>
    </w:tbl>
    <w:p w:rsidR="00447FD9" w:rsidRDefault="009B5112">
      <w:pPr>
        <w:pStyle w:val="Heading2"/>
      </w:pPr>
      <w:bookmarkStart w:id="28" w:name="unique_12"/>
      <w:bookmarkStart w:id="29" w:name="_Toc51421868"/>
      <w:r>
        <w:t>Create Scheduling Agreement for Consigned Procurement</w:t>
      </w:r>
      <w:bookmarkEnd w:id="28"/>
      <w:bookmarkEnd w:id="29"/>
    </w:p>
    <w:p w:rsidR="00447FD9" w:rsidRDefault="009B5112">
      <w:pPr>
        <w:pStyle w:val="SAPKeyblockTitle"/>
      </w:pPr>
      <w:r>
        <w:t>Test Administration</w:t>
      </w:r>
    </w:p>
    <w:p w:rsidR="00447FD9" w:rsidRDefault="009B5112">
      <w:r>
        <w:t>Customer project: Fill in the project-specific parts.</w:t>
      </w:r>
    </w:p>
    <w:p w:rsidR="00447FD9" w:rsidRDefault="00447F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47FD9" w:rsidTr="009B51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7FD9" w:rsidRDefault="009B5112">
            <w:r>
              <w:rPr>
                <w:rStyle w:val="SAPEmphasis"/>
              </w:rPr>
              <w:t>Test Case ID</w:t>
            </w:r>
          </w:p>
        </w:tc>
        <w:tc>
          <w:tcPr>
            <w:tcW w:w="0" w:type="auto"/>
            <w:shd w:val="clear" w:color="auto" w:fill="auto"/>
            <w:tcMar>
              <w:top w:w="29" w:type="dxa"/>
              <w:left w:w="29" w:type="dxa"/>
              <w:bottom w:w="29" w:type="dxa"/>
              <w:right w:w="29" w:type="dxa"/>
            </w:tcMar>
          </w:tcPr>
          <w:p w:rsidR="00447FD9" w:rsidRDefault="009B5112">
            <w:r>
              <w:t>&lt;X.XX&gt;</w:t>
            </w:r>
          </w:p>
        </w:tc>
        <w:tc>
          <w:tcPr>
            <w:tcW w:w="0" w:type="auto"/>
            <w:shd w:val="clear" w:color="auto" w:fill="auto"/>
            <w:tcMar>
              <w:top w:w="29" w:type="dxa"/>
              <w:left w:w="29" w:type="dxa"/>
              <w:bottom w:w="29" w:type="dxa"/>
              <w:right w:w="29" w:type="dxa"/>
            </w:tcMar>
          </w:tcPr>
          <w:p w:rsidR="00447FD9" w:rsidRDefault="009B5112">
            <w:r>
              <w:rPr>
                <w:rStyle w:val="SAPEmphasis"/>
              </w:rPr>
              <w:t>Tester Name</w:t>
            </w:r>
          </w:p>
        </w:tc>
        <w:tc>
          <w:tcPr>
            <w:tcW w:w="0" w:type="auto"/>
            <w:shd w:val="clear" w:color="auto" w:fill="auto"/>
            <w:tcMar>
              <w:top w:w="29" w:type="dxa"/>
              <w:left w:w="29" w:type="dxa"/>
              <w:bottom w:w="29" w:type="dxa"/>
              <w:right w:w="29" w:type="dxa"/>
            </w:tcMar>
          </w:tcPr>
          <w:p w:rsidR="00447FD9" w:rsidRDefault="00447FD9"/>
        </w:tc>
        <w:tc>
          <w:tcPr>
            <w:tcW w:w="0" w:type="auto"/>
            <w:shd w:val="clear" w:color="auto" w:fill="auto"/>
            <w:tcMar>
              <w:top w:w="29" w:type="dxa"/>
              <w:left w:w="29" w:type="dxa"/>
              <w:bottom w:w="29" w:type="dxa"/>
              <w:right w:w="29" w:type="dxa"/>
            </w:tcMar>
          </w:tcPr>
          <w:p w:rsidR="00447FD9" w:rsidRDefault="009B5112">
            <w:r>
              <w:rPr>
                <w:rStyle w:val="SAPEmphasis"/>
              </w:rPr>
              <w:t>Testing Date</w:t>
            </w:r>
          </w:p>
        </w:tc>
        <w:tc>
          <w:tcPr>
            <w:tcW w:w="0" w:type="auto"/>
            <w:shd w:val="clear" w:color="auto" w:fill="auto"/>
            <w:tcMar>
              <w:top w:w="29" w:type="dxa"/>
              <w:left w:w="29" w:type="dxa"/>
              <w:bottom w:w="29" w:type="dxa"/>
              <w:right w:w="29" w:type="dxa"/>
            </w:tcMar>
          </w:tcPr>
          <w:p w:rsidR="00447FD9" w:rsidRDefault="009B5112">
            <w:r>
              <w:rPr>
                <w:rStyle w:val="SAPUserEntry"/>
              </w:rPr>
              <w:t>Enter a test date.</w:t>
            </w:r>
          </w:p>
        </w:tc>
      </w:tr>
      <w:tr w:rsidR="00447FD9" w:rsidTr="009B51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7FD9" w:rsidRDefault="009B5112">
            <w:r>
              <w:t>Business Role(s)</w:t>
            </w:r>
          </w:p>
        </w:tc>
        <w:tc>
          <w:tcPr>
            <w:tcW w:w="0" w:type="auto"/>
            <w:gridSpan w:val="5"/>
            <w:shd w:val="clear" w:color="auto" w:fill="auto"/>
            <w:tcMar>
              <w:top w:w="29" w:type="dxa"/>
              <w:left w:w="29" w:type="dxa"/>
              <w:bottom w:w="29" w:type="dxa"/>
              <w:right w:w="29" w:type="dxa"/>
            </w:tcMar>
          </w:tcPr>
          <w:p w:rsidR="00447FD9" w:rsidRDefault="00447FD9"/>
        </w:tc>
      </w:tr>
      <w:tr w:rsidR="00447FD9" w:rsidTr="009B51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7FD9" w:rsidRDefault="009B5112">
            <w:r>
              <w:rPr>
                <w:rStyle w:val="SAPEmphasis"/>
              </w:rPr>
              <w:t>Responsibility</w:t>
            </w:r>
          </w:p>
        </w:tc>
        <w:tc>
          <w:tcPr>
            <w:tcW w:w="0" w:type="auto"/>
            <w:gridSpan w:val="3"/>
            <w:shd w:val="clear" w:color="auto" w:fill="auto"/>
            <w:tcMar>
              <w:top w:w="29" w:type="dxa"/>
              <w:left w:w="29" w:type="dxa"/>
              <w:bottom w:w="29" w:type="dxa"/>
              <w:right w:w="29" w:type="dxa"/>
            </w:tcMar>
          </w:tcPr>
          <w:p w:rsidR="00447FD9" w:rsidRDefault="009B511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47FD9" w:rsidRDefault="009B5112">
            <w:r>
              <w:rPr>
                <w:rStyle w:val="SAPEmphasis"/>
              </w:rPr>
              <w:t>Duration</w:t>
            </w:r>
          </w:p>
        </w:tc>
        <w:tc>
          <w:tcPr>
            <w:tcW w:w="0" w:type="auto"/>
            <w:shd w:val="clear" w:color="auto" w:fill="auto"/>
            <w:tcMar>
              <w:top w:w="29" w:type="dxa"/>
              <w:left w:w="29" w:type="dxa"/>
              <w:bottom w:w="29" w:type="dxa"/>
              <w:right w:w="29" w:type="dxa"/>
            </w:tcMar>
          </w:tcPr>
          <w:p w:rsidR="00447FD9" w:rsidRDefault="009B5112">
            <w:r>
              <w:rPr>
                <w:rStyle w:val="SAPUserEntry"/>
              </w:rPr>
              <w:t>Enter a duration.</w:t>
            </w:r>
          </w:p>
        </w:tc>
      </w:tr>
    </w:tbl>
    <w:p w:rsidR="00447FD9" w:rsidRDefault="009B5112">
      <w:pPr>
        <w:pStyle w:val="SAPKeyblockTitle"/>
      </w:pPr>
      <w:r>
        <w:lastRenderedPageBreak/>
        <w:t>Purpose</w:t>
      </w:r>
    </w:p>
    <w:p w:rsidR="00447FD9" w:rsidRDefault="009B5112">
      <w:r>
        <w:t>Create scheduling agreement for consigned procurement</w:t>
      </w:r>
    </w:p>
    <w:p w:rsidR="00447FD9" w:rsidRDefault="009B5112">
      <w:pPr>
        <w:pStyle w:val="SAPKeyblockTitle"/>
      </w:pPr>
      <w:r>
        <w:t>Procedure</w:t>
      </w:r>
    </w:p>
    <w:tbl>
      <w:tblPr>
        <w:tblStyle w:val="SAPStandardTable"/>
        <w:tblW w:w="14298" w:type="dxa"/>
        <w:tblInd w:w="0" w:type="dxa"/>
        <w:tblLook w:val="0620" w:firstRow="1" w:lastRow="0" w:firstColumn="0" w:lastColumn="0" w:noHBand="1" w:noVBand="1"/>
      </w:tblPr>
      <w:tblGrid>
        <w:gridCol w:w="841"/>
        <w:gridCol w:w="1661"/>
        <w:gridCol w:w="8339"/>
        <w:gridCol w:w="2256"/>
        <w:gridCol w:w="1201"/>
      </w:tblGrid>
      <w:tr w:rsidR="00447FD9" w:rsidTr="009B5112">
        <w:trPr>
          <w:cnfStyle w:val="100000000000" w:firstRow="1" w:lastRow="0" w:firstColumn="0" w:lastColumn="0" w:oddVBand="0" w:evenVBand="0" w:oddHBand="0" w:evenHBand="0" w:firstRowFirstColumn="0" w:firstRowLastColumn="0" w:lastRowFirstColumn="0" w:lastRowLastColumn="0"/>
        </w:trPr>
        <w:tc>
          <w:tcPr>
            <w:tcW w:w="0" w:type="auto"/>
          </w:tcPr>
          <w:p w:rsidR="00447FD9" w:rsidRDefault="009B5112">
            <w:pPr>
              <w:pStyle w:val="SAPTableHeader"/>
            </w:pPr>
            <w:r>
              <w:t xml:space="preserve">Test </w:t>
            </w:r>
            <w:r>
              <w:t>Step #</w:t>
            </w:r>
          </w:p>
        </w:tc>
        <w:tc>
          <w:tcPr>
            <w:tcW w:w="0" w:type="auto"/>
          </w:tcPr>
          <w:p w:rsidR="00447FD9" w:rsidRDefault="009B5112">
            <w:pPr>
              <w:pStyle w:val="SAPTableHeader"/>
            </w:pPr>
            <w:r>
              <w:t>Test Step Name</w:t>
            </w:r>
          </w:p>
        </w:tc>
        <w:tc>
          <w:tcPr>
            <w:tcW w:w="0" w:type="auto"/>
          </w:tcPr>
          <w:p w:rsidR="00447FD9" w:rsidRDefault="009B5112">
            <w:pPr>
              <w:pStyle w:val="SAPTableHeader"/>
            </w:pPr>
            <w:r>
              <w:t>Instruction</w:t>
            </w:r>
          </w:p>
        </w:tc>
        <w:tc>
          <w:tcPr>
            <w:tcW w:w="0" w:type="auto"/>
          </w:tcPr>
          <w:p w:rsidR="00447FD9" w:rsidRDefault="009B5112">
            <w:pPr>
              <w:pStyle w:val="SAPTableHeader"/>
            </w:pPr>
            <w:r>
              <w:t>Expected Result</w:t>
            </w:r>
          </w:p>
        </w:tc>
        <w:tc>
          <w:tcPr>
            <w:tcW w:w="0" w:type="auto"/>
          </w:tcPr>
          <w:p w:rsidR="00447FD9" w:rsidRDefault="009B5112">
            <w:pPr>
              <w:pStyle w:val="SAPTableHeader"/>
            </w:pPr>
            <w:r>
              <w:t>Pass / Fail / Comment</w:t>
            </w:r>
          </w:p>
        </w:tc>
      </w:tr>
      <w:tr w:rsidR="00447FD9" w:rsidTr="009B5112">
        <w:tc>
          <w:tcPr>
            <w:tcW w:w="0" w:type="auto"/>
          </w:tcPr>
          <w:p w:rsidR="00447FD9" w:rsidRDefault="009B5112">
            <w:r>
              <w:t>1</w:t>
            </w:r>
          </w:p>
        </w:tc>
        <w:tc>
          <w:tcPr>
            <w:tcW w:w="0" w:type="auto"/>
          </w:tcPr>
          <w:p w:rsidR="00447FD9" w:rsidRDefault="009B5112">
            <w:r>
              <w:rPr>
                <w:rStyle w:val="SAPEmphasis"/>
              </w:rPr>
              <w:t>Log on</w:t>
            </w:r>
          </w:p>
        </w:tc>
        <w:tc>
          <w:tcPr>
            <w:tcW w:w="0" w:type="auto"/>
          </w:tcPr>
          <w:p w:rsidR="00447FD9" w:rsidRDefault="009B5112">
            <w:r>
              <w:t>Log onto the SAP Fiori launchpad as a Purchaser.</w:t>
            </w:r>
          </w:p>
        </w:tc>
        <w:tc>
          <w:tcPr>
            <w:tcW w:w="0" w:type="auto"/>
          </w:tcPr>
          <w:p w:rsidR="00447FD9" w:rsidRDefault="009B5112">
            <w:r>
              <w:t>The SAP Fiori launchpad displays.</w:t>
            </w:r>
          </w:p>
        </w:tc>
        <w:tc>
          <w:tcPr>
            <w:tcW w:w="0" w:type="auto"/>
          </w:tcPr>
          <w:p w:rsidR="00447FD9" w:rsidRDefault="00447FD9"/>
        </w:tc>
      </w:tr>
      <w:tr w:rsidR="00447FD9" w:rsidTr="009B5112">
        <w:tc>
          <w:tcPr>
            <w:tcW w:w="0" w:type="auto"/>
          </w:tcPr>
          <w:p w:rsidR="00447FD9" w:rsidRDefault="009B5112">
            <w:r>
              <w:t>2</w:t>
            </w:r>
          </w:p>
        </w:tc>
        <w:tc>
          <w:tcPr>
            <w:tcW w:w="0" w:type="auto"/>
          </w:tcPr>
          <w:p w:rsidR="00447FD9" w:rsidRDefault="009B5112">
            <w:r>
              <w:rPr>
                <w:rStyle w:val="SAPEmphasis"/>
              </w:rPr>
              <w:t>Access the SAP Fiori App</w:t>
            </w:r>
          </w:p>
        </w:tc>
        <w:tc>
          <w:tcPr>
            <w:tcW w:w="0" w:type="auto"/>
          </w:tcPr>
          <w:p w:rsidR="00447FD9" w:rsidRDefault="009B5112">
            <w:r>
              <w:t xml:space="preserve">Open </w:t>
            </w:r>
            <w:r>
              <w:rPr>
                <w:rStyle w:val="SAPScreenElement"/>
              </w:rPr>
              <w:t>Manage Purchase Scheduling Agreements</w:t>
            </w:r>
            <w:r>
              <w:t xml:space="preserve"> </w:t>
            </w:r>
            <w:r>
              <w:rPr>
                <w:rStyle w:val="SAPMonospace"/>
              </w:rPr>
              <w:t>(F2179)</w:t>
            </w:r>
            <w:r>
              <w:t>.</w:t>
            </w:r>
          </w:p>
        </w:tc>
        <w:tc>
          <w:tcPr>
            <w:tcW w:w="0" w:type="auto"/>
          </w:tcPr>
          <w:p w:rsidR="00447FD9" w:rsidRDefault="009B5112">
            <w:r>
              <w:t xml:space="preserve">The </w:t>
            </w:r>
            <w:r>
              <w:rPr>
                <w:rStyle w:val="SAPScreenElement"/>
              </w:rPr>
              <w:t>Manage Scheduling Agreements</w:t>
            </w:r>
            <w:r>
              <w:t xml:space="preserve"> list page displays</w:t>
            </w:r>
          </w:p>
        </w:tc>
        <w:tc>
          <w:tcPr>
            <w:tcW w:w="0" w:type="auto"/>
          </w:tcPr>
          <w:p w:rsidR="00000000" w:rsidRDefault="009B5112"/>
        </w:tc>
      </w:tr>
      <w:tr w:rsidR="00447FD9" w:rsidTr="009B5112">
        <w:tc>
          <w:tcPr>
            <w:tcW w:w="0" w:type="auto"/>
          </w:tcPr>
          <w:p w:rsidR="00447FD9" w:rsidRDefault="009B5112">
            <w:r>
              <w:t>3</w:t>
            </w:r>
          </w:p>
        </w:tc>
        <w:tc>
          <w:tcPr>
            <w:tcW w:w="0" w:type="auto"/>
          </w:tcPr>
          <w:p w:rsidR="00447FD9" w:rsidRDefault="009B5112">
            <w:r>
              <w:rPr>
                <w:rStyle w:val="SAPEmphasis"/>
              </w:rPr>
              <w:t>Create Scheduling Agreement</w:t>
            </w:r>
          </w:p>
        </w:tc>
        <w:tc>
          <w:tcPr>
            <w:tcW w:w="0" w:type="auto"/>
          </w:tcPr>
          <w:p w:rsidR="00447FD9" w:rsidRDefault="009B5112">
            <w:r>
              <w:t xml:space="preserve">Select </w:t>
            </w:r>
            <w:r>
              <w:rPr>
                <w:rStyle w:val="SAPScreenElement"/>
              </w:rPr>
              <w:t>Create</w:t>
            </w:r>
            <w:r>
              <w:t xml:space="preserve"> to create a new scheduling agreement</w:t>
            </w:r>
          </w:p>
        </w:tc>
        <w:tc>
          <w:tcPr>
            <w:tcW w:w="0" w:type="auto"/>
          </w:tcPr>
          <w:p w:rsidR="00447FD9" w:rsidRDefault="009B5112">
            <w:r>
              <w:t xml:space="preserve">The </w:t>
            </w:r>
            <w:r>
              <w:rPr>
                <w:rStyle w:val="SAPScreenElement"/>
              </w:rPr>
              <w:t>New Scheduling Agreement</w:t>
            </w:r>
            <w:r>
              <w:t xml:space="preserve"> header view displays.</w:t>
            </w:r>
          </w:p>
        </w:tc>
        <w:tc>
          <w:tcPr>
            <w:tcW w:w="0" w:type="auto"/>
          </w:tcPr>
          <w:p w:rsidR="00447FD9" w:rsidRDefault="00447FD9"/>
        </w:tc>
      </w:tr>
      <w:tr w:rsidR="00447FD9" w:rsidTr="009B5112">
        <w:tc>
          <w:tcPr>
            <w:tcW w:w="0" w:type="auto"/>
          </w:tcPr>
          <w:p w:rsidR="00447FD9" w:rsidRDefault="009B5112">
            <w:r>
              <w:t>4</w:t>
            </w:r>
          </w:p>
        </w:tc>
        <w:tc>
          <w:tcPr>
            <w:tcW w:w="0" w:type="auto"/>
          </w:tcPr>
          <w:p w:rsidR="00447FD9" w:rsidRDefault="009B5112">
            <w:r>
              <w:rPr>
                <w:rStyle w:val="SAPEmphasis"/>
              </w:rPr>
              <w:t>Enter Header Data</w:t>
            </w:r>
          </w:p>
        </w:tc>
        <w:tc>
          <w:tcPr>
            <w:tcW w:w="0" w:type="auto"/>
          </w:tcPr>
          <w:p w:rsidR="009B5112" w:rsidRDefault="009B5112">
            <w:r>
              <w:t>Create a new scheduling agreement</w:t>
            </w:r>
            <w:r>
              <w:t xml:space="preserve"> with the following data:</w:t>
            </w:r>
          </w:p>
          <w:p w:rsidR="00447FD9" w:rsidRDefault="009B5112">
            <w:pPr>
              <w:pStyle w:val="listpara1"/>
              <w:numPr>
                <w:ilvl w:val="0"/>
                <w:numId w:val="13"/>
              </w:numPr>
            </w:pPr>
            <w:r>
              <w:rPr>
                <w:rStyle w:val="SAPScreenElement"/>
              </w:rPr>
              <w:t>Agreement type</w:t>
            </w:r>
            <w:r>
              <w:t xml:space="preserve">: </w:t>
            </w:r>
            <w:r>
              <w:rPr>
                <w:rStyle w:val="SAPUserEntry"/>
              </w:rPr>
              <w:t>LP (Scheduling Agreement)</w:t>
            </w:r>
          </w:p>
          <w:p w:rsidR="00447FD9" w:rsidRDefault="009B5112">
            <w:pPr>
              <w:pStyle w:val="listpara1"/>
              <w:numPr>
                <w:ilvl w:val="0"/>
                <w:numId w:val="3"/>
              </w:numPr>
            </w:pPr>
            <w:r>
              <w:rPr>
                <w:rStyle w:val="SAPScreenElement"/>
              </w:rPr>
              <w:t>Supplier</w:t>
            </w:r>
            <w:r>
              <w:t xml:space="preserve">: </w:t>
            </w:r>
            <w:r>
              <w:rPr>
                <w:rStyle w:val="SAPUserEntry"/>
              </w:rPr>
              <w:t>&lt;Supplier&gt;</w:t>
            </w:r>
          </w:p>
          <w:p w:rsidR="00447FD9" w:rsidRDefault="009B5112">
            <w:pPr>
              <w:pStyle w:val="listpara1"/>
              <w:numPr>
                <w:ilvl w:val="0"/>
                <w:numId w:val="3"/>
              </w:numPr>
            </w:pPr>
            <w:r>
              <w:rPr>
                <w:rStyle w:val="SAPScreenElement"/>
              </w:rPr>
              <w:t>Validity Start</w:t>
            </w:r>
            <w:r>
              <w:t xml:space="preserve">: </w:t>
            </w:r>
            <w:r>
              <w:rPr>
                <w:rStyle w:val="SAPUserEntry"/>
              </w:rPr>
              <w:t>Default Today</w:t>
            </w:r>
          </w:p>
          <w:p w:rsidR="00447FD9" w:rsidRDefault="009B5112">
            <w:pPr>
              <w:pStyle w:val="listpara1"/>
              <w:numPr>
                <w:ilvl w:val="0"/>
                <w:numId w:val="3"/>
              </w:numPr>
            </w:pPr>
            <w:r>
              <w:rPr>
                <w:rStyle w:val="SAPScreenElement"/>
              </w:rPr>
              <w:t>Validity End</w:t>
            </w:r>
            <w:r>
              <w:t xml:space="preserve">: </w:t>
            </w:r>
            <w:r>
              <w:rPr>
                <w:rStyle w:val="SAPUserEntry"/>
              </w:rPr>
              <w:t>MM/DD/YYYY e.g. today + 720 days</w:t>
            </w:r>
          </w:p>
          <w:p w:rsidR="00447FD9" w:rsidRDefault="009B5112">
            <w:pPr>
              <w:pStyle w:val="listpara1"/>
              <w:numPr>
                <w:ilvl w:val="0"/>
                <w:numId w:val="3"/>
              </w:numPr>
            </w:pPr>
            <w:r>
              <w:rPr>
                <w:rStyle w:val="SAPScreenElement"/>
              </w:rPr>
              <w:t>Purchasing Group</w:t>
            </w:r>
            <w:r>
              <w:t>:</w:t>
            </w:r>
            <w:r>
              <w:rPr>
                <w:rStyle w:val="SAPUserEntry"/>
              </w:rPr>
              <w:t xml:space="preserve"> &lt;Purchase Group&gt;</w:t>
            </w:r>
          </w:p>
          <w:p w:rsidR="00447FD9" w:rsidRDefault="009B5112">
            <w:pPr>
              <w:pStyle w:val="listpara1"/>
              <w:numPr>
                <w:ilvl w:val="0"/>
                <w:numId w:val="3"/>
              </w:numPr>
            </w:pPr>
            <w:r>
              <w:rPr>
                <w:rStyle w:val="SAPScreenElement"/>
              </w:rPr>
              <w:t>Purchasing Organization</w:t>
            </w:r>
            <w:r>
              <w:t xml:space="preserve">: </w:t>
            </w:r>
            <w:r>
              <w:rPr>
                <w:rStyle w:val="SAPUserEntry"/>
              </w:rPr>
              <w:t>&lt;Purchase Organization&gt;</w:t>
            </w:r>
          </w:p>
          <w:p w:rsidR="00447FD9" w:rsidRDefault="009B5112">
            <w:pPr>
              <w:pStyle w:val="listpara1"/>
              <w:numPr>
                <w:ilvl w:val="0"/>
                <w:numId w:val="3"/>
              </w:numPr>
            </w:pPr>
            <w:r>
              <w:rPr>
                <w:rStyle w:val="SAPScreenElement"/>
              </w:rPr>
              <w:t>Company Code</w:t>
            </w:r>
            <w:r>
              <w:t xml:space="preserve">: </w:t>
            </w:r>
            <w:r>
              <w:rPr>
                <w:rStyle w:val="SAPUserEntry"/>
              </w:rPr>
              <w:t>&lt;Company Code&gt;</w:t>
            </w:r>
          </w:p>
          <w:p w:rsidR="00447FD9" w:rsidRDefault="009B5112">
            <w:pPr>
              <w:pStyle w:val="listpara1"/>
              <w:numPr>
                <w:ilvl w:val="0"/>
                <w:numId w:val="3"/>
              </w:numPr>
            </w:pPr>
            <w:r>
              <w:rPr>
                <w:rStyle w:val="SAPScreenElement"/>
              </w:rPr>
              <w:t>Target Value</w:t>
            </w:r>
            <w:r>
              <w:t xml:space="preserve">: </w:t>
            </w:r>
            <w:r>
              <w:rPr>
                <w:rStyle w:val="SAPUserEntry"/>
              </w:rPr>
              <w:t>e.g. XXXXX EUR</w:t>
            </w:r>
          </w:p>
        </w:tc>
        <w:tc>
          <w:tcPr>
            <w:tcW w:w="0" w:type="auto"/>
          </w:tcPr>
          <w:p w:rsidR="00000000" w:rsidRDefault="009B5112"/>
        </w:tc>
        <w:tc>
          <w:tcPr>
            <w:tcW w:w="0" w:type="auto"/>
          </w:tcPr>
          <w:p w:rsidR="00447FD9" w:rsidRDefault="00447FD9"/>
        </w:tc>
      </w:tr>
      <w:tr w:rsidR="00447FD9" w:rsidTr="009B5112">
        <w:tc>
          <w:tcPr>
            <w:tcW w:w="0" w:type="auto"/>
          </w:tcPr>
          <w:p w:rsidR="00447FD9" w:rsidRDefault="009B5112">
            <w:r>
              <w:t>5</w:t>
            </w:r>
          </w:p>
        </w:tc>
        <w:tc>
          <w:tcPr>
            <w:tcW w:w="0" w:type="auto"/>
          </w:tcPr>
          <w:p w:rsidR="00447FD9" w:rsidRDefault="009B5112">
            <w:r>
              <w:rPr>
                <w:rStyle w:val="SAPEmphasis"/>
              </w:rPr>
              <w:t>Add Items to Scheduling Agreement</w:t>
            </w:r>
          </w:p>
        </w:tc>
        <w:tc>
          <w:tcPr>
            <w:tcW w:w="0" w:type="auto"/>
          </w:tcPr>
          <w:p w:rsidR="00447FD9" w:rsidRDefault="009B5112">
            <w:r>
              <w:t xml:space="preserve">From the </w:t>
            </w:r>
            <w:r>
              <w:rPr>
                <w:rStyle w:val="SAPScreenElement"/>
              </w:rPr>
              <w:t>New Purchase Scheduling Agreement</w:t>
            </w:r>
            <w:r>
              <w:t xml:space="preserve"> view, choose the </w:t>
            </w:r>
            <w:r>
              <w:rPr>
                <w:rStyle w:val="SAPScreenElement"/>
              </w:rPr>
              <w:t>Items</w:t>
            </w:r>
            <w:r>
              <w:t xml:space="preserve"> facets and select </w:t>
            </w:r>
            <w:r>
              <w:rPr>
                <w:rStyle w:val="SAPScreenElement"/>
              </w:rPr>
              <w:t>Create</w:t>
            </w:r>
            <w:r>
              <w:t>.</w:t>
            </w:r>
          </w:p>
        </w:tc>
        <w:tc>
          <w:tcPr>
            <w:tcW w:w="0" w:type="auto"/>
          </w:tcPr>
          <w:p w:rsidR="00447FD9" w:rsidRDefault="009B5112">
            <w:r>
              <w:t xml:space="preserve">The </w:t>
            </w:r>
            <w:r>
              <w:rPr>
                <w:rStyle w:val="SAPScreenElement"/>
              </w:rPr>
              <w:t>New Scheduling Agreement Item</w:t>
            </w:r>
            <w:r>
              <w:t xml:space="preserve"> view displays.</w:t>
            </w:r>
          </w:p>
        </w:tc>
        <w:tc>
          <w:tcPr>
            <w:tcW w:w="0" w:type="auto"/>
          </w:tcPr>
          <w:p w:rsidR="00447FD9" w:rsidRDefault="00447FD9"/>
        </w:tc>
      </w:tr>
      <w:tr w:rsidR="00447FD9" w:rsidTr="009B5112">
        <w:tc>
          <w:tcPr>
            <w:tcW w:w="0" w:type="auto"/>
          </w:tcPr>
          <w:p w:rsidR="00447FD9" w:rsidRDefault="009B5112">
            <w:r>
              <w:t>6</w:t>
            </w:r>
          </w:p>
        </w:tc>
        <w:tc>
          <w:tcPr>
            <w:tcW w:w="0" w:type="auto"/>
          </w:tcPr>
          <w:p w:rsidR="00447FD9" w:rsidRDefault="009B5112">
            <w:r>
              <w:rPr>
                <w:rStyle w:val="SAPEmphasis"/>
              </w:rPr>
              <w:t>Enter Item Data</w:t>
            </w:r>
          </w:p>
        </w:tc>
        <w:tc>
          <w:tcPr>
            <w:tcW w:w="0" w:type="auto"/>
          </w:tcPr>
          <w:p w:rsidR="00447FD9" w:rsidRDefault="009B5112">
            <w:r>
              <w:t xml:space="preserve">On the </w:t>
            </w:r>
            <w:r>
              <w:rPr>
                <w:rStyle w:val="SAPScreenElement"/>
              </w:rPr>
              <w:t>Item</w:t>
            </w:r>
            <w:r>
              <w:t xml:space="preserve"> facets view, make the following entries:</w:t>
            </w:r>
          </w:p>
          <w:p w:rsidR="00447FD9" w:rsidRDefault="009B5112">
            <w:pPr>
              <w:pStyle w:val="listpara1"/>
              <w:numPr>
                <w:ilvl w:val="0"/>
                <w:numId w:val="14"/>
              </w:numPr>
            </w:pPr>
            <w:r>
              <w:rPr>
                <w:rStyle w:val="SAPScreenElement"/>
              </w:rPr>
              <w:t>Item category</w:t>
            </w:r>
            <w:r>
              <w:t xml:space="preserve">: </w:t>
            </w:r>
            <w:r>
              <w:rPr>
                <w:rStyle w:val="SAPUserEntry"/>
              </w:rPr>
              <w:t>K</w:t>
            </w:r>
            <w:r>
              <w:t xml:space="preserve"> (consignment)</w:t>
            </w:r>
          </w:p>
          <w:p w:rsidR="00447FD9" w:rsidRDefault="009B5112">
            <w:pPr>
              <w:pStyle w:val="listpara1"/>
              <w:numPr>
                <w:ilvl w:val="0"/>
                <w:numId w:val="3"/>
              </w:numPr>
            </w:pPr>
            <w:r>
              <w:rPr>
                <w:rStyle w:val="SAPScreenElement"/>
              </w:rPr>
              <w:t>Plant</w:t>
            </w:r>
            <w:r>
              <w:t xml:space="preserve">: </w:t>
            </w:r>
            <w:r>
              <w:rPr>
                <w:rStyle w:val="SAPUserEntry"/>
              </w:rPr>
              <w:t>&lt;Plant&gt;</w:t>
            </w:r>
          </w:p>
          <w:p w:rsidR="00447FD9" w:rsidRDefault="009B5112">
            <w:pPr>
              <w:pStyle w:val="listpara1"/>
              <w:numPr>
                <w:ilvl w:val="0"/>
                <w:numId w:val="3"/>
              </w:numPr>
            </w:pPr>
            <w:r>
              <w:rPr>
                <w:rStyle w:val="SAPScreenElement"/>
              </w:rPr>
              <w:t>Material</w:t>
            </w:r>
            <w:r>
              <w:t xml:space="preserve">: </w:t>
            </w:r>
            <w:r>
              <w:rPr>
                <w:rStyle w:val="SAPUserEntry"/>
              </w:rPr>
              <w:t>&lt;Material&gt;</w:t>
            </w:r>
          </w:p>
          <w:p w:rsidR="00447FD9" w:rsidRDefault="009B5112">
            <w:pPr>
              <w:pStyle w:val="listpara1"/>
              <w:numPr>
                <w:ilvl w:val="0"/>
                <w:numId w:val="3"/>
              </w:numPr>
            </w:pPr>
            <w:r>
              <w:rPr>
                <w:rStyle w:val="SAPScreenElement"/>
              </w:rPr>
              <w:lastRenderedPageBreak/>
              <w:t>Target Quantity</w:t>
            </w:r>
            <w:r>
              <w:t xml:space="preserve">: </w:t>
            </w:r>
            <w:r>
              <w:rPr>
                <w:rStyle w:val="SAPUserEntry"/>
              </w:rPr>
              <w:t>&lt;Target Quantity&gt;</w:t>
            </w:r>
          </w:p>
          <w:p w:rsidR="00447FD9" w:rsidRDefault="009B5112">
            <w:pPr>
              <w:pStyle w:val="listpara1"/>
              <w:numPr>
                <w:ilvl w:val="0"/>
                <w:numId w:val="3"/>
              </w:numPr>
            </w:pPr>
            <w:r>
              <w:rPr>
                <w:rStyle w:val="SAPScreenElement"/>
              </w:rPr>
              <w:t>Tax Code</w:t>
            </w:r>
            <w:r>
              <w:t xml:space="preserve">: </w:t>
            </w:r>
            <w:r>
              <w:rPr>
                <w:rStyle w:val="SAPUserEntry"/>
              </w:rPr>
              <w:t>XX (Default Value from Info Record)</w:t>
            </w:r>
          </w:p>
          <w:p w:rsidR="009B5112" w:rsidRDefault="009B5112">
            <w:pPr>
              <w:pStyle w:val="listpara1"/>
              <w:numPr>
                <w:ilvl w:val="0"/>
                <w:numId w:val="3"/>
              </w:numPr>
            </w:pPr>
            <w:r>
              <w:rPr>
                <w:rStyle w:val="SAPScreenElement"/>
              </w:rPr>
              <w:t>Tax Date</w:t>
            </w:r>
            <w:r>
              <w:t xml:space="preserve">: </w:t>
            </w:r>
            <w:r>
              <w:rPr>
                <w:rStyle w:val="SAPUserEntry"/>
              </w:rPr>
              <w:t>Default Today</w:t>
            </w:r>
          </w:p>
          <w:p w:rsidR="009B5112" w:rsidRDefault="009B5112">
            <w:r>
              <w:t xml:space="preserve">If the RITA is activated and tax registration countries is maintained for company code in Finance </w:t>
            </w:r>
            <w:r>
              <w:t>SSCUI 103464 (Activate RITA and maintain tax registration countries), then the Tax Country can be taken, or you can also choose different Tax Country value from the list.</w:t>
            </w:r>
          </w:p>
          <w:p w:rsidR="00447FD9" w:rsidRDefault="009B5112">
            <w:r>
              <w:t xml:space="preserve">Choose </w:t>
            </w:r>
            <w:r>
              <w:rPr>
                <w:rStyle w:val="SAPScreenElement"/>
              </w:rPr>
              <w:t>Apply</w:t>
            </w:r>
            <w:r>
              <w:t xml:space="preserve"> at the bottom of the view.</w:t>
            </w:r>
          </w:p>
        </w:tc>
        <w:tc>
          <w:tcPr>
            <w:tcW w:w="0" w:type="auto"/>
          </w:tcPr>
          <w:p w:rsidR="00447FD9" w:rsidRDefault="00447FD9"/>
        </w:tc>
        <w:tc>
          <w:tcPr>
            <w:tcW w:w="0" w:type="auto"/>
          </w:tcPr>
          <w:p w:rsidR="00447FD9" w:rsidRDefault="00447FD9"/>
        </w:tc>
      </w:tr>
      <w:tr w:rsidR="00447FD9" w:rsidTr="009B5112">
        <w:tc>
          <w:tcPr>
            <w:tcW w:w="0" w:type="auto"/>
          </w:tcPr>
          <w:p w:rsidR="00447FD9" w:rsidRDefault="009B5112">
            <w:r>
              <w:t>7</w:t>
            </w:r>
          </w:p>
        </w:tc>
        <w:tc>
          <w:tcPr>
            <w:tcW w:w="0" w:type="auto"/>
          </w:tcPr>
          <w:p w:rsidR="00447FD9" w:rsidRDefault="009B5112">
            <w:r>
              <w:rPr>
                <w:rStyle w:val="SAPEmphasis"/>
              </w:rPr>
              <w:t>Save</w:t>
            </w:r>
          </w:p>
        </w:tc>
        <w:tc>
          <w:tcPr>
            <w:tcW w:w="0" w:type="auto"/>
          </w:tcPr>
          <w:p w:rsidR="009B5112" w:rsidRDefault="009B5112">
            <w:r>
              <w:t xml:space="preserve">Return to the </w:t>
            </w:r>
            <w:r>
              <w:rPr>
                <w:rStyle w:val="SAPScreenElement"/>
              </w:rPr>
              <w:t>New Purchase Schedu</w:t>
            </w:r>
            <w:r>
              <w:rPr>
                <w:rStyle w:val="SAPScreenElement"/>
              </w:rPr>
              <w:t>ling Agreement</w:t>
            </w:r>
            <w:r>
              <w:t xml:space="preserve"> view and choose </w:t>
            </w:r>
            <w:r>
              <w:rPr>
                <w:rStyle w:val="SAPScreenElement"/>
              </w:rPr>
              <w:t>Save</w:t>
            </w:r>
            <w:r>
              <w:t xml:space="preserve"> at the bottom of the view.</w:t>
            </w:r>
          </w:p>
          <w:p w:rsidR="00447FD9" w:rsidRDefault="009B5112">
            <w:r>
              <w:t>Make a note of the schedule agreement number.</w:t>
            </w:r>
          </w:p>
        </w:tc>
        <w:tc>
          <w:tcPr>
            <w:tcW w:w="0" w:type="auto"/>
          </w:tcPr>
          <w:p w:rsidR="00447FD9" w:rsidRDefault="009B5112">
            <w:r>
              <w:t>A schedule agreement is created.</w:t>
            </w:r>
          </w:p>
        </w:tc>
        <w:tc>
          <w:tcPr>
            <w:tcW w:w="0" w:type="auto"/>
          </w:tcPr>
          <w:p w:rsidR="00447FD9" w:rsidRDefault="00447FD9"/>
        </w:tc>
      </w:tr>
    </w:tbl>
    <w:p w:rsidR="00447FD9" w:rsidRDefault="009B5112">
      <w:pPr>
        <w:pStyle w:val="Heading2"/>
      </w:pPr>
      <w:bookmarkStart w:id="30" w:name="unique_13"/>
      <w:bookmarkStart w:id="31" w:name="_Toc51421869"/>
      <w:r>
        <w:t>Create Scheduling Agreement for Subcontracting Procurement</w:t>
      </w:r>
      <w:bookmarkEnd w:id="30"/>
      <w:bookmarkEnd w:id="31"/>
    </w:p>
    <w:p w:rsidR="00447FD9" w:rsidRDefault="009B5112">
      <w:pPr>
        <w:pStyle w:val="SAPKeyblockTitle"/>
      </w:pPr>
      <w:r>
        <w:t>Test Administration</w:t>
      </w:r>
    </w:p>
    <w:p w:rsidR="00447FD9" w:rsidRDefault="009B5112">
      <w:r>
        <w:t xml:space="preserve">Customer project: Fill in </w:t>
      </w:r>
      <w:r>
        <w:t>the project-specific parts.</w:t>
      </w:r>
    </w:p>
    <w:p w:rsidR="00447FD9" w:rsidRDefault="00447F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47FD9" w:rsidTr="009B51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7FD9" w:rsidRDefault="009B5112">
            <w:r>
              <w:rPr>
                <w:rStyle w:val="SAPEmphasis"/>
              </w:rPr>
              <w:t>Test Case ID</w:t>
            </w:r>
          </w:p>
        </w:tc>
        <w:tc>
          <w:tcPr>
            <w:tcW w:w="0" w:type="auto"/>
            <w:shd w:val="clear" w:color="auto" w:fill="auto"/>
            <w:tcMar>
              <w:top w:w="29" w:type="dxa"/>
              <w:left w:w="29" w:type="dxa"/>
              <w:bottom w:w="29" w:type="dxa"/>
              <w:right w:w="29" w:type="dxa"/>
            </w:tcMar>
          </w:tcPr>
          <w:p w:rsidR="00447FD9" w:rsidRDefault="009B5112">
            <w:r>
              <w:t>&lt;X.XX&gt;</w:t>
            </w:r>
          </w:p>
        </w:tc>
        <w:tc>
          <w:tcPr>
            <w:tcW w:w="0" w:type="auto"/>
            <w:shd w:val="clear" w:color="auto" w:fill="auto"/>
            <w:tcMar>
              <w:top w:w="29" w:type="dxa"/>
              <w:left w:w="29" w:type="dxa"/>
              <w:bottom w:w="29" w:type="dxa"/>
              <w:right w:w="29" w:type="dxa"/>
            </w:tcMar>
          </w:tcPr>
          <w:p w:rsidR="00447FD9" w:rsidRDefault="009B5112">
            <w:r>
              <w:rPr>
                <w:rStyle w:val="SAPEmphasis"/>
              </w:rPr>
              <w:t>Tester Name</w:t>
            </w:r>
          </w:p>
        </w:tc>
        <w:tc>
          <w:tcPr>
            <w:tcW w:w="0" w:type="auto"/>
            <w:shd w:val="clear" w:color="auto" w:fill="auto"/>
            <w:tcMar>
              <w:top w:w="29" w:type="dxa"/>
              <w:left w:w="29" w:type="dxa"/>
              <w:bottom w:w="29" w:type="dxa"/>
              <w:right w:w="29" w:type="dxa"/>
            </w:tcMar>
          </w:tcPr>
          <w:p w:rsidR="00447FD9" w:rsidRDefault="00447FD9"/>
        </w:tc>
        <w:tc>
          <w:tcPr>
            <w:tcW w:w="0" w:type="auto"/>
            <w:shd w:val="clear" w:color="auto" w:fill="auto"/>
            <w:tcMar>
              <w:top w:w="29" w:type="dxa"/>
              <w:left w:w="29" w:type="dxa"/>
              <w:bottom w:w="29" w:type="dxa"/>
              <w:right w:w="29" w:type="dxa"/>
            </w:tcMar>
          </w:tcPr>
          <w:p w:rsidR="00447FD9" w:rsidRDefault="009B5112">
            <w:r>
              <w:rPr>
                <w:rStyle w:val="SAPEmphasis"/>
              </w:rPr>
              <w:t>Testing Date</w:t>
            </w:r>
          </w:p>
        </w:tc>
        <w:tc>
          <w:tcPr>
            <w:tcW w:w="0" w:type="auto"/>
            <w:shd w:val="clear" w:color="auto" w:fill="auto"/>
            <w:tcMar>
              <w:top w:w="29" w:type="dxa"/>
              <w:left w:w="29" w:type="dxa"/>
              <w:bottom w:w="29" w:type="dxa"/>
              <w:right w:w="29" w:type="dxa"/>
            </w:tcMar>
          </w:tcPr>
          <w:p w:rsidR="00447FD9" w:rsidRDefault="009B5112">
            <w:r>
              <w:rPr>
                <w:rStyle w:val="SAPUserEntry"/>
              </w:rPr>
              <w:t>Enter a test date.</w:t>
            </w:r>
          </w:p>
        </w:tc>
      </w:tr>
      <w:tr w:rsidR="00447FD9" w:rsidTr="009B51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7FD9" w:rsidRDefault="009B5112">
            <w:r>
              <w:t>Business Role(s)</w:t>
            </w:r>
          </w:p>
        </w:tc>
        <w:tc>
          <w:tcPr>
            <w:tcW w:w="0" w:type="auto"/>
            <w:gridSpan w:val="5"/>
            <w:shd w:val="clear" w:color="auto" w:fill="auto"/>
            <w:tcMar>
              <w:top w:w="29" w:type="dxa"/>
              <w:left w:w="29" w:type="dxa"/>
              <w:bottom w:w="29" w:type="dxa"/>
              <w:right w:w="29" w:type="dxa"/>
            </w:tcMar>
          </w:tcPr>
          <w:p w:rsidR="00447FD9" w:rsidRDefault="00447FD9"/>
        </w:tc>
      </w:tr>
      <w:tr w:rsidR="00447FD9" w:rsidTr="009B51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7FD9" w:rsidRDefault="009B5112">
            <w:r>
              <w:rPr>
                <w:rStyle w:val="SAPEmphasis"/>
              </w:rPr>
              <w:t>Responsibility</w:t>
            </w:r>
          </w:p>
        </w:tc>
        <w:tc>
          <w:tcPr>
            <w:tcW w:w="0" w:type="auto"/>
            <w:gridSpan w:val="3"/>
            <w:shd w:val="clear" w:color="auto" w:fill="auto"/>
            <w:tcMar>
              <w:top w:w="29" w:type="dxa"/>
              <w:left w:w="29" w:type="dxa"/>
              <w:bottom w:w="29" w:type="dxa"/>
              <w:right w:w="29" w:type="dxa"/>
            </w:tcMar>
          </w:tcPr>
          <w:p w:rsidR="00447FD9" w:rsidRDefault="009B511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47FD9" w:rsidRDefault="009B5112">
            <w:r>
              <w:rPr>
                <w:rStyle w:val="SAPEmphasis"/>
              </w:rPr>
              <w:t>Duration</w:t>
            </w:r>
          </w:p>
        </w:tc>
        <w:tc>
          <w:tcPr>
            <w:tcW w:w="0" w:type="auto"/>
            <w:shd w:val="clear" w:color="auto" w:fill="auto"/>
            <w:tcMar>
              <w:top w:w="29" w:type="dxa"/>
              <w:left w:w="29" w:type="dxa"/>
              <w:bottom w:w="29" w:type="dxa"/>
              <w:right w:w="29" w:type="dxa"/>
            </w:tcMar>
          </w:tcPr>
          <w:p w:rsidR="00447FD9" w:rsidRDefault="009B5112">
            <w:r>
              <w:rPr>
                <w:rStyle w:val="SAPUserEntry"/>
              </w:rPr>
              <w:t>Enter a duration.</w:t>
            </w:r>
          </w:p>
        </w:tc>
      </w:tr>
    </w:tbl>
    <w:p w:rsidR="00447FD9" w:rsidRDefault="009B5112">
      <w:pPr>
        <w:pStyle w:val="SAPKeyblockTitle"/>
      </w:pPr>
      <w:r>
        <w:t>Purpose</w:t>
      </w:r>
    </w:p>
    <w:p w:rsidR="00447FD9" w:rsidRDefault="009B5112">
      <w:r>
        <w:t xml:space="preserve">Create </w:t>
      </w:r>
      <w:r>
        <w:t>scheduling agreement for Subcontracting procurement</w:t>
      </w:r>
    </w:p>
    <w:p w:rsidR="00447FD9" w:rsidRDefault="009B511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41"/>
        <w:gridCol w:w="1661"/>
        <w:gridCol w:w="8339"/>
        <w:gridCol w:w="2256"/>
        <w:gridCol w:w="1201"/>
      </w:tblGrid>
      <w:tr w:rsidR="00447FD9" w:rsidTr="009B5112">
        <w:trPr>
          <w:cnfStyle w:val="100000000000" w:firstRow="1" w:lastRow="0" w:firstColumn="0" w:lastColumn="0" w:oddVBand="0" w:evenVBand="0" w:oddHBand="0" w:evenHBand="0" w:firstRowFirstColumn="0" w:firstRowLastColumn="0" w:lastRowFirstColumn="0" w:lastRowLastColumn="0"/>
        </w:trPr>
        <w:tc>
          <w:tcPr>
            <w:tcW w:w="0" w:type="auto"/>
          </w:tcPr>
          <w:p w:rsidR="00447FD9" w:rsidRDefault="009B5112">
            <w:pPr>
              <w:pStyle w:val="SAPTableHeader"/>
            </w:pPr>
            <w:r>
              <w:t>Test Step #</w:t>
            </w:r>
          </w:p>
        </w:tc>
        <w:tc>
          <w:tcPr>
            <w:tcW w:w="0" w:type="auto"/>
          </w:tcPr>
          <w:p w:rsidR="00447FD9" w:rsidRDefault="009B5112">
            <w:pPr>
              <w:pStyle w:val="SAPTableHeader"/>
            </w:pPr>
            <w:r>
              <w:t>Test Step Name</w:t>
            </w:r>
          </w:p>
        </w:tc>
        <w:tc>
          <w:tcPr>
            <w:tcW w:w="0" w:type="auto"/>
          </w:tcPr>
          <w:p w:rsidR="00447FD9" w:rsidRDefault="009B5112">
            <w:pPr>
              <w:pStyle w:val="SAPTableHeader"/>
            </w:pPr>
            <w:r>
              <w:t>Instruction</w:t>
            </w:r>
          </w:p>
        </w:tc>
        <w:tc>
          <w:tcPr>
            <w:tcW w:w="0" w:type="auto"/>
          </w:tcPr>
          <w:p w:rsidR="00447FD9" w:rsidRDefault="009B5112">
            <w:pPr>
              <w:pStyle w:val="SAPTableHeader"/>
            </w:pPr>
            <w:r>
              <w:t>Expected Result</w:t>
            </w:r>
          </w:p>
        </w:tc>
        <w:tc>
          <w:tcPr>
            <w:tcW w:w="0" w:type="auto"/>
          </w:tcPr>
          <w:p w:rsidR="00447FD9" w:rsidRDefault="009B5112">
            <w:pPr>
              <w:pStyle w:val="SAPTableHeader"/>
            </w:pPr>
            <w:r>
              <w:t>Pass / Fail / Comment</w:t>
            </w:r>
          </w:p>
        </w:tc>
      </w:tr>
      <w:tr w:rsidR="00447FD9" w:rsidTr="009B5112">
        <w:tc>
          <w:tcPr>
            <w:tcW w:w="0" w:type="auto"/>
          </w:tcPr>
          <w:p w:rsidR="00447FD9" w:rsidRDefault="009B5112">
            <w:r>
              <w:t>1</w:t>
            </w:r>
          </w:p>
        </w:tc>
        <w:tc>
          <w:tcPr>
            <w:tcW w:w="0" w:type="auto"/>
          </w:tcPr>
          <w:p w:rsidR="00447FD9" w:rsidRDefault="009B5112">
            <w:r>
              <w:rPr>
                <w:rStyle w:val="SAPEmphasis"/>
              </w:rPr>
              <w:t>Log On</w:t>
            </w:r>
          </w:p>
        </w:tc>
        <w:tc>
          <w:tcPr>
            <w:tcW w:w="0" w:type="auto"/>
          </w:tcPr>
          <w:p w:rsidR="00447FD9" w:rsidRDefault="009B5112">
            <w:r>
              <w:t>Log onto the SAP Fiori launchpad as a Purchaser.</w:t>
            </w:r>
          </w:p>
        </w:tc>
        <w:tc>
          <w:tcPr>
            <w:tcW w:w="0" w:type="auto"/>
          </w:tcPr>
          <w:p w:rsidR="00447FD9" w:rsidRDefault="009B5112">
            <w:r>
              <w:t>The SAP Fiori launchpad displays.</w:t>
            </w:r>
          </w:p>
        </w:tc>
        <w:tc>
          <w:tcPr>
            <w:tcW w:w="0" w:type="auto"/>
          </w:tcPr>
          <w:p w:rsidR="00447FD9" w:rsidRDefault="00447FD9"/>
        </w:tc>
      </w:tr>
      <w:tr w:rsidR="00447FD9" w:rsidTr="009B5112">
        <w:tc>
          <w:tcPr>
            <w:tcW w:w="0" w:type="auto"/>
          </w:tcPr>
          <w:p w:rsidR="00447FD9" w:rsidRDefault="009B5112">
            <w:r>
              <w:t>2</w:t>
            </w:r>
          </w:p>
        </w:tc>
        <w:tc>
          <w:tcPr>
            <w:tcW w:w="0" w:type="auto"/>
          </w:tcPr>
          <w:p w:rsidR="00447FD9" w:rsidRDefault="009B5112">
            <w:r>
              <w:rPr>
                <w:rStyle w:val="SAPEmphasis"/>
              </w:rPr>
              <w:t xml:space="preserve">Access the SAP </w:t>
            </w:r>
            <w:r>
              <w:rPr>
                <w:rStyle w:val="SAPEmphasis"/>
              </w:rPr>
              <w:t>Fiori App</w:t>
            </w:r>
          </w:p>
        </w:tc>
        <w:tc>
          <w:tcPr>
            <w:tcW w:w="0" w:type="auto"/>
          </w:tcPr>
          <w:p w:rsidR="00447FD9" w:rsidRDefault="009B5112">
            <w:r>
              <w:t xml:space="preserve">Open </w:t>
            </w:r>
            <w:r>
              <w:rPr>
                <w:rStyle w:val="SAPScreenElement"/>
              </w:rPr>
              <w:t>Manage Purchase Scheduling Agreements</w:t>
            </w:r>
            <w:r>
              <w:t xml:space="preserve"> </w:t>
            </w:r>
            <w:r>
              <w:rPr>
                <w:rStyle w:val="SAPMonospace"/>
              </w:rPr>
              <w:t>(F2179)</w:t>
            </w:r>
            <w:r>
              <w:t>.</w:t>
            </w:r>
          </w:p>
        </w:tc>
        <w:tc>
          <w:tcPr>
            <w:tcW w:w="0" w:type="auto"/>
          </w:tcPr>
          <w:p w:rsidR="00447FD9" w:rsidRDefault="009B5112">
            <w:r>
              <w:t xml:space="preserve">The </w:t>
            </w:r>
            <w:r>
              <w:rPr>
                <w:rStyle w:val="SAPScreenElement"/>
              </w:rPr>
              <w:t>Manage Scheduling Agreements</w:t>
            </w:r>
            <w:r>
              <w:t xml:space="preserve"> list page displays</w:t>
            </w:r>
          </w:p>
        </w:tc>
        <w:tc>
          <w:tcPr>
            <w:tcW w:w="0" w:type="auto"/>
          </w:tcPr>
          <w:p w:rsidR="00000000" w:rsidRDefault="009B5112"/>
        </w:tc>
      </w:tr>
      <w:tr w:rsidR="00447FD9" w:rsidTr="009B5112">
        <w:tc>
          <w:tcPr>
            <w:tcW w:w="0" w:type="auto"/>
          </w:tcPr>
          <w:p w:rsidR="00447FD9" w:rsidRDefault="009B5112">
            <w:r>
              <w:t>3</w:t>
            </w:r>
          </w:p>
        </w:tc>
        <w:tc>
          <w:tcPr>
            <w:tcW w:w="0" w:type="auto"/>
          </w:tcPr>
          <w:p w:rsidR="00447FD9" w:rsidRDefault="009B5112">
            <w:r>
              <w:rPr>
                <w:rStyle w:val="SAPEmphasis"/>
              </w:rPr>
              <w:t>Create Scheduling Agreement</w:t>
            </w:r>
          </w:p>
        </w:tc>
        <w:tc>
          <w:tcPr>
            <w:tcW w:w="0" w:type="auto"/>
          </w:tcPr>
          <w:p w:rsidR="00447FD9" w:rsidRDefault="009B5112">
            <w:r>
              <w:t xml:space="preserve">Select </w:t>
            </w:r>
            <w:r>
              <w:rPr>
                <w:rStyle w:val="SAPScreenElement"/>
              </w:rPr>
              <w:t>Create</w:t>
            </w:r>
            <w:r>
              <w:t xml:space="preserve"> to create a new scheduling agreement</w:t>
            </w:r>
          </w:p>
        </w:tc>
        <w:tc>
          <w:tcPr>
            <w:tcW w:w="0" w:type="auto"/>
          </w:tcPr>
          <w:p w:rsidR="00447FD9" w:rsidRDefault="009B5112">
            <w:r>
              <w:t xml:space="preserve">The </w:t>
            </w:r>
            <w:r>
              <w:rPr>
                <w:rStyle w:val="SAPScreenElement"/>
              </w:rPr>
              <w:t>New Scheduling Agreement</w:t>
            </w:r>
            <w:r>
              <w:t xml:space="preserve"> header view displays.</w:t>
            </w:r>
          </w:p>
        </w:tc>
        <w:tc>
          <w:tcPr>
            <w:tcW w:w="0" w:type="auto"/>
          </w:tcPr>
          <w:p w:rsidR="00447FD9" w:rsidRDefault="00447FD9"/>
        </w:tc>
      </w:tr>
      <w:tr w:rsidR="00447FD9" w:rsidTr="009B5112">
        <w:tc>
          <w:tcPr>
            <w:tcW w:w="0" w:type="auto"/>
          </w:tcPr>
          <w:p w:rsidR="00447FD9" w:rsidRDefault="009B5112">
            <w:r>
              <w:t>4</w:t>
            </w:r>
          </w:p>
        </w:tc>
        <w:tc>
          <w:tcPr>
            <w:tcW w:w="0" w:type="auto"/>
          </w:tcPr>
          <w:p w:rsidR="00447FD9" w:rsidRDefault="009B5112">
            <w:r>
              <w:rPr>
                <w:rStyle w:val="SAPEmphasis"/>
              </w:rPr>
              <w:t>Enter Header Data</w:t>
            </w:r>
          </w:p>
        </w:tc>
        <w:tc>
          <w:tcPr>
            <w:tcW w:w="0" w:type="auto"/>
          </w:tcPr>
          <w:p w:rsidR="009B5112" w:rsidRDefault="009B5112">
            <w:r>
              <w:t>Create a new scheduling agreement with the following data:</w:t>
            </w:r>
          </w:p>
          <w:p w:rsidR="00447FD9" w:rsidRDefault="009B5112">
            <w:pPr>
              <w:pStyle w:val="listpara1"/>
              <w:numPr>
                <w:ilvl w:val="0"/>
                <w:numId w:val="15"/>
              </w:numPr>
            </w:pPr>
            <w:r>
              <w:rPr>
                <w:rStyle w:val="SAPScreenElement"/>
              </w:rPr>
              <w:t>Agreement type</w:t>
            </w:r>
            <w:r>
              <w:t xml:space="preserve">: </w:t>
            </w:r>
            <w:r>
              <w:rPr>
                <w:rStyle w:val="SAPUserEntry"/>
              </w:rPr>
              <w:t>LP (Scheduling Agreement)</w:t>
            </w:r>
          </w:p>
          <w:p w:rsidR="00447FD9" w:rsidRDefault="009B5112">
            <w:pPr>
              <w:pStyle w:val="listpara1"/>
              <w:numPr>
                <w:ilvl w:val="0"/>
                <w:numId w:val="3"/>
              </w:numPr>
            </w:pPr>
            <w:r>
              <w:rPr>
                <w:rStyle w:val="SAPScreenElement"/>
              </w:rPr>
              <w:t>Supplier</w:t>
            </w:r>
            <w:r>
              <w:t xml:space="preserve">: </w:t>
            </w:r>
            <w:r>
              <w:rPr>
                <w:rStyle w:val="SAPUserEntry"/>
              </w:rPr>
              <w:t>&lt;Supplier&gt;</w:t>
            </w:r>
          </w:p>
          <w:p w:rsidR="00447FD9" w:rsidRDefault="009B5112">
            <w:pPr>
              <w:pStyle w:val="listpara1"/>
              <w:numPr>
                <w:ilvl w:val="0"/>
                <w:numId w:val="3"/>
              </w:numPr>
            </w:pPr>
            <w:r>
              <w:rPr>
                <w:rStyle w:val="SAPScreenElement"/>
              </w:rPr>
              <w:t>Validity Start</w:t>
            </w:r>
            <w:r>
              <w:t xml:space="preserve">: </w:t>
            </w:r>
            <w:r>
              <w:rPr>
                <w:rStyle w:val="SAPUserEntry"/>
              </w:rPr>
              <w:t>Default Today</w:t>
            </w:r>
          </w:p>
          <w:p w:rsidR="00447FD9" w:rsidRDefault="009B5112">
            <w:pPr>
              <w:pStyle w:val="listpara1"/>
              <w:numPr>
                <w:ilvl w:val="0"/>
                <w:numId w:val="3"/>
              </w:numPr>
            </w:pPr>
            <w:r>
              <w:rPr>
                <w:rStyle w:val="SAPScreenElement"/>
              </w:rPr>
              <w:t>Validity End</w:t>
            </w:r>
            <w:r>
              <w:t xml:space="preserve">: </w:t>
            </w:r>
            <w:r>
              <w:rPr>
                <w:rStyle w:val="SAPUserEntry"/>
              </w:rPr>
              <w:t>MM/DD/YYYY e.g. today + 720 days</w:t>
            </w:r>
          </w:p>
          <w:p w:rsidR="00447FD9" w:rsidRDefault="009B5112">
            <w:pPr>
              <w:pStyle w:val="listpara1"/>
              <w:numPr>
                <w:ilvl w:val="0"/>
                <w:numId w:val="3"/>
              </w:numPr>
            </w:pPr>
            <w:r>
              <w:rPr>
                <w:rStyle w:val="SAPScreenElement"/>
              </w:rPr>
              <w:t>Purchasing Group</w:t>
            </w:r>
            <w:r>
              <w:t xml:space="preserve">: </w:t>
            </w:r>
            <w:r>
              <w:rPr>
                <w:rStyle w:val="SAPUserEntry"/>
              </w:rPr>
              <w:t>&lt;Purchase Group&gt;</w:t>
            </w:r>
          </w:p>
          <w:p w:rsidR="00447FD9" w:rsidRDefault="009B5112">
            <w:pPr>
              <w:pStyle w:val="listpara1"/>
              <w:numPr>
                <w:ilvl w:val="0"/>
                <w:numId w:val="3"/>
              </w:numPr>
            </w:pPr>
            <w:r>
              <w:rPr>
                <w:rStyle w:val="SAPScreenElement"/>
              </w:rPr>
              <w:t>Purchasing Organization</w:t>
            </w:r>
            <w:r>
              <w:t>:</w:t>
            </w:r>
            <w:r>
              <w:rPr>
                <w:rStyle w:val="SAPUserEntry"/>
              </w:rPr>
              <w:t xml:space="preserve"> &lt;Purchase Organization&gt;</w:t>
            </w:r>
          </w:p>
          <w:p w:rsidR="00447FD9" w:rsidRDefault="009B5112">
            <w:pPr>
              <w:pStyle w:val="listpara1"/>
              <w:numPr>
                <w:ilvl w:val="0"/>
                <w:numId w:val="3"/>
              </w:numPr>
            </w:pPr>
            <w:r>
              <w:rPr>
                <w:rStyle w:val="SAPScreenElement"/>
              </w:rPr>
              <w:t>Company Code</w:t>
            </w:r>
            <w:r>
              <w:t xml:space="preserve">: </w:t>
            </w:r>
            <w:r>
              <w:rPr>
                <w:rStyle w:val="SAPUserEntry"/>
              </w:rPr>
              <w:t>&lt;Company Code&gt;</w:t>
            </w:r>
          </w:p>
          <w:p w:rsidR="00447FD9" w:rsidRDefault="009B5112">
            <w:pPr>
              <w:pStyle w:val="listpara1"/>
              <w:numPr>
                <w:ilvl w:val="0"/>
                <w:numId w:val="3"/>
              </w:numPr>
            </w:pPr>
            <w:r>
              <w:rPr>
                <w:rStyle w:val="SAPScreenElement"/>
              </w:rPr>
              <w:t>Target Value</w:t>
            </w:r>
            <w:r>
              <w:t xml:space="preserve">: </w:t>
            </w:r>
            <w:r>
              <w:rPr>
                <w:rStyle w:val="SAPUserEntry"/>
              </w:rPr>
              <w:t>e.g. XXXXX EUR</w:t>
            </w:r>
          </w:p>
        </w:tc>
        <w:tc>
          <w:tcPr>
            <w:tcW w:w="0" w:type="auto"/>
          </w:tcPr>
          <w:p w:rsidR="00447FD9" w:rsidRDefault="00447FD9"/>
        </w:tc>
        <w:tc>
          <w:tcPr>
            <w:tcW w:w="0" w:type="auto"/>
          </w:tcPr>
          <w:p w:rsidR="00447FD9" w:rsidRDefault="00447FD9"/>
        </w:tc>
      </w:tr>
      <w:tr w:rsidR="00447FD9" w:rsidTr="009B5112">
        <w:tc>
          <w:tcPr>
            <w:tcW w:w="0" w:type="auto"/>
          </w:tcPr>
          <w:p w:rsidR="00447FD9" w:rsidRDefault="009B5112">
            <w:r>
              <w:t>5</w:t>
            </w:r>
          </w:p>
        </w:tc>
        <w:tc>
          <w:tcPr>
            <w:tcW w:w="0" w:type="auto"/>
          </w:tcPr>
          <w:p w:rsidR="00447FD9" w:rsidRDefault="009B5112">
            <w:r>
              <w:rPr>
                <w:rStyle w:val="SAPEmphasis"/>
              </w:rPr>
              <w:t xml:space="preserve">Add Items to </w:t>
            </w:r>
            <w:r>
              <w:rPr>
                <w:rStyle w:val="SAPEmphasis"/>
              </w:rPr>
              <w:t>Scheduling Agreement</w:t>
            </w:r>
          </w:p>
        </w:tc>
        <w:tc>
          <w:tcPr>
            <w:tcW w:w="0" w:type="auto"/>
          </w:tcPr>
          <w:p w:rsidR="00447FD9" w:rsidRDefault="009B5112">
            <w:r>
              <w:t xml:space="preserve">From the </w:t>
            </w:r>
            <w:r>
              <w:rPr>
                <w:rStyle w:val="SAPScreenElement"/>
              </w:rPr>
              <w:t>New Purchase Scheduling Agreement</w:t>
            </w:r>
            <w:r>
              <w:t xml:space="preserve"> view, choose the </w:t>
            </w:r>
            <w:r>
              <w:rPr>
                <w:rStyle w:val="SAPScreenElement"/>
              </w:rPr>
              <w:t>Items</w:t>
            </w:r>
            <w:r>
              <w:t xml:space="preserve"> facets and select </w:t>
            </w:r>
            <w:r>
              <w:rPr>
                <w:rStyle w:val="SAPScreenElement"/>
              </w:rPr>
              <w:t>Create</w:t>
            </w:r>
            <w:r>
              <w:t>.</w:t>
            </w:r>
          </w:p>
        </w:tc>
        <w:tc>
          <w:tcPr>
            <w:tcW w:w="0" w:type="auto"/>
          </w:tcPr>
          <w:p w:rsidR="00447FD9" w:rsidRDefault="009B5112">
            <w:r>
              <w:t xml:space="preserve">The </w:t>
            </w:r>
            <w:r>
              <w:rPr>
                <w:rStyle w:val="SAPScreenElement"/>
              </w:rPr>
              <w:t>New Scheduling Agreement Item</w:t>
            </w:r>
            <w:r>
              <w:t xml:space="preserve"> view displays.</w:t>
            </w:r>
          </w:p>
        </w:tc>
        <w:tc>
          <w:tcPr>
            <w:tcW w:w="0" w:type="auto"/>
          </w:tcPr>
          <w:p w:rsidR="00447FD9" w:rsidRDefault="00447FD9"/>
        </w:tc>
      </w:tr>
      <w:tr w:rsidR="00447FD9" w:rsidTr="009B5112">
        <w:tc>
          <w:tcPr>
            <w:tcW w:w="0" w:type="auto"/>
          </w:tcPr>
          <w:p w:rsidR="00447FD9" w:rsidRDefault="009B5112">
            <w:r>
              <w:t>6</w:t>
            </w:r>
          </w:p>
        </w:tc>
        <w:tc>
          <w:tcPr>
            <w:tcW w:w="0" w:type="auto"/>
          </w:tcPr>
          <w:p w:rsidR="00447FD9" w:rsidRDefault="009B5112">
            <w:r>
              <w:rPr>
                <w:rStyle w:val="SAPEmphasis"/>
              </w:rPr>
              <w:t>Enter Item Data</w:t>
            </w:r>
          </w:p>
        </w:tc>
        <w:tc>
          <w:tcPr>
            <w:tcW w:w="0" w:type="auto"/>
          </w:tcPr>
          <w:p w:rsidR="00447FD9" w:rsidRDefault="009B5112">
            <w:r>
              <w:t xml:space="preserve">On the </w:t>
            </w:r>
            <w:r>
              <w:rPr>
                <w:rStyle w:val="SAPScreenElement"/>
              </w:rPr>
              <w:t>Items</w:t>
            </w:r>
            <w:r>
              <w:t xml:space="preserve"> facets view, make the following entries:</w:t>
            </w:r>
          </w:p>
          <w:p w:rsidR="00447FD9" w:rsidRDefault="009B5112">
            <w:pPr>
              <w:pStyle w:val="listpara1"/>
              <w:numPr>
                <w:ilvl w:val="0"/>
                <w:numId w:val="16"/>
              </w:numPr>
            </w:pPr>
            <w:r>
              <w:rPr>
                <w:rStyle w:val="SAPScreenElement"/>
              </w:rPr>
              <w:t>Item category</w:t>
            </w:r>
            <w:r>
              <w:t xml:space="preserve">: </w:t>
            </w:r>
            <w:r>
              <w:rPr>
                <w:rStyle w:val="SAPUserEntry"/>
              </w:rPr>
              <w:t>L</w:t>
            </w:r>
            <w:r>
              <w:t xml:space="preserve"> (Subcontracting)</w:t>
            </w:r>
          </w:p>
          <w:p w:rsidR="00447FD9" w:rsidRDefault="009B5112">
            <w:pPr>
              <w:pStyle w:val="listpara1"/>
              <w:numPr>
                <w:ilvl w:val="0"/>
                <w:numId w:val="3"/>
              </w:numPr>
            </w:pPr>
            <w:r>
              <w:rPr>
                <w:rStyle w:val="SAPScreenElement"/>
              </w:rPr>
              <w:t>Plant</w:t>
            </w:r>
            <w:r>
              <w:t xml:space="preserve">: </w:t>
            </w:r>
            <w:r>
              <w:rPr>
                <w:rStyle w:val="SAPUserEntry"/>
              </w:rPr>
              <w:t>&lt;Plant&gt;</w:t>
            </w:r>
          </w:p>
          <w:p w:rsidR="00447FD9" w:rsidRDefault="009B5112">
            <w:pPr>
              <w:pStyle w:val="listpara1"/>
              <w:numPr>
                <w:ilvl w:val="0"/>
                <w:numId w:val="3"/>
              </w:numPr>
            </w:pPr>
            <w:r>
              <w:rPr>
                <w:rStyle w:val="SAPScreenElement"/>
              </w:rPr>
              <w:t>Storage Location</w:t>
            </w:r>
            <w:r>
              <w:t xml:space="preserve">: </w:t>
            </w:r>
            <w:r>
              <w:rPr>
                <w:rStyle w:val="SAPUserEntry"/>
              </w:rPr>
              <w:t>&lt;Storage Location&gt;</w:t>
            </w:r>
          </w:p>
          <w:p w:rsidR="00447FD9" w:rsidRDefault="009B5112">
            <w:pPr>
              <w:pStyle w:val="listpara1"/>
              <w:numPr>
                <w:ilvl w:val="0"/>
                <w:numId w:val="3"/>
              </w:numPr>
            </w:pPr>
            <w:r>
              <w:rPr>
                <w:rStyle w:val="SAPScreenElement"/>
              </w:rPr>
              <w:t>Material</w:t>
            </w:r>
            <w:r>
              <w:t xml:space="preserve">: </w:t>
            </w:r>
            <w:r>
              <w:rPr>
                <w:rStyle w:val="SAPUserEntry"/>
              </w:rPr>
              <w:t>&lt;Material&gt;</w:t>
            </w:r>
          </w:p>
          <w:p w:rsidR="00447FD9" w:rsidRDefault="009B5112">
            <w:pPr>
              <w:pStyle w:val="listpara1"/>
              <w:numPr>
                <w:ilvl w:val="0"/>
                <w:numId w:val="3"/>
              </w:numPr>
            </w:pPr>
            <w:r>
              <w:rPr>
                <w:rStyle w:val="SAPScreenElement"/>
              </w:rPr>
              <w:t>Net Order Price</w:t>
            </w:r>
            <w:r>
              <w:t xml:space="preserve">: </w:t>
            </w:r>
            <w:r>
              <w:rPr>
                <w:rStyle w:val="SAPUserEntry"/>
              </w:rPr>
              <w:t>Default Value from Info record</w:t>
            </w:r>
          </w:p>
          <w:p w:rsidR="00447FD9" w:rsidRDefault="009B5112">
            <w:pPr>
              <w:pStyle w:val="listpara1"/>
              <w:numPr>
                <w:ilvl w:val="0"/>
                <w:numId w:val="3"/>
              </w:numPr>
            </w:pPr>
            <w:r>
              <w:rPr>
                <w:rStyle w:val="SAPScreenElement"/>
              </w:rPr>
              <w:t>Target Quantity</w:t>
            </w:r>
            <w:r>
              <w:t xml:space="preserve">: </w:t>
            </w:r>
            <w:r>
              <w:rPr>
                <w:rStyle w:val="SAPUserEntry"/>
              </w:rPr>
              <w:t>&lt;Target Quantity&gt;</w:t>
            </w:r>
          </w:p>
          <w:p w:rsidR="00447FD9" w:rsidRDefault="009B5112">
            <w:pPr>
              <w:pStyle w:val="listpara1"/>
              <w:numPr>
                <w:ilvl w:val="0"/>
                <w:numId w:val="3"/>
              </w:numPr>
            </w:pPr>
            <w:r>
              <w:rPr>
                <w:rStyle w:val="SAPScreenElement"/>
              </w:rPr>
              <w:t>Tax Code</w:t>
            </w:r>
            <w:r>
              <w:t xml:space="preserve">: </w:t>
            </w:r>
            <w:r>
              <w:rPr>
                <w:rStyle w:val="SAPUserEntry"/>
              </w:rPr>
              <w:t>XX (Defaul</w:t>
            </w:r>
            <w:r>
              <w:rPr>
                <w:rStyle w:val="SAPUserEntry"/>
              </w:rPr>
              <w:t>t Value from Info Record)</w:t>
            </w:r>
          </w:p>
          <w:p w:rsidR="009B5112" w:rsidRDefault="009B5112">
            <w:pPr>
              <w:pStyle w:val="listpara1"/>
              <w:numPr>
                <w:ilvl w:val="0"/>
                <w:numId w:val="3"/>
              </w:numPr>
            </w:pPr>
            <w:r>
              <w:rPr>
                <w:rStyle w:val="SAPScreenElement"/>
              </w:rPr>
              <w:t>Tax Date</w:t>
            </w:r>
            <w:r>
              <w:t xml:space="preserve">: </w:t>
            </w:r>
            <w:r>
              <w:rPr>
                <w:rStyle w:val="SAPUserEntry"/>
              </w:rPr>
              <w:t>Default Today</w:t>
            </w:r>
          </w:p>
          <w:p w:rsidR="009B5112" w:rsidRDefault="009B5112">
            <w:r>
              <w:lastRenderedPageBreak/>
              <w:t>If the RITA is activated and tax registration countries is maintained for company code in Finance SSCUI 103464 (Activate RITA and maintain tax registration countries), then the Tax Country can be taken, or</w:t>
            </w:r>
            <w:r>
              <w:t xml:space="preserve"> you can also choose different Tax Country value from the list.</w:t>
            </w:r>
          </w:p>
          <w:p w:rsidR="00447FD9" w:rsidRDefault="009B5112">
            <w:r>
              <w:t xml:space="preserve">Choose </w:t>
            </w:r>
            <w:r>
              <w:rPr>
                <w:rStyle w:val="SAPScreenElement"/>
              </w:rPr>
              <w:t>Apply</w:t>
            </w:r>
            <w:r>
              <w:t xml:space="preserve"> at the bottom of the view.</w:t>
            </w:r>
          </w:p>
        </w:tc>
        <w:tc>
          <w:tcPr>
            <w:tcW w:w="0" w:type="auto"/>
          </w:tcPr>
          <w:p w:rsidR="00447FD9" w:rsidRDefault="00447FD9"/>
        </w:tc>
        <w:tc>
          <w:tcPr>
            <w:tcW w:w="0" w:type="auto"/>
          </w:tcPr>
          <w:p w:rsidR="00447FD9" w:rsidRDefault="00447FD9"/>
        </w:tc>
      </w:tr>
      <w:tr w:rsidR="00447FD9" w:rsidTr="009B5112">
        <w:tc>
          <w:tcPr>
            <w:tcW w:w="0" w:type="auto"/>
          </w:tcPr>
          <w:p w:rsidR="00447FD9" w:rsidRDefault="009B5112">
            <w:r>
              <w:t>7</w:t>
            </w:r>
          </w:p>
        </w:tc>
        <w:tc>
          <w:tcPr>
            <w:tcW w:w="0" w:type="auto"/>
          </w:tcPr>
          <w:p w:rsidR="00447FD9" w:rsidRDefault="009B5112">
            <w:r>
              <w:rPr>
                <w:rStyle w:val="SAPEmphasis"/>
              </w:rPr>
              <w:t>Save</w:t>
            </w:r>
          </w:p>
        </w:tc>
        <w:tc>
          <w:tcPr>
            <w:tcW w:w="0" w:type="auto"/>
          </w:tcPr>
          <w:p w:rsidR="009B5112" w:rsidRDefault="009B5112">
            <w:r>
              <w:t xml:space="preserve">Return to the </w:t>
            </w:r>
            <w:r>
              <w:rPr>
                <w:rStyle w:val="SAPScreenElement"/>
              </w:rPr>
              <w:t>New Purchase Scheduling Agreement</w:t>
            </w:r>
            <w:r>
              <w:t xml:space="preserve"> view and choose </w:t>
            </w:r>
            <w:r>
              <w:rPr>
                <w:rStyle w:val="SAPScreenElement"/>
              </w:rPr>
              <w:t>Save</w:t>
            </w:r>
            <w:r>
              <w:t xml:space="preserve"> at the bottom of the view.</w:t>
            </w:r>
          </w:p>
          <w:p w:rsidR="00447FD9" w:rsidRDefault="009B5112">
            <w:r>
              <w:t>Make a note of the schedule agreement number.</w:t>
            </w:r>
          </w:p>
        </w:tc>
        <w:tc>
          <w:tcPr>
            <w:tcW w:w="0" w:type="auto"/>
          </w:tcPr>
          <w:p w:rsidR="00447FD9" w:rsidRDefault="009B5112">
            <w:r>
              <w:t>A schedule agreement is created.</w:t>
            </w:r>
          </w:p>
        </w:tc>
        <w:tc>
          <w:tcPr>
            <w:tcW w:w="0" w:type="auto"/>
          </w:tcPr>
          <w:p w:rsidR="00447FD9" w:rsidRDefault="00447FD9"/>
        </w:tc>
      </w:tr>
    </w:tbl>
    <w:p w:rsidR="00000000" w:rsidRDefault="009B5112"/>
    <w:p w:rsidR="009B5112" w:rsidRDefault="009B5112"/>
    <w:p w:rsidR="009B5112" w:rsidRDefault="009B5112" w:rsidP="004D73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B5112" w:rsidTr="001A12F1">
        <w:trPr>
          <w:cnfStyle w:val="100000000000" w:firstRow="1" w:lastRow="0" w:firstColumn="0" w:lastColumn="0" w:oddVBand="0" w:evenVBand="0" w:oddHBand="0" w:evenHBand="0" w:firstRowFirstColumn="0" w:firstRowLastColumn="0" w:lastRowFirstColumn="0" w:lastRowLastColumn="0"/>
        </w:trPr>
        <w:tc>
          <w:tcPr>
            <w:tcW w:w="1554" w:type="dxa"/>
          </w:tcPr>
          <w:p w:rsidR="009B5112" w:rsidRDefault="009B5112" w:rsidP="001A12F1">
            <w:r>
              <w:t>Type Style</w:t>
            </w:r>
          </w:p>
        </w:tc>
        <w:tc>
          <w:tcPr>
            <w:tcW w:w="11598" w:type="dxa"/>
          </w:tcPr>
          <w:p w:rsidR="009B5112" w:rsidRDefault="009B5112" w:rsidP="001A12F1">
            <w:r>
              <w:t>Description</w:t>
            </w:r>
          </w:p>
        </w:tc>
      </w:tr>
      <w:tr w:rsidR="009B5112" w:rsidRPr="001B5034" w:rsidTr="001A12F1">
        <w:tc>
          <w:tcPr>
            <w:tcW w:w="1554" w:type="dxa"/>
          </w:tcPr>
          <w:p w:rsidR="009B5112" w:rsidRPr="001B5034" w:rsidRDefault="009B5112" w:rsidP="001A12F1">
            <w:r w:rsidRPr="00601DC2">
              <w:rPr>
                <w:rStyle w:val="SAPScreenElement"/>
              </w:rPr>
              <w:t>Example</w:t>
            </w:r>
          </w:p>
        </w:tc>
        <w:tc>
          <w:tcPr>
            <w:tcW w:w="11598" w:type="dxa"/>
          </w:tcPr>
          <w:p w:rsidR="009B5112" w:rsidRDefault="009B5112" w:rsidP="001A12F1">
            <w:r w:rsidRPr="001B5034">
              <w:t>Words or characters quoted from the screen. These include field names, screen titles, pushbuttons labels, menu names, menu paths, and menu options.</w:t>
            </w:r>
          </w:p>
          <w:p w:rsidR="009B5112" w:rsidRPr="001B5034" w:rsidRDefault="009B5112" w:rsidP="001A12F1">
            <w:r>
              <w:t>Textual c</w:t>
            </w:r>
            <w:r w:rsidRPr="001B5034">
              <w:t xml:space="preserve">ross-references to other </w:t>
            </w:r>
            <w:r>
              <w:t>documents</w:t>
            </w:r>
            <w:r w:rsidRPr="001B5034">
              <w:t>.</w:t>
            </w:r>
          </w:p>
        </w:tc>
      </w:tr>
      <w:tr w:rsidR="009B5112"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9B5112" w:rsidRPr="005A5AB7" w:rsidRDefault="009B5112" w:rsidP="001A12F1">
            <w:pPr>
              <w:rPr>
                <w:rStyle w:val="SAPEmphasis"/>
              </w:rPr>
            </w:pPr>
            <w:r w:rsidRPr="00D61EBC">
              <w:rPr>
                <w:rStyle w:val="SAPEmphasis"/>
              </w:rPr>
              <w:t>Example</w:t>
            </w:r>
          </w:p>
        </w:tc>
        <w:tc>
          <w:tcPr>
            <w:tcW w:w="11598" w:type="dxa"/>
          </w:tcPr>
          <w:p w:rsidR="009B5112" w:rsidRPr="001B5034" w:rsidRDefault="009B5112" w:rsidP="001A12F1">
            <w:r w:rsidRPr="001B5034">
              <w:t xml:space="preserve">Emphasized words or </w:t>
            </w:r>
            <w:r>
              <w:t>expressions.</w:t>
            </w:r>
          </w:p>
        </w:tc>
      </w:tr>
      <w:tr w:rsidR="009B5112" w:rsidRPr="001B5034" w:rsidTr="001A12F1">
        <w:tc>
          <w:tcPr>
            <w:tcW w:w="1554" w:type="dxa"/>
          </w:tcPr>
          <w:p w:rsidR="009B5112" w:rsidRPr="001B5034" w:rsidRDefault="009B5112" w:rsidP="001A12F1">
            <w:r w:rsidRPr="009A20CD">
              <w:rPr>
                <w:rStyle w:val="SAPMonospace"/>
              </w:rPr>
              <w:t>EXAMPLE</w:t>
            </w:r>
          </w:p>
        </w:tc>
        <w:tc>
          <w:tcPr>
            <w:tcW w:w="11598" w:type="dxa"/>
          </w:tcPr>
          <w:p w:rsidR="009B5112" w:rsidRPr="001B5034" w:rsidRDefault="009B5112" w:rsidP="001A12F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B5112"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9B5112" w:rsidRPr="005411A0" w:rsidRDefault="009B5112" w:rsidP="001A12F1">
            <w:pPr>
              <w:rPr>
                <w:rStyle w:val="SAPMonospace"/>
              </w:rPr>
            </w:pPr>
            <w:r w:rsidRPr="005411A0">
              <w:rPr>
                <w:rStyle w:val="SAPMonospace"/>
              </w:rPr>
              <w:t>Example</w:t>
            </w:r>
          </w:p>
        </w:tc>
        <w:tc>
          <w:tcPr>
            <w:tcW w:w="11598" w:type="dxa"/>
          </w:tcPr>
          <w:p w:rsidR="009B5112" w:rsidRPr="001B5034" w:rsidRDefault="009B5112" w:rsidP="001A12F1">
            <w:r w:rsidRPr="001B5034">
              <w:t>Output on the screen. This includes file and directory names and their paths, messages, names of variables and parameters, source text, and names of installation, upgrade and database tools.</w:t>
            </w:r>
          </w:p>
        </w:tc>
      </w:tr>
      <w:tr w:rsidR="009B5112" w:rsidRPr="001B5034" w:rsidTr="001A12F1">
        <w:tc>
          <w:tcPr>
            <w:tcW w:w="1554" w:type="dxa"/>
          </w:tcPr>
          <w:p w:rsidR="009B5112" w:rsidRPr="005A5AB7" w:rsidRDefault="009B5112" w:rsidP="001A12F1">
            <w:pPr>
              <w:rPr>
                <w:rStyle w:val="SAPEmphasis"/>
              </w:rPr>
            </w:pPr>
            <w:r w:rsidRPr="006F3BFA">
              <w:rPr>
                <w:rStyle w:val="SAPUserEntry"/>
              </w:rPr>
              <w:t>Example</w:t>
            </w:r>
          </w:p>
        </w:tc>
        <w:tc>
          <w:tcPr>
            <w:tcW w:w="11598" w:type="dxa"/>
          </w:tcPr>
          <w:p w:rsidR="009B5112" w:rsidRPr="001B5034" w:rsidRDefault="009B5112" w:rsidP="001A12F1">
            <w:r w:rsidRPr="001B5034">
              <w:t>Exact user entry. These are words or characters that you enter in the system exactly as they appear in the documentation.</w:t>
            </w:r>
          </w:p>
        </w:tc>
      </w:tr>
      <w:tr w:rsidR="009B5112"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9B5112" w:rsidRPr="006F3BFA" w:rsidRDefault="009B5112" w:rsidP="001A12F1">
            <w:pPr>
              <w:rPr>
                <w:rStyle w:val="SAPUserEntry"/>
              </w:rPr>
            </w:pPr>
            <w:r w:rsidRPr="006F3BFA">
              <w:rPr>
                <w:rStyle w:val="SAPUserEntry"/>
              </w:rPr>
              <w:t>&lt;Example&gt;</w:t>
            </w:r>
          </w:p>
        </w:tc>
        <w:tc>
          <w:tcPr>
            <w:tcW w:w="11598" w:type="dxa"/>
          </w:tcPr>
          <w:p w:rsidR="009B5112" w:rsidRPr="001B5034" w:rsidRDefault="009B5112" w:rsidP="001A12F1">
            <w:r w:rsidRPr="001B5034">
              <w:t>Variable user entry. Angle brackets indicate that you replace these words and characters with appropriate entries to make entries in the system.</w:t>
            </w:r>
          </w:p>
        </w:tc>
      </w:tr>
      <w:tr w:rsidR="009B5112" w:rsidRPr="001B5034" w:rsidTr="001A12F1">
        <w:tc>
          <w:tcPr>
            <w:tcW w:w="1554" w:type="dxa"/>
          </w:tcPr>
          <w:p w:rsidR="009B5112" w:rsidRPr="00601DC2" w:rsidRDefault="009B5112" w:rsidP="001A12F1">
            <w:pPr>
              <w:rPr>
                <w:rStyle w:val="SAPKeyboard"/>
              </w:rPr>
            </w:pPr>
            <w:r w:rsidRPr="005E595C">
              <w:rPr>
                <w:rStyle w:val="SAPKeyboard"/>
              </w:rPr>
              <w:t>EXAMPLE</w:t>
            </w:r>
          </w:p>
        </w:tc>
        <w:tc>
          <w:tcPr>
            <w:tcW w:w="11598" w:type="dxa"/>
          </w:tcPr>
          <w:p w:rsidR="009B5112" w:rsidRPr="001B5034" w:rsidRDefault="009B5112" w:rsidP="001A12F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B5112" w:rsidRDefault="009B5112" w:rsidP="004D7383"/>
    <w:p w:rsidR="009B5112" w:rsidRDefault="009B5112" w:rsidP="004D7383">
      <w:pPr>
        <w:spacing w:after="200" w:line="276" w:lineRule="auto"/>
      </w:pPr>
    </w:p>
    <w:p w:rsidR="009B5112" w:rsidRPr="00416A0C" w:rsidRDefault="009B5112" w:rsidP="004D7383">
      <w:pPr>
        <w:sectPr w:rsidR="009B5112" w:rsidRPr="00416A0C" w:rsidSect="009B5112">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B5112" w:rsidTr="001A12F1">
        <w:trPr>
          <w:trHeight w:hRule="exact" w:val="227"/>
        </w:trPr>
        <w:tc>
          <w:tcPr>
            <w:tcW w:w="3969" w:type="dxa"/>
            <w:shd w:val="clear" w:color="auto" w:fill="000000" w:themeFill="text1"/>
            <w:tcMar>
              <w:top w:w="0" w:type="dxa"/>
              <w:bottom w:w="0" w:type="dxa"/>
            </w:tcMar>
          </w:tcPr>
          <w:p w:rsidR="009B5112" w:rsidRDefault="009B5112" w:rsidP="001A12F1"/>
        </w:tc>
      </w:tr>
      <w:tr w:rsidR="009B5112" w:rsidTr="001A12F1">
        <w:trPr>
          <w:trHeight w:hRule="exact" w:val="1134"/>
        </w:trPr>
        <w:tc>
          <w:tcPr>
            <w:tcW w:w="3969" w:type="dxa"/>
            <w:shd w:val="clear" w:color="auto" w:fill="FFFFFF" w:themeFill="background1"/>
          </w:tcPr>
          <w:p w:rsidR="009B5112" w:rsidRDefault="009B5112" w:rsidP="001A12F1">
            <w:pPr>
              <w:pStyle w:val="SAPLastPageGray"/>
            </w:pPr>
            <w:r>
              <w:t>www.sap.com/contactsap</w:t>
            </w:r>
          </w:p>
        </w:tc>
      </w:tr>
      <w:tr w:rsidR="009B5112" w:rsidTr="001A12F1">
        <w:trPr>
          <w:trHeight w:val="8120"/>
        </w:trPr>
        <w:tc>
          <w:tcPr>
            <w:tcW w:w="3969" w:type="dxa"/>
            <w:shd w:val="clear" w:color="auto" w:fill="FFFFFF" w:themeFill="background1"/>
            <w:vAlign w:val="bottom"/>
          </w:tcPr>
          <w:p w:rsidR="009B5112" w:rsidRPr="00CD309F" w:rsidRDefault="009B5112" w:rsidP="001A12F1">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9B5112" w:rsidRDefault="009B5112" w:rsidP="001A12F1">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B5112" w:rsidRPr="00F42CDC" w:rsidRDefault="009B5112" w:rsidP="001A12F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B5112" w:rsidRPr="00F42CDC" w:rsidRDefault="009B5112" w:rsidP="001A12F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B5112" w:rsidRPr="00F42CDC" w:rsidRDefault="009B5112" w:rsidP="001A12F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B5112" w:rsidRDefault="009B5112" w:rsidP="001A12F1">
            <w:pPr>
              <w:pStyle w:val="SAPLastPageNormal"/>
            </w:pPr>
            <w:r w:rsidRPr="00F42CDC">
              <w:t xml:space="preserve">See </w:t>
            </w:r>
            <w:hyperlink r:id="rId18" w:history="1">
              <w:r w:rsidRPr="00A965CD">
                <w:rPr>
                  <w:rStyle w:val="Hyperlink"/>
                </w:rPr>
                <w:t>www.sap.com/copyright</w:t>
              </w:r>
            </w:hyperlink>
            <w:r>
              <w:t xml:space="preserve"> </w:t>
            </w:r>
            <w:r w:rsidRPr="00F42CDC">
              <w:t>for additional trademark information and notices.</w:t>
            </w:r>
            <w:bookmarkEnd w:id="33"/>
          </w:p>
          <w:p w:rsidR="009B5112" w:rsidRPr="00907380" w:rsidRDefault="009B5112" w:rsidP="001A12F1">
            <w:pPr>
              <w:pStyle w:val="SAPMaterialNumber"/>
            </w:pPr>
          </w:p>
        </w:tc>
      </w:tr>
    </w:tbl>
    <w:p w:rsidR="009B5112" w:rsidRPr="004D7383" w:rsidRDefault="009B5112" w:rsidP="004D7383">
      <w:pPr>
        <w:pStyle w:val="SAPLastPageNormal"/>
        <w:rPr>
          <w:lang w:val="en-US"/>
        </w:rPr>
      </w:pPr>
      <w:r>
        <w:rPr>
          <w:noProof/>
          <w:lang w:eastAsia="de-DE"/>
        </w:rPr>
        <w:drawing>
          <wp:anchor distT="0" distB="0" distL="114300" distR="114300" simplePos="0" relativeHeight="251659264" behindDoc="0" locked="1" layoutInCell="1" allowOverlap="1" wp14:anchorId="1AD1F511" wp14:editId="03B33C2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B5112" w:rsidRPr="004D7383">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B5112">
      <w:pPr>
        <w:spacing w:before="0" w:after="0" w:line="240" w:lineRule="auto"/>
      </w:pPr>
      <w:r>
        <w:separator/>
      </w:r>
    </w:p>
  </w:endnote>
  <w:endnote w:type="continuationSeparator" w:id="0">
    <w:p w:rsidR="00000000" w:rsidRDefault="009B51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112" w:rsidRDefault="009B5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B5112" w:rsidRPr="005D1853" w:rsidTr="00075D76">
      <w:tc>
        <w:tcPr>
          <w:tcW w:w="5245" w:type="dxa"/>
          <w:vAlign w:val="bottom"/>
        </w:tcPr>
        <w:p w:rsidR="009B5112" w:rsidRDefault="009B5112" w:rsidP="00075D76">
          <w:pPr>
            <w:pStyle w:val="SAPFooterleft"/>
          </w:pPr>
          <w:fldSimple w:instr=" REF maintitle \* MERGEFORMAT ">
            <w:r>
              <w:t>Create Scheduling Agreement (BF6)</w:t>
            </w:r>
          </w:fldSimple>
        </w:p>
        <w:p w:rsidR="009B5112" w:rsidRPr="001B2C66" w:rsidRDefault="009B5112"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Overview Table</w:t>
          </w:r>
          <w:r>
            <w:rPr>
              <w:noProof/>
            </w:rPr>
            <w:fldChar w:fldCharType="end"/>
          </w:r>
        </w:p>
      </w:tc>
      <w:tc>
        <w:tcPr>
          <w:tcW w:w="3544" w:type="dxa"/>
          <w:vAlign w:val="bottom"/>
        </w:tcPr>
        <w:p w:rsidR="009B5112" w:rsidRPr="00860C35" w:rsidRDefault="009B5112"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B5112">
            <w:rPr>
              <w:rStyle w:val="SAPFooterSecurityLevel"/>
            </w:rPr>
            <w:t>public</w:t>
          </w:r>
          <w:r>
            <w:rPr>
              <w:rStyle w:val="SAPFooterSecurityLevel"/>
            </w:rPr>
            <w:fldChar w:fldCharType="end"/>
          </w:r>
          <w:r w:rsidRPr="00860C35">
            <w:rPr>
              <w:rStyle w:val="SAPFooterSecurityLevel"/>
            </w:rPr>
            <w:t xml:space="preserve"> </w:t>
          </w:r>
        </w:p>
        <w:p w:rsidR="009B5112" w:rsidRPr="00860C35" w:rsidRDefault="009B5112" w:rsidP="00075D7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B5112" w:rsidRPr="004319A4" w:rsidRDefault="009B5112"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B5112" w:rsidRDefault="009B5112" w:rsidP="00014F5E">
    <w:pPr>
      <w:pStyle w:val="Footer"/>
    </w:pPr>
  </w:p>
  <w:p w:rsidR="009B5112" w:rsidRDefault="009B5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112" w:rsidRDefault="009B51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112" w:rsidRPr="009B5112" w:rsidRDefault="009B5112" w:rsidP="009B5112">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FB5" w:rsidRPr="009B5112" w:rsidRDefault="009B5112" w:rsidP="009B51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112" w:rsidRPr="009B5112" w:rsidRDefault="009B5112" w:rsidP="009B5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B5112">
      <w:pPr>
        <w:spacing w:before="0" w:after="0" w:line="240" w:lineRule="auto"/>
      </w:pPr>
      <w:r>
        <w:rPr>
          <w:color w:val="000000"/>
        </w:rPr>
        <w:separator/>
      </w:r>
    </w:p>
  </w:footnote>
  <w:footnote w:type="continuationSeparator" w:id="0">
    <w:p w:rsidR="00000000" w:rsidRDefault="009B51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112" w:rsidRDefault="009B5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112" w:rsidRPr="005B6104" w:rsidRDefault="009B5112" w:rsidP="00586D89">
    <w:pPr>
      <w:pStyle w:val="SAPHeader"/>
      <w:rPr>
        <w:sz w:val="4"/>
        <w:szCs w:val="4"/>
        <w:lang w:val="de-DE"/>
      </w:rPr>
    </w:pPr>
  </w:p>
  <w:p w:rsidR="009B5112" w:rsidRPr="00586D89" w:rsidRDefault="009B5112" w:rsidP="00586D89">
    <w:pPr>
      <w:pStyle w:val="Header"/>
      <w:rPr>
        <w:sz w:val="2"/>
        <w:szCs w:val="2"/>
      </w:rPr>
    </w:pPr>
  </w:p>
  <w:p w:rsidR="009B5112" w:rsidRDefault="009B5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B5112" w:rsidRPr="005D1853" w:rsidTr="00075D76">
      <w:tc>
        <w:tcPr>
          <w:tcW w:w="5245" w:type="dxa"/>
          <w:vAlign w:val="bottom"/>
        </w:tcPr>
        <w:p w:rsidR="009B5112" w:rsidRDefault="009B5112" w:rsidP="00075D76">
          <w:pPr>
            <w:pStyle w:val="SAPFooterleft"/>
          </w:pPr>
          <w:fldSimple w:instr=" REF maintitle \* MERGEFORMAT ">
            <w:sdt>
              <w:sdtPr>
                <w:alias w:val="Scope item name"/>
                <w:tag w:val="Scope item name"/>
                <w:id w:val="-1612121847"/>
                <w:placeholder>
                  <w:docPart w:val="E56176E5F15C49AF9D3A42D86F4D00F1"/>
                </w:placeholder>
                <w:showingPlcHdr/>
              </w:sdtPr>
              <w:sdtContent>
                <w:r>
                  <w:t>Enter Scope Item Name</w:t>
                </w:r>
              </w:sdtContent>
            </w:sdt>
          </w:fldSimple>
        </w:p>
        <w:p w:rsidR="009B5112" w:rsidRPr="001B2C66" w:rsidRDefault="009B5112"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B5112" w:rsidRPr="00860C35" w:rsidRDefault="009B5112"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B5112" w:rsidRPr="00860C35" w:rsidRDefault="009B5112"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B5112" w:rsidRPr="004319A4" w:rsidRDefault="009B5112"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B5112" w:rsidRDefault="009B5112" w:rsidP="00014F5E">
    <w:pPr>
      <w:pStyle w:val="Footer"/>
    </w:pPr>
  </w:p>
  <w:p w:rsidR="009B5112" w:rsidRDefault="009B51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B5112" w:rsidRPr="005D1853" w:rsidTr="00075D76">
      <w:tc>
        <w:tcPr>
          <w:tcW w:w="5245" w:type="dxa"/>
          <w:vAlign w:val="bottom"/>
        </w:tcPr>
        <w:p w:rsidR="009B5112" w:rsidRDefault="009B5112" w:rsidP="00075D76">
          <w:pPr>
            <w:pStyle w:val="SAPFooterleft"/>
          </w:pPr>
          <w:fldSimple w:instr=" REF maintitle \* MERGEFORMAT ">
            <w:sdt>
              <w:sdtPr>
                <w:alias w:val="Scope item name"/>
                <w:tag w:val="Scope item name"/>
                <w:id w:val="284632558"/>
                <w:placeholder>
                  <w:docPart w:val="E70556B458944DC287220EE52BD152D5"/>
                </w:placeholder>
                <w:showingPlcHdr/>
              </w:sdtPr>
              <w:sdtContent>
                <w:r>
                  <w:t>Enter Scope Item Name</w:t>
                </w:r>
              </w:sdtContent>
            </w:sdt>
          </w:fldSimple>
        </w:p>
        <w:p w:rsidR="009B5112" w:rsidRPr="001B2C66" w:rsidRDefault="009B5112"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B5112" w:rsidRPr="00860C35" w:rsidRDefault="009B5112"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B5112" w:rsidRPr="00860C35" w:rsidRDefault="009B5112"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B5112" w:rsidRPr="004319A4" w:rsidRDefault="009B5112"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B5112" w:rsidRDefault="009B5112" w:rsidP="00014F5E">
    <w:pPr>
      <w:pStyle w:val="Footer"/>
    </w:pPr>
  </w:p>
  <w:p w:rsidR="009B5112" w:rsidRPr="009B5112" w:rsidRDefault="009B5112" w:rsidP="009B51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112" w:rsidRPr="009B5112" w:rsidRDefault="009B5112" w:rsidP="009B51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112" w:rsidRPr="009B5112" w:rsidRDefault="009B5112" w:rsidP="009B5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CC6F48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74C298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6BA5E1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B9356FC"/>
    <w:multiLevelType w:val="multilevel"/>
    <w:tmpl w:val="9DE6F2F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6B00A6D"/>
    <w:multiLevelType w:val="multilevel"/>
    <w:tmpl w:val="55AE5A9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3E678B4"/>
    <w:multiLevelType w:val="multilevel"/>
    <w:tmpl w:val="56E2B61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D772C87"/>
    <w:multiLevelType w:val="multilevel"/>
    <w:tmpl w:val="CDF02DE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4"/>
  </w:num>
  <w:num w:numId="18">
    <w:abstractNumId w:val="7"/>
  </w:num>
  <w:num w:numId="19">
    <w:abstractNumId w:val="1"/>
  </w:num>
  <w:num w:numId="20">
    <w:abstractNumId w:val="7"/>
  </w:num>
  <w:num w:numId="21">
    <w:abstractNumId w:val="0"/>
  </w:num>
  <w:num w:numId="22">
    <w:abstractNumId w:val="7"/>
  </w:num>
  <w:num w:numId="23">
    <w:abstractNumId w:val="5"/>
  </w:num>
  <w:num w:numId="24">
    <w:abstractNumId w:val="5"/>
  </w:num>
  <w:num w:numId="25">
    <w:abstractNumId w:val="3"/>
  </w:num>
  <w:num w:numId="26">
    <w:abstractNumId w:val="3"/>
  </w:num>
  <w:num w:numId="27">
    <w:abstractNumId w:val="2"/>
  </w:num>
  <w:num w:numId="28">
    <w:abstractNumId w:val="2"/>
  </w:num>
  <w:num w:numId="29">
    <w:abstractNumId w:val="6"/>
  </w:num>
  <w:num w:numId="30">
    <w:abstractNumId w:val="6"/>
  </w:num>
  <w:num w:numId="31">
    <w:abstractNumId w:val="6"/>
  </w:num>
  <w:num w:numId="32">
    <w:abstractNumId w:val="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47FD9"/>
    <w:rsid w:val="00447FD9"/>
    <w:rsid w:val="009B51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11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B5112"/>
    <w:pPr>
      <w:keepNext/>
      <w:keepLines/>
      <w:pageBreakBefore/>
      <w:numPr>
        <w:numId w:val="3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B511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B511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B5112"/>
    <w:pPr>
      <w:numPr>
        <w:ilvl w:val="3"/>
      </w:numPr>
      <w:outlineLvl w:val="3"/>
    </w:pPr>
    <w:rPr>
      <w:bCs/>
      <w:iCs/>
    </w:rPr>
  </w:style>
  <w:style w:type="paragraph" w:styleId="Heading5">
    <w:name w:val="heading 5"/>
    <w:basedOn w:val="Heading2"/>
    <w:next w:val="Normal"/>
    <w:link w:val="Heading5Char"/>
    <w:unhideWhenUsed/>
    <w:qFormat/>
    <w:rsid w:val="009B511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B511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B5112"/>
    <w:pPr>
      <w:spacing w:before="60" w:after="60"/>
    </w:pPr>
    <w:rPr>
      <w:b/>
      <w:bCs/>
      <w:color w:val="FFFFFF" w:themeColor="background1"/>
      <w:sz w:val="18"/>
    </w:rPr>
  </w:style>
  <w:style w:type="character" w:customStyle="1" w:styleId="SAPEmphasis">
    <w:name w:val="SAP_Emphasis"/>
    <w:basedOn w:val="DefaultParagraphFont"/>
    <w:uiPriority w:val="1"/>
    <w:qFormat/>
    <w:rsid w:val="009B511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B511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B511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B511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B511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B5112"/>
    <w:pPr>
      <w:keepNext w:val="0"/>
      <w:spacing w:before="0"/>
    </w:pPr>
  </w:style>
  <w:style w:type="paragraph" w:styleId="TOC3">
    <w:name w:val="toc 3"/>
    <w:basedOn w:val="TOC1"/>
    <w:autoRedefine/>
    <w:uiPriority w:val="39"/>
    <w:unhideWhenUsed/>
    <w:rsid w:val="009B5112"/>
    <w:pPr>
      <w:keepNext w:val="0"/>
      <w:tabs>
        <w:tab w:val="left" w:pos="1418"/>
      </w:tabs>
      <w:spacing w:before="0"/>
      <w:ind w:left="1418" w:hanging="794"/>
    </w:pPr>
  </w:style>
  <w:style w:type="paragraph" w:styleId="TOC4">
    <w:name w:val="toc 4"/>
    <w:basedOn w:val="TOC3"/>
    <w:next w:val="Normal"/>
    <w:autoRedefine/>
    <w:uiPriority w:val="39"/>
    <w:unhideWhenUsed/>
    <w:rsid w:val="009B5112"/>
    <w:pPr>
      <w:tabs>
        <w:tab w:val="left" w:pos="1985"/>
      </w:tabs>
      <w:ind w:right="851"/>
    </w:pPr>
  </w:style>
  <w:style w:type="paragraph" w:styleId="TOC5">
    <w:name w:val="toc 5"/>
    <w:basedOn w:val="TOC4"/>
    <w:next w:val="Normal"/>
    <w:autoRedefine/>
    <w:uiPriority w:val="39"/>
    <w:unhideWhenUsed/>
    <w:rsid w:val="009B5112"/>
  </w:style>
  <w:style w:type="character" w:customStyle="1" w:styleId="SAPKeyboard">
    <w:name w:val="SAP_Keyboard"/>
    <w:basedOn w:val="SAPMonospace"/>
    <w:uiPriority w:val="1"/>
    <w:qFormat/>
    <w:rsid w:val="009B511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B511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B5112"/>
    <w:rPr>
      <w:sz w:val="20"/>
      <w:szCs w:val="24"/>
    </w:rPr>
  </w:style>
  <w:style w:type="character" w:customStyle="1" w:styleId="TitleChar">
    <w:name w:val="Title Char"/>
    <w:basedOn w:val="StandardChar"/>
    <w:link w:val="Title"/>
    <w:uiPriority w:val="10"/>
    <w:rsid w:val="009B5112"/>
    <w:rPr>
      <w:rFonts w:cs="Arial"/>
      <w:b/>
      <w:bCs/>
      <w:color w:val="333399"/>
      <w:sz w:val="48"/>
      <w:szCs w:val="32"/>
    </w:rPr>
  </w:style>
  <w:style w:type="character" w:customStyle="1" w:styleId="SAPNoteHeadingChar">
    <w:name w:val="SAP_NoteHeading Char"/>
    <w:basedOn w:val="TitleChar"/>
    <w:link w:val="SAPNoteHeading"/>
    <w:rsid w:val="009B511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B511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B511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B511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B511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B5112"/>
    <w:pPr>
      <w:numPr>
        <w:numId w:val="0"/>
      </w:numPr>
      <w:outlineLvl w:val="9"/>
    </w:pPr>
    <w:rPr>
      <w:b/>
    </w:rPr>
  </w:style>
  <w:style w:type="character" w:customStyle="1" w:styleId="SAPHeading1NoNumberChar">
    <w:name w:val="SAP_Heading1NoNumber Char"/>
    <w:basedOn w:val="TitleChar"/>
    <w:link w:val="SAPHeading1NoNumber"/>
    <w:rsid w:val="009B511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B511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B5112"/>
    <w:pPr>
      <w:numPr>
        <w:numId w:val="22"/>
      </w:numPr>
      <w:tabs>
        <w:tab w:val="num" w:pos="360"/>
      </w:tabs>
      <w:ind w:left="0" w:firstLine="0"/>
    </w:pPr>
  </w:style>
  <w:style w:type="paragraph" w:styleId="ListNumber2">
    <w:name w:val="List Number 2"/>
    <w:basedOn w:val="Normal"/>
    <w:uiPriority w:val="99"/>
    <w:unhideWhenUsed/>
    <w:qFormat/>
    <w:rsid w:val="009B5112"/>
    <w:pPr>
      <w:numPr>
        <w:ilvl w:val="1"/>
        <w:numId w:val="22"/>
      </w:numPr>
      <w:tabs>
        <w:tab w:val="num" w:pos="360"/>
      </w:tabs>
      <w:ind w:left="0" w:firstLine="0"/>
    </w:pPr>
  </w:style>
  <w:style w:type="paragraph" w:styleId="ListNumber3">
    <w:name w:val="List Number 3"/>
    <w:basedOn w:val="Normal"/>
    <w:uiPriority w:val="99"/>
    <w:unhideWhenUsed/>
    <w:qFormat/>
    <w:rsid w:val="009B5112"/>
    <w:pPr>
      <w:numPr>
        <w:ilvl w:val="2"/>
        <w:numId w:val="22"/>
      </w:numPr>
      <w:tabs>
        <w:tab w:val="num" w:pos="360"/>
      </w:tabs>
      <w:ind w:left="0" w:firstLine="0"/>
    </w:pPr>
  </w:style>
  <w:style w:type="paragraph" w:styleId="ListBullet">
    <w:name w:val="List Bullet"/>
    <w:basedOn w:val="Normal"/>
    <w:uiPriority w:val="99"/>
    <w:unhideWhenUsed/>
    <w:qFormat/>
    <w:rsid w:val="009B5112"/>
    <w:pPr>
      <w:numPr>
        <w:numId w:val="24"/>
      </w:numPr>
    </w:pPr>
  </w:style>
  <w:style w:type="paragraph" w:styleId="ListBullet2">
    <w:name w:val="List Bullet 2"/>
    <w:basedOn w:val="Normal"/>
    <w:uiPriority w:val="99"/>
    <w:unhideWhenUsed/>
    <w:qFormat/>
    <w:rsid w:val="009B5112"/>
    <w:pPr>
      <w:numPr>
        <w:numId w:val="26"/>
      </w:numPr>
    </w:pPr>
  </w:style>
  <w:style w:type="paragraph" w:styleId="ListBullet3">
    <w:name w:val="List Bullet 3"/>
    <w:basedOn w:val="Normal"/>
    <w:uiPriority w:val="99"/>
    <w:unhideWhenUsed/>
    <w:qFormat/>
    <w:rsid w:val="009B5112"/>
    <w:pPr>
      <w:numPr>
        <w:numId w:val="28"/>
      </w:numPr>
    </w:pPr>
  </w:style>
  <w:style w:type="paragraph" w:styleId="ListContinue">
    <w:name w:val="List Continue"/>
    <w:basedOn w:val="Normal"/>
    <w:uiPriority w:val="99"/>
    <w:unhideWhenUsed/>
    <w:qFormat/>
    <w:rsid w:val="009B5112"/>
    <w:pPr>
      <w:ind w:left="340"/>
    </w:pPr>
  </w:style>
  <w:style w:type="paragraph" w:styleId="ListContinue2">
    <w:name w:val="List Continue 2"/>
    <w:basedOn w:val="Normal"/>
    <w:uiPriority w:val="99"/>
    <w:unhideWhenUsed/>
    <w:qFormat/>
    <w:rsid w:val="009B5112"/>
    <w:pPr>
      <w:ind w:left="680"/>
    </w:pPr>
  </w:style>
  <w:style w:type="paragraph" w:styleId="ListContinue3">
    <w:name w:val="List Continue 3"/>
    <w:basedOn w:val="Normal"/>
    <w:uiPriority w:val="99"/>
    <w:unhideWhenUsed/>
    <w:qFormat/>
    <w:rsid w:val="009B5112"/>
    <w:pPr>
      <w:ind w:left="1021"/>
    </w:pPr>
  </w:style>
  <w:style w:type="character" w:customStyle="1" w:styleId="Heading1Char">
    <w:name w:val="Heading 1 Char"/>
    <w:basedOn w:val="DefaultParagraphFont"/>
    <w:link w:val="Heading1"/>
    <w:uiPriority w:val="9"/>
    <w:locked/>
    <w:rsid w:val="009B511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B511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B511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9B511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9B511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B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B5112"/>
    <w:rPr>
      <w:color w:val="auto"/>
      <w:sz w:val="24"/>
    </w:rPr>
  </w:style>
  <w:style w:type="paragraph" w:customStyle="1" w:styleId="SAPMainTitle">
    <w:name w:val="SAP_MainTitle"/>
    <w:basedOn w:val="Normal"/>
    <w:next w:val="Normal"/>
    <w:rsid w:val="009B511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B5112"/>
    <w:pPr>
      <w:spacing w:line="260" w:lineRule="exact"/>
      <w:jc w:val="right"/>
    </w:pPr>
    <w:rPr>
      <w:caps/>
      <w:color w:val="auto"/>
      <w:spacing w:val="10"/>
      <w:sz w:val="20"/>
    </w:rPr>
  </w:style>
  <w:style w:type="paragraph" w:customStyle="1" w:styleId="SAPDocumentVersion">
    <w:name w:val="SAP_DocumentVersion"/>
    <w:basedOn w:val="SAPSecurityLevel"/>
    <w:rsid w:val="009B511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B5112"/>
    <w:rPr>
      <w:rFonts w:ascii="BentonSans Book" w:hAnsi="BentonSans Book" w:cs="Times New Roman"/>
      <w:color w:val="0076CB"/>
      <w:sz w:val="12"/>
      <w:u w:val="none"/>
    </w:rPr>
  </w:style>
  <w:style w:type="paragraph" w:customStyle="1" w:styleId="SAPMaterialNumber">
    <w:name w:val="SAP_MaterialNumber"/>
    <w:basedOn w:val="Normal"/>
    <w:locked/>
    <w:rsid w:val="009B511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B5112"/>
  </w:style>
  <w:style w:type="paragraph" w:customStyle="1" w:styleId="SAPFooterleft">
    <w:name w:val="SAP_Footer_left"/>
    <w:basedOn w:val="Footer"/>
    <w:locked/>
    <w:rsid w:val="009B511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B5112"/>
    <w:rPr>
      <w:rFonts w:ascii="BentonSans Bold" w:hAnsi="BentonSans Bold" w:cs="Times New Roman"/>
    </w:rPr>
  </w:style>
  <w:style w:type="character" w:customStyle="1" w:styleId="SAPFooterSecurityLevel">
    <w:name w:val="SAP_Footer_SecurityLevel"/>
    <w:basedOn w:val="DefaultParagraphFont"/>
    <w:uiPriority w:val="1"/>
    <w:locked/>
    <w:rsid w:val="009B5112"/>
    <w:rPr>
      <w:rFonts w:cs="Times New Roman"/>
      <w:caps/>
      <w:spacing w:val="6"/>
    </w:rPr>
  </w:style>
  <w:style w:type="paragraph" w:customStyle="1" w:styleId="SAPLastPageGray">
    <w:name w:val="SAP_LastPage_Gray"/>
    <w:basedOn w:val="Normal"/>
    <w:locked/>
    <w:rsid w:val="009B511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B5112"/>
    <w:pPr>
      <w:spacing w:before="0" w:after="0" w:line="180" w:lineRule="exact"/>
    </w:pPr>
    <w:rPr>
      <w:rFonts w:cs="Arial"/>
      <w:sz w:val="12"/>
      <w:szCs w:val="18"/>
      <w:lang w:val="de-DE"/>
    </w:rPr>
  </w:style>
  <w:style w:type="paragraph" w:customStyle="1" w:styleId="SAPFooterright">
    <w:name w:val="SAP_Footer_right"/>
    <w:basedOn w:val="SAPFooterleft"/>
    <w:locked/>
    <w:rsid w:val="009B5112"/>
    <w:pPr>
      <w:jc w:val="right"/>
    </w:pPr>
    <w:rPr>
      <w:noProof/>
    </w:rPr>
  </w:style>
  <w:style w:type="paragraph" w:customStyle="1" w:styleId="SAPFooterCurrentTopicRight">
    <w:name w:val="SAP_Footer_CurrentTopicRight"/>
    <w:basedOn w:val="SAPFooterright"/>
    <w:qFormat/>
    <w:locked/>
    <w:rsid w:val="009B5112"/>
    <w:rPr>
      <w:rFonts w:ascii="BentonSans Bold" w:hAnsi="BentonSans Bold"/>
    </w:rPr>
  </w:style>
  <w:style w:type="paragraph" w:customStyle="1" w:styleId="SAPFooterCurrentTopicLeft">
    <w:name w:val="SAP_Footer_CurrentTopicLeft"/>
    <w:basedOn w:val="SAPFooterleft"/>
    <w:qFormat/>
    <w:locked/>
    <w:rsid w:val="009B5112"/>
    <w:rPr>
      <w:rFonts w:ascii="BentonSans Bold" w:hAnsi="BentonSans Bold"/>
    </w:rPr>
  </w:style>
  <w:style w:type="paragraph" w:styleId="Header">
    <w:name w:val="header"/>
    <w:basedOn w:val="Normal"/>
    <w:link w:val="HeaderChar"/>
    <w:uiPriority w:val="99"/>
    <w:unhideWhenUsed/>
    <w:rsid w:val="009B511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B511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B511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2"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6176E5F15C49AF9D3A42D86F4D00F1"/>
        <w:category>
          <w:name w:val="General"/>
          <w:gallery w:val="placeholder"/>
        </w:category>
        <w:types>
          <w:type w:val="bbPlcHdr"/>
        </w:types>
        <w:behaviors>
          <w:behavior w:val="content"/>
        </w:behaviors>
        <w:guid w:val="{FD496EA0-C15D-4FA2-B4DB-9E5257C781C8}"/>
      </w:docPartPr>
      <w:docPartBody>
        <w:p w:rsidR="00000000" w:rsidRDefault="0099366C" w:rsidP="0099366C">
          <w:pPr>
            <w:pStyle w:val="E56176E5F15C49AF9D3A42D86F4D00F1"/>
          </w:pPr>
          <w:r>
            <w:t>Enter Scope Item Name</w:t>
          </w:r>
        </w:p>
      </w:docPartBody>
    </w:docPart>
    <w:docPart>
      <w:docPartPr>
        <w:name w:val="E70556B458944DC287220EE52BD152D5"/>
        <w:category>
          <w:name w:val="General"/>
          <w:gallery w:val="placeholder"/>
        </w:category>
        <w:types>
          <w:type w:val="bbPlcHdr"/>
        </w:types>
        <w:behaviors>
          <w:behavior w:val="content"/>
        </w:behaviors>
        <w:guid w:val="{FD65906B-2E73-486F-A793-43C73B7E8750}"/>
      </w:docPartPr>
      <w:docPartBody>
        <w:p w:rsidR="00000000" w:rsidRDefault="0099366C" w:rsidP="0099366C">
          <w:pPr>
            <w:pStyle w:val="E70556B458944DC287220EE52BD152D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6C"/>
    <w:rsid w:val="00993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CF91529A404CCEBCA930DA63FDE34C">
    <w:name w:val="DACF91529A404CCEBCA930DA63FDE34C"/>
    <w:rsid w:val="0099366C"/>
  </w:style>
  <w:style w:type="paragraph" w:customStyle="1" w:styleId="E56176E5F15C49AF9D3A42D86F4D00F1">
    <w:name w:val="E56176E5F15C49AF9D3A42D86F4D00F1"/>
    <w:rsid w:val="0099366C"/>
  </w:style>
  <w:style w:type="paragraph" w:customStyle="1" w:styleId="E70556B458944DC287220EE52BD152D5">
    <w:name w:val="E70556B458944DC287220EE52BD152D5"/>
    <w:rsid w:val="0099366C"/>
  </w:style>
  <w:style w:type="paragraph" w:customStyle="1" w:styleId="10BC771058564C889E5F5EF1371323CD">
    <w:name w:val="10BC771058564C889E5F5EF1371323CD"/>
    <w:rsid w:val="00993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7D5D033-1B52-411A-AF72-BDA2CAF9E3E9}"/>
</file>

<file path=customXml/itemProps2.xml><?xml version="1.0" encoding="utf-8"?>
<ds:datastoreItem xmlns:ds="http://schemas.openxmlformats.org/officeDocument/2006/customXml" ds:itemID="{C417E2A6-E287-4A99-9E78-7CDE3DC1957F}"/>
</file>

<file path=customXml/itemProps3.xml><?xml version="1.0" encoding="utf-8"?>
<ds:datastoreItem xmlns:ds="http://schemas.openxmlformats.org/officeDocument/2006/customXml" ds:itemID="{A7E50065-0CE2-4292-B0A7-EA17E1CC8255}"/>
</file>

<file path=docProps/app.xml><?xml version="1.0" encoding="utf-8"?>
<Properties xmlns="http://schemas.openxmlformats.org/officeDocument/2006/extended-properties" xmlns:vt="http://schemas.openxmlformats.org/officeDocument/2006/docPropsVTypes">
  <Template>Normal.dotm</Template>
  <TotalTime>0</TotalTime>
  <Pages>13</Pages>
  <Words>2513</Words>
  <Characters>15833</Characters>
  <Application>Microsoft Office Word</Application>
  <DocSecurity>4</DocSecurity>
  <Lines>131</Lines>
  <Paragraphs>36</Paragraphs>
  <ScaleCrop>false</ScaleCrop>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2020-09-19T13:30:00Z</dcterms:created>
  <dcterms:modified xsi:type="dcterms:W3CDTF">2020-09-19T13:30:00Z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