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E3ADA" w:rsidRPr="00FC413A" w:rsidTr="00276951">
        <w:trPr>
          <w:trHeight w:hRule="exact" w:val="227"/>
        </w:trPr>
        <w:tc>
          <w:tcPr>
            <w:tcW w:w="4962" w:type="dxa"/>
            <w:tcBorders>
              <w:bottom w:val="single" w:sz="4" w:space="0" w:color="auto"/>
            </w:tcBorders>
            <w:shd w:val="clear" w:color="auto" w:fill="000000" w:themeFill="text1"/>
          </w:tcPr>
          <w:p w:rsidR="00FE3ADA" w:rsidRPr="00FC413A" w:rsidRDefault="00FE3ADA" w:rsidP="0027695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E3ADA" w:rsidRPr="00FC413A" w:rsidRDefault="00FE3ADA" w:rsidP="00276951"/>
        </w:tc>
      </w:tr>
      <w:tr w:rsidR="00FE3ADA" w:rsidTr="00276951">
        <w:trPr>
          <w:trHeight w:val="636"/>
        </w:trPr>
        <w:tc>
          <w:tcPr>
            <w:tcW w:w="4962" w:type="dxa"/>
            <w:vMerge w:val="restart"/>
            <w:tcBorders>
              <w:top w:val="single" w:sz="4" w:space="0" w:color="auto"/>
              <w:bottom w:val="nil"/>
              <w:right w:val="nil"/>
            </w:tcBorders>
            <w:shd w:val="clear" w:color="auto" w:fill="F0AB00"/>
            <w:tcMar>
              <w:top w:w="113" w:type="dxa"/>
            </w:tcMar>
          </w:tcPr>
          <w:p w:rsidR="00FE3ADA" w:rsidRPr="00E540A2" w:rsidRDefault="00FE3ADA" w:rsidP="00FE3ADA">
            <w:pPr>
              <w:pStyle w:val="SAPCollateralType"/>
            </w:pPr>
            <w:r>
              <w:t>Stammdatenskript</w:t>
            </w:r>
          </w:p>
          <w:p w:rsidR="00FE3ADA" w:rsidRPr="00E540A2" w:rsidRDefault="00FE3ADA" w:rsidP="00FE3ADA">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FE3ADA" w:rsidRPr="00CF3F1C" w:rsidRDefault="00FE3ADA" w:rsidP="00276951">
            <w:pPr>
              <w:pStyle w:val="SAPSecurityLevel"/>
            </w:pPr>
            <w:bookmarkStart w:id="1" w:name="securitylevel"/>
            <w:r w:rsidRPr="00CF3F1C">
              <w:t>public</w:t>
            </w:r>
            <w:bookmarkEnd w:id="1"/>
          </w:p>
        </w:tc>
      </w:tr>
      <w:tr w:rsidR="00FE3ADA" w:rsidTr="00276951">
        <w:trPr>
          <w:trHeight w:hRule="exact" w:val="2402"/>
        </w:trPr>
        <w:tc>
          <w:tcPr>
            <w:tcW w:w="4962" w:type="dxa"/>
            <w:vMerge/>
            <w:tcBorders>
              <w:top w:val="nil"/>
              <w:bottom w:val="nil"/>
              <w:right w:val="nil"/>
            </w:tcBorders>
            <w:shd w:val="clear" w:color="auto" w:fill="F0AB00"/>
            <w:tcMar>
              <w:top w:w="113" w:type="dxa"/>
            </w:tcMar>
          </w:tcPr>
          <w:p w:rsidR="00FE3ADA" w:rsidRDefault="00FE3ADA" w:rsidP="00276951">
            <w:pPr>
              <w:pStyle w:val="SAPCollateralType"/>
            </w:pPr>
          </w:p>
        </w:tc>
        <w:tc>
          <w:tcPr>
            <w:tcW w:w="9383" w:type="dxa"/>
            <w:tcBorders>
              <w:top w:val="nil"/>
              <w:left w:val="nil"/>
              <w:bottom w:val="nil"/>
            </w:tcBorders>
            <w:shd w:val="clear" w:color="auto" w:fill="F0AB00"/>
            <w:tcMar>
              <w:top w:w="113" w:type="dxa"/>
            </w:tcMar>
          </w:tcPr>
          <w:p w:rsidR="00FE3ADA" w:rsidRDefault="00FE3ADA" w:rsidP="00276951">
            <w:pPr>
              <w:pStyle w:val="SAPMainTitle"/>
            </w:pPr>
            <w:bookmarkStart w:id="2" w:name="maintitle"/>
            <w:r>
              <w:t>Qualitätsinfosatz anlegen (BF5)</w:t>
            </w:r>
            <w:bookmarkEnd w:id="2"/>
          </w:p>
          <w:p w:rsidR="00FE3ADA" w:rsidRDefault="00FE3ADA" w:rsidP="00276951">
            <w:pPr>
              <w:pStyle w:val="SAPMainTitle"/>
            </w:pPr>
          </w:p>
        </w:tc>
      </w:tr>
    </w:tbl>
    <w:p w:rsidR="00FE3ADA" w:rsidRDefault="00FE3ADA" w:rsidP="00564C74">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E3ADA" w:rsidRDefault="00FE3ADA">
      <w:pPr>
        <w:pStyle w:val="TOC1"/>
        <w:rPr>
          <w:rFonts w:asciiTheme="minorHAnsi" w:eastAsiaTheme="minorEastAsia" w:hAnsiTheme="minorHAnsi" w:cstheme="minorBidi"/>
          <w:noProof/>
          <w:sz w:val="22"/>
          <w:szCs w:val="22"/>
        </w:rPr>
      </w:pPr>
      <w:hyperlink w:anchor="_Toc52287388" w:history="1">
        <w:r w:rsidRPr="00794F1D">
          <w:rPr>
            <w:rStyle w:val="Hyperlink"/>
            <w:noProof/>
          </w:rPr>
          <w:t>1</w:t>
        </w:r>
        <w:r>
          <w:rPr>
            <w:rFonts w:asciiTheme="minorHAnsi" w:eastAsiaTheme="minorEastAsia" w:hAnsiTheme="minorHAnsi" w:cstheme="minorBidi"/>
            <w:noProof/>
            <w:sz w:val="22"/>
            <w:szCs w:val="22"/>
          </w:rPr>
          <w:tab/>
        </w:r>
        <w:r w:rsidRPr="00794F1D">
          <w:rPr>
            <w:rStyle w:val="Hyperlink"/>
            <w:noProof/>
          </w:rPr>
          <w:t>Verwendungszweck</w:t>
        </w:r>
        <w:r>
          <w:rPr>
            <w:noProof/>
            <w:webHidden/>
          </w:rPr>
          <w:tab/>
        </w:r>
        <w:r>
          <w:rPr>
            <w:noProof/>
            <w:webHidden/>
          </w:rPr>
          <w:fldChar w:fldCharType="begin"/>
        </w:r>
        <w:r>
          <w:rPr>
            <w:noProof/>
            <w:webHidden/>
          </w:rPr>
          <w:instrText xml:space="preserve"> PAGEREF _Toc52287388 \h </w:instrText>
        </w:r>
        <w:r>
          <w:rPr>
            <w:noProof/>
            <w:webHidden/>
          </w:rPr>
        </w:r>
        <w:r>
          <w:rPr>
            <w:noProof/>
            <w:webHidden/>
          </w:rPr>
          <w:fldChar w:fldCharType="separate"/>
        </w:r>
        <w:r>
          <w:rPr>
            <w:noProof/>
            <w:webHidden/>
          </w:rPr>
          <w:t>2</w:t>
        </w:r>
        <w:r>
          <w:rPr>
            <w:noProof/>
            <w:webHidden/>
          </w:rPr>
          <w:fldChar w:fldCharType="end"/>
        </w:r>
      </w:hyperlink>
    </w:p>
    <w:p w:rsidR="00FE3ADA" w:rsidRDefault="00FE3ADA">
      <w:pPr>
        <w:pStyle w:val="TOC1"/>
        <w:rPr>
          <w:rFonts w:asciiTheme="minorHAnsi" w:eastAsiaTheme="minorEastAsia" w:hAnsiTheme="minorHAnsi" w:cstheme="minorBidi"/>
          <w:noProof/>
          <w:sz w:val="22"/>
          <w:szCs w:val="22"/>
        </w:rPr>
      </w:pPr>
      <w:hyperlink w:anchor="_Toc52287389" w:history="1">
        <w:r w:rsidRPr="00794F1D">
          <w:rPr>
            <w:rStyle w:val="Hyperlink"/>
            <w:noProof/>
          </w:rPr>
          <w:t>2</w:t>
        </w:r>
        <w:r>
          <w:rPr>
            <w:rFonts w:asciiTheme="minorHAnsi" w:eastAsiaTheme="minorEastAsia" w:hAnsiTheme="minorHAnsi" w:cstheme="minorBidi"/>
            <w:noProof/>
            <w:sz w:val="22"/>
            <w:szCs w:val="22"/>
          </w:rPr>
          <w:tab/>
        </w:r>
        <w:r w:rsidRPr="00794F1D">
          <w:rPr>
            <w:rStyle w:val="Hyperlink"/>
            <w:noProof/>
          </w:rPr>
          <w:t>Voraussetzungen</w:t>
        </w:r>
        <w:r>
          <w:rPr>
            <w:noProof/>
            <w:webHidden/>
          </w:rPr>
          <w:tab/>
        </w:r>
        <w:r>
          <w:rPr>
            <w:noProof/>
            <w:webHidden/>
          </w:rPr>
          <w:fldChar w:fldCharType="begin"/>
        </w:r>
        <w:r>
          <w:rPr>
            <w:noProof/>
            <w:webHidden/>
          </w:rPr>
          <w:instrText xml:space="preserve"> PAGEREF _Toc52287389 \h </w:instrText>
        </w:r>
        <w:r>
          <w:rPr>
            <w:noProof/>
            <w:webHidden/>
          </w:rPr>
        </w:r>
        <w:r>
          <w:rPr>
            <w:noProof/>
            <w:webHidden/>
          </w:rPr>
          <w:fldChar w:fldCharType="separate"/>
        </w:r>
        <w:r>
          <w:rPr>
            <w:noProof/>
            <w:webHidden/>
          </w:rPr>
          <w:t>3</w:t>
        </w:r>
        <w:r>
          <w:rPr>
            <w:noProof/>
            <w:webHidden/>
          </w:rPr>
          <w:fldChar w:fldCharType="end"/>
        </w:r>
      </w:hyperlink>
    </w:p>
    <w:p w:rsidR="00FE3ADA" w:rsidRDefault="00FE3ADA">
      <w:pPr>
        <w:pStyle w:val="TOC2"/>
        <w:rPr>
          <w:rFonts w:asciiTheme="minorHAnsi" w:eastAsiaTheme="minorEastAsia" w:hAnsiTheme="minorHAnsi" w:cstheme="minorBidi"/>
          <w:noProof/>
          <w:sz w:val="22"/>
          <w:szCs w:val="22"/>
        </w:rPr>
      </w:pPr>
      <w:hyperlink w:anchor="_Toc52287390" w:history="1">
        <w:r w:rsidRPr="00794F1D">
          <w:rPr>
            <w:rStyle w:val="Hyperlink"/>
            <w:noProof/>
          </w:rPr>
          <w:t>2.1</w:t>
        </w:r>
        <w:r>
          <w:rPr>
            <w:rFonts w:asciiTheme="minorHAnsi" w:eastAsiaTheme="minorEastAsia" w:hAnsiTheme="minorHAnsi" w:cstheme="minorBidi"/>
            <w:noProof/>
            <w:sz w:val="22"/>
            <w:szCs w:val="22"/>
          </w:rPr>
          <w:tab/>
        </w:r>
        <w:r w:rsidRPr="00794F1D">
          <w:rPr>
            <w:rStyle w:val="Hyperlink"/>
            <w:noProof/>
          </w:rPr>
          <w:t>Systemzugriff</w:t>
        </w:r>
        <w:r>
          <w:rPr>
            <w:noProof/>
            <w:webHidden/>
          </w:rPr>
          <w:tab/>
        </w:r>
        <w:r>
          <w:rPr>
            <w:noProof/>
            <w:webHidden/>
          </w:rPr>
          <w:fldChar w:fldCharType="begin"/>
        </w:r>
        <w:r>
          <w:rPr>
            <w:noProof/>
            <w:webHidden/>
          </w:rPr>
          <w:instrText xml:space="preserve"> PAGEREF _Toc52287390 \h </w:instrText>
        </w:r>
        <w:r>
          <w:rPr>
            <w:noProof/>
            <w:webHidden/>
          </w:rPr>
        </w:r>
        <w:r>
          <w:rPr>
            <w:noProof/>
            <w:webHidden/>
          </w:rPr>
          <w:fldChar w:fldCharType="separate"/>
        </w:r>
        <w:r>
          <w:rPr>
            <w:noProof/>
            <w:webHidden/>
          </w:rPr>
          <w:t>3</w:t>
        </w:r>
        <w:r>
          <w:rPr>
            <w:noProof/>
            <w:webHidden/>
          </w:rPr>
          <w:fldChar w:fldCharType="end"/>
        </w:r>
      </w:hyperlink>
    </w:p>
    <w:p w:rsidR="00FE3ADA" w:rsidRDefault="00FE3ADA">
      <w:pPr>
        <w:pStyle w:val="TOC2"/>
        <w:rPr>
          <w:rFonts w:asciiTheme="minorHAnsi" w:eastAsiaTheme="minorEastAsia" w:hAnsiTheme="minorHAnsi" w:cstheme="minorBidi"/>
          <w:noProof/>
          <w:sz w:val="22"/>
          <w:szCs w:val="22"/>
        </w:rPr>
      </w:pPr>
      <w:hyperlink w:anchor="_Toc52287391" w:history="1">
        <w:r w:rsidRPr="00794F1D">
          <w:rPr>
            <w:rStyle w:val="Hyperlink"/>
            <w:noProof/>
          </w:rPr>
          <w:t>2.2</w:t>
        </w:r>
        <w:r>
          <w:rPr>
            <w:rFonts w:asciiTheme="minorHAnsi" w:eastAsiaTheme="minorEastAsia" w:hAnsiTheme="minorHAnsi" w:cstheme="minorBidi"/>
            <w:noProof/>
            <w:sz w:val="22"/>
            <w:szCs w:val="22"/>
          </w:rPr>
          <w:tab/>
        </w:r>
        <w:r w:rsidRPr="00794F1D">
          <w:rPr>
            <w:rStyle w:val="Hyperlink"/>
            <w:noProof/>
          </w:rPr>
          <w:t>Rollen</w:t>
        </w:r>
        <w:r>
          <w:rPr>
            <w:noProof/>
            <w:webHidden/>
          </w:rPr>
          <w:tab/>
        </w:r>
        <w:r>
          <w:rPr>
            <w:noProof/>
            <w:webHidden/>
          </w:rPr>
          <w:fldChar w:fldCharType="begin"/>
        </w:r>
        <w:r>
          <w:rPr>
            <w:noProof/>
            <w:webHidden/>
          </w:rPr>
          <w:instrText xml:space="preserve"> PAGEREF _Toc52287391 \h </w:instrText>
        </w:r>
        <w:r>
          <w:rPr>
            <w:noProof/>
            <w:webHidden/>
          </w:rPr>
        </w:r>
        <w:r>
          <w:rPr>
            <w:noProof/>
            <w:webHidden/>
          </w:rPr>
          <w:fldChar w:fldCharType="separate"/>
        </w:r>
        <w:r>
          <w:rPr>
            <w:noProof/>
            <w:webHidden/>
          </w:rPr>
          <w:t>3</w:t>
        </w:r>
        <w:r>
          <w:rPr>
            <w:noProof/>
            <w:webHidden/>
          </w:rPr>
          <w:fldChar w:fldCharType="end"/>
        </w:r>
      </w:hyperlink>
    </w:p>
    <w:p w:rsidR="00FE3ADA" w:rsidRDefault="00FE3ADA">
      <w:pPr>
        <w:pStyle w:val="TOC2"/>
        <w:rPr>
          <w:rFonts w:asciiTheme="minorHAnsi" w:eastAsiaTheme="minorEastAsia" w:hAnsiTheme="minorHAnsi" w:cstheme="minorBidi"/>
          <w:noProof/>
          <w:sz w:val="22"/>
          <w:szCs w:val="22"/>
        </w:rPr>
      </w:pPr>
      <w:hyperlink w:anchor="_Toc52287392" w:history="1">
        <w:r w:rsidRPr="00794F1D">
          <w:rPr>
            <w:rStyle w:val="Hyperlink"/>
            <w:noProof/>
          </w:rPr>
          <w:t>2.3</w:t>
        </w:r>
        <w:r>
          <w:rPr>
            <w:rFonts w:asciiTheme="minorHAnsi" w:eastAsiaTheme="minorEastAsia" w:hAnsiTheme="minorHAnsi" w:cstheme="minorBidi"/>
            <w:noProof/>
            <w:sz w:val="22"/>
            <w:szCs w:val="22"/>
          </w:rPr>
          <w:tab/>
        </w:r>
        <w:r w:rsidRPr="00794F1D">
          <w:rPr>
            <w:rStyle w:val="Hyperlink"/>
            <w:noProof/>
          </w:rPr>
          <w:t>Erforderliche Organisationseinheiten</w:t>
        </w:r>
        <w:r>
          <w:rPr>
            <w:noProof/>
            <w:webHidden/>
          </w:rPr>
          <w:tab/>
        </w:r>
        <w:r>
          <w:rPr>
            <w:noProof/>
            <w:webHidden/>
          </w:rPr>
          <w:fldChar w:fldCharType="begin"/>
        </w:r>
        <w:r>
          <w:rPr>
            <w:noProof/>
            <w:webHidden/>
          </w:rPr>
          <w:instrText xml:space="preserve"> PAGEREF _Toc52287392 \h </w:instrText>
        </w:r>
        <w:r>
          <w:rPr>
            <w:noProof/>
            <w:webHidden/>
          </w:rPr>
        </w:r>
        <w:r>
          <w:rPr>
            <w:noProof/>
            <w:webHidden/>
          </w:rPr>
          <w:fldChar w:fldCharType="separate"/>
        </w:r>
        <w:r>
          <w:rPr>
            <w:noProof/>
            <w:webHidden/>
          </w:rPr>
          <w:t>3</w:t>
        </w:r>
        <w:r>
          <w:rPr>
            <w:noProof/>
            <w:webHidden/>
          </w:rPr>
          <w:fldChar w:fldCharType="end"/>
        </w:r>
      </w:hyperlink>
    </w:p>
    <w:p w:rsidR="00FE3ADA" w:rsidRDefault="00FE3ADA">
      <w:pPr>
        <w:pStyle w:val="TOC2"/>
        <w:rPr>
          <w:rFonts w:asciiTheme="minorHAnsi" w:eastAsiaTheme="minorEastAsia" w:hAnsiTheme="minorHAnsi" w:cstheme="minorBidi"/>
          <w:noProof/>
          <w:sz w:val="22"/>
          <w:szCs w:val="22"/>
        </w:rPr>
      </w:pPr>
      <w:hyperlink w:anchor="_Toc52287393" w:history="1">
        <w:r w:rsidRPr="00794F1D">
          <w:rPr>
            <w:rStyle w:val="Hyperlink"/>
            <w:noProof/>
          </w:rPr>
          <w:t>2.4</w:t>
        </w:r>
        <w:r>
          <w:rPr>
            <w:rFonts w:asciiTheme="minorHAnsi" w:eastAsiaTheme="minorEastAsia" w:hAnsiTheme="minorHAnsi" w:cstheme="minorBidi"/>
            <w:noProof/>
            <w:sz w:val="22"/>
            <w:szCs w:val="22"/>
          </w:rPr>
          <w:tab/>
        </w:r>
        <w:r w:rsidRPr="00794F1D">
          <w:rPr>
            <w:rStyle w:val="Hyperlink"/>
            <w:noProof/>
          </w:rPr>
          <w:t>Obligatorische und optionale Stammdaten</w:t>
        </w:r>
        <w:r>
          <w:rPr>
            <w:noProof/>
            <w:webHidden/>
          </w:rPr>
          <w:tab/>
        </w:r>
        <w:r>
          <w:rPr>
            <w:noProof/>
            <w:webHidden/>
          </w:rPr>
          <w:fldChar w:fldCharType="begin"/>
        </w:r>
        <w:r>
          <w:rPr>
            <w:noProof/>
            <w:webHidden/>
          </w:rPr>
          <w:instrText xml:space="preserve"> PAGEREF _Toc52287393 \h </w:instrText>
        </w:r>
        <w:r>
          <w:rPr>
            <w:noProof/>
            <w:webHidden/>
          </w:rPr>
        </w:r>
        <w:r>
          <w:rPr>
            <w:noProof/>
            <w:webHidden/>
          </w:rPr>
          <w:fldChar w:fldCharType="separate"/>
        </w:r>
        <w:r>
          <w:rPr>
            <w:noProof/>
            <w:webHidden/>
          </w:rPr>
          <w:t>4</w:t>
        </w:r>
        <w:r>
          <w:rPr>
            <w:noProof/>
            <w:webHidden/>
          </w:rPr>
          <w:fldChar w:fldCharType="end"/>
        </w:r>
      </w:hyperlink>
    </w:p>
    <w:p w:rsidR="00FE3ADA" w:rsidRDefault="00FE3ADA">
      <w:pPr>
        <w:pStyle w:val="TOC1"/>
        <w:rPr>
          <w:rFonts w:asciiTheme="minorHAnsi" w:eastAsiaTheme="minorEastAsia" w:hAnsiTheme="minorHAnsi" w:cstheme="minorBidi"/>
          <w:noProof/>
          <w:sz w:val="22"/>
          <w:szCs w:val="22"/>
        </w:rPr>
      </w:pPr>
      <w:hyperlink w:anchor="_Toc52287394" w:history="1">
        <w:r w:rsidRPr="00794F1D">
          <w:rPr>
            <w:rStyle w:val="Hyperlink"/>
            <w:noProof/>
          </w:rPr>
          <w:t>3</w:t>
        </w:r>
        <w:r>
          <w:rPr>
            <w:rFonts w:asciiTheme="minorHAnsi" w:eastAsiaTheme="minorEastAsia" w:hAnsiTheme="minorHAnsi" w:cstheme="minorBidi"/>
            <w:noProof/>
            <w:sz w:val="22"/>
            <w:szCs w:val="22"/>
          </w:rPr>
          <w:tab/>
        </w:r>
        <w:r w:rsidRPr="00794F1D">
          <w:rPr>
            <w:rStyle w:val="Hyperlink"/>
            <w:noProof/>
          </w:rPr>
          <w:t>Übersichtstabelle</w:t>
        </w:r>
        <w:r>
          <w:rPr>
            <w:noProof/>
            <w:webHidden/>
          </w:rPr>
          <w:tab/>
        </w:r>
        <w:r>
          <w:rPr>
            <w:noProof/>
            <w:webHidden/>
          </w:rPr>
          <w:fldChar w:fldCharType="begin"/>
        </w:r>
        <w:r>
          <w:rPr>
            <w:noProof/>
            <w:webHidden/>
          </w:rPr>
          <w:instrText xml:space="preserve"> PAGEREF _Toc52287394 \h </w:instrText>
        </w:r>
        <w:r>
          <w:rPr>
            <w:noProof/>
            <w:webHidden/>
          </w:rPr>
        </w:r>
        <w:r>
          <w:rPr>
            <w:noProof/>
            <w:webHidden/>
          </w:rPr>
          <w:fldChar w:fldCharType="separate"/>
        </w:r>
        <w:r>
          <w:rPr>
            <w:noProof/>
            <w:webHidden/>
          </w:rPr>
          <w:t>5</w:t>
        </w:r>
        <w:r>
          <w:rPr>
            <w:noProof/>
            <w:webHidden/>
          </w:rPr>
          <w:fldChar w:fldCharType="end"/>
        </w:r>
      </w:hyperlink>
    </w:p>
    <w:p w:rsidR="00FE3ADA" w:rsidRDefault="00FE3ADA">
      <w:pPr>
        <w:pStyle w:val="TOC1"/>
        <w:rPr>
          <w:rFonts w:asciiTheme="minorHAnsi" w:eastAsiaTheme="minorEastAsia" w:hAnsiTheme="minorHAnsi" w:cstheme="minorBidi"/>
          <w:noProof/>
          <w:sz w:val="22"/>
          <w:szCs w:val="22"/>
        </w:rPr>
      </w:pPr>
      <w:hyperlink w:anchor="_Toc52287395" w:history="1">
        <w:r w:rsidRPr="00794F1D">
          <w:rPr>
            <w:rStyle w:val="Hyperlink"/>
            <w:noProof/>
          </w:rPr>
          <w:t>4</w:t>
        </w:r>
        <w:r>
          <w:rPr>
            <w:rFonts w:asciiTheme="minorHAnsi" w:eastAsiaTheme="minorEastAsia" w:hAnsiTheme="minorHAnsi" w:cstheme="minorBidi"/>
            <w:noProof/>
            <w:sz w:val="22"/>
            <w:szCs w:val="22"/>
          </w:rPr>
          <w:tab/>
        </w:r>
        <w:r w:rsidRPr="00794F1D">
          <w:rPr>
            <w:rStyle w:val="Hyperlink"/>
            <w:noProof/>
          </w:rPr>
          <w:t>Testverfahren</w:t>
        </w:r>
        <w:r>
          <w:rPr>
            <w:noProof/>
            <w:webHidden/>
          </w:rPr>
          <w:tab/>
        </w:r>
        <w:r>
          <w:rPr>
            <w:noProof/>
            <w:webHidden/>
          </w:rPr>
          <w:fldChar w:fldCharType="begin"/>
        </w:r>
        <w:r>
          <w:rPr>
            <w:noProof/>
            <w:webHidden/>
          </w:rPr>
          <w:instrText xml:space="preserve"> PAGEREF _Toc52287395 \h </w:instrText>
        </w:r>
        <w:r>
          <w:rPr>
            <w:noProof/>
            <w:webHidden/>
          </w:rPr>
        </w:r>
        <w:r>
          <w:rPr>
            <w:noProof/>
            <w:webHidden/>
          </w:rPr>
          <w:fldChar w:fldCharType="separate"/>
        </w:r>
        <w:r>
          <w:rPr>
            <w:noProof/>
            <w:webHidden/>
          </w:rPr>
          <w:t>6</w:t>
        </w:r>
        <w:r>
          <w:rPr>
            <w:noProof/>
            <w:webHidden/>
          </w:rPr>
          <w:fldChar w:fldCharType="end"/>
        </w:r>
      </w:hyperlink>
    </w:p>
    <w:p w:rsidR="00FE3ADA" w:rsidRDefault="00FE3ADA">
      <w:pPr>
        <w:pStyle w:val="TOC2"/>
        <w:rPr>
          <w:rFonts w:asciiTheme="minorHAnsi" w:eastAsiaTheme="minorEastAsia" w:hAnsiTheme="minorHAnsi" w:cstheme="minorBidi"/>
          <w:noProof/>
          <w:sz w:val="22"/>
          <w:szCs w:val="22"/>
        </w:rPr>
      </w:pPr>
      <w:hyperlink w:anchor="_Toc52287396" w:history="1">
        <w:r w:rsidRPr="00794F1D">
          <w:rPr>
            <w:rStyle w:val="Hyperlink"/>
            <w:noProof/>
          </w:rPr>
          <w:t>4.1</w:t>
        </w:r>
        <w:r>
          <w:rPr>
            <w:rFonts w:asciiTheme="minorHAnsi" w:eastAsiaTheme="minorEastAsia" w:hAnsiTheme="minorHAnsi" w:cstheme="minorBidi"/>
            <w:noProof/>
            <w:sz w:val="22"/>
            <w:szCs w:val="22"/>
          </w:rPr>
          <w:tab/>
        </w:r>
        <w:r w:rsidRPr="00794F1D">
          <w:rPr>
            <w:rStyle w:val="Hyperlink"/>
            <w:noProof/>
          </w:rPr>
          <w:t>Qualitätsinfosatz in Beschaffung anlegen</w:t>
        </w:r>
        <w:r>
          <w:rPr>
            <w:noProof/>
            <w:webHidden/>
          </w:rPr>
          <w:tab/>
        </w:r>
        <w:r>
          <w:rPr>
            <w:noProof/>
            <w:webHidden/>
          </w:rPr>
          <w:fldChar w:fldCharType="begin"/>
        </w:r>
        <w:r>
          <w:rPr>
            <w:noProof/>
            <w:webHidden/>
          </w:rPr>
          <w:instrText xml:space="preserve"> PAGEREF _Toc52287396 \h </w:instrText>
        </w:r>
        <w:r>
          <w:rPr>
            <w:noProof/>
            <w:webHidden/>
          </w:rPr>
        </w:r>
        <w:r>
          <w:rPr>
            <w:noProof/>
            <w:webHidden/>
          </w:rPr>
          <w:fldChar w:fldCharType="separate"/>
        </w:r>
        <w:r>
          <w:rPr>
            <w:noProof/>
            <w:webHidden/>
          </w:rPr>
          <w:t>6</w:t>
        </w:r>
        <w:r>
          <w:rPr>
            <w:noProof/>
            <w:webHidden/>
          </w:rPr>
          <w:fldChar w:fldCharType="end"/>
        </w:r>
      </w:hyperlink>
    </w:p>
    <w:p w:rsidR="00FE3ADA" w:rsidRDefault="00FE3ADA">
      <w:pPr>
        <w:pStyle w:val="TOC2"/>
        <w:rPr>
          <w:rFonts w:asciiTheme="minorHAnsi" w:eastAsiaTheme="minorEastAsia" w:hAnsiTheme="minorHAnsi" w:cstheme="minorBidi"/>
          <w:noProof/>
          <w:sz w:val="22"/>
          <w:szCs w:val="22"/>
        </w:rPr>
      </w:pPr>
      <w:hyperlink w:anchor="_Toc52287397" w:history="1">
        <w:r w:rsidRPr="00794F1D">
          <w:rPr>
            <w:rStyle w:val="Hyperlink"/>
            <w:noProof/>
          </w:rPr>
          <w:t>4.2</w:t>
        </w:r>
        <w:r>
          <w:rPr>
            <w:rFonts w:asciiTheme="minorHAnsi" w:eastAsiaTheme="minorEastAsia" w:hAnsiTheme="minorHAnsi" w:cstheme="minorBidi"/>
            <w:noProof/>
            <w:sz w:val="22"/>
            <w:szCs w:val="22"/>
          </w:rPr>
          <w:tab/>
        </w:r>
        <w:r w:rsidRPr="00794F1D">
          <w:rPr>
            <w:rStyle w:val="Hyperlink"/>
            <w:noProof/>
          </w:rPr>
          <w:t>Qualitätsinfosatz für Materialien ohne Qualitätsinfosatz anlegen (optional)</w:t>
        </w:r>
        <w:r>
          <w:rPr>
            <w:noProof/>
            <w:webHidden/>
          </w:rPr>
          <w:tab/>
        </w:r>
        <w:r>
          <w:rPr>
            <w:noProof/>
            <w:webHidden/>
          </w:rPr>
          <w:fldChar w:fldCharType="begin"/>
        </w:r>
        <w:r>
          <w:rPr>
            <w:noProof/>
            <w:webHidden/>
          </w:rPr>
          <w:instrText xml:space="preserve"> PAGEREF _Toc52287397 \h </w:instrText>
        </w:r>
        <w:r>
          <w:rPr>
            <w:noProof/>
            <w:webHidden/>
          </w:rPr>
        </w:r>
        <w:r>
          <w:rPr>
            <w:noProof/>
            <w:webHidden/>
          </w:rPr>
          <w:fldChar w:fldCharType="separate"/>
        </w:r>
        <w:r>
          <w:rPr>
            <w:noProof/>
            <w:webHidden/>
          </w:rPr>
          <w:t>7</w:t>
        </w:r>
        <w:r>
          <w:rPr>
            <w:noProof/>
            <w:webHidden/>
          </w:rPr>
          <w:fldChar w:fldCharType="end"/>
        </w:r>
      </w:hyperlink>
    </w:p>
    <w:p w:rsidR="00FE3ADA" w:rsidRDefault="00FE3ADA" w:rsidP="00564C74">
      <w:pPr>
        <w:tabs>
          <w:tab w:val="right" w:leader="dot" w:pos="14317"/>
        </w:tabs>
        <w:rPr>
          <w:rFonts w:ascii="BentonSans Bold" w:hAnsi="BentonSans Bold"/>
        </w:rPr>
      </w:pPr>
      <w:r>
        <w:rPr>
          <w:rFonts w:ascii="BentonSans Bold" w:hAnsi="BentonSans Bold"/>
        </w:rPr>
        <w:fldChar w:fldCharType="end"/>
      </w:r>
    </w:p>
    <w:p w:rsidR="00FE3ADA" w:rsidRPr="00564C74" w:rsidRDefault="00FE3ADA" w:rsidP="00564C74">
      <w:pPr>
        <w:spacing w:after="200" w:line="276" w:lineRule="auto"/>
        <w:rPr>
          <w:rFonts w:ascii="BentonSans Bold" w:hAnsi="BentonSans Bold"/>
        </w:rPr>
      </w:pPr>
    </w:p>
    <w:p w:rsidR="00AF0984" w:rsidRDefault="00FE3ADA">
      <w:pPr>
        <w:pStyle w:val="Heading1"/>
      </w:pPr>
      <w:bookmarkStart w:id="3" w:name="_Toc52287388"/>
      <w:r>
        <w:lastRenderedPageBreak/>
        <w:t>Verwendungszweck</w:t>
      </w:r>
      <w:bookmarkEnd w:id="0"/>
      <w:bookmarkEnd w:id="3"/>
    </w:p>
    <w:p w:rsidR="00AF0984" w:rsidRDefault="00FE3ADA">
      <w:r>
        <w:t xml:space="preserve">Falls für ein Material eine </w:t>
      </w:r>
      <w:r>
        <w:t>Qualitätssicherungsvereinbarung oder eine Lieferantenfreigabe erforderlich ist, muss ein Qualitätsplaner einen Qualitätsinfosatz anlegen. Der Qualitätsinfosatz bestimmt, wie das Material weiter verarbeitet werden kann.</w:t>
      </w:r>
    </w:p>
    <w:p w:rsidR="00AF0984" w:rsidRDefault="00FE3ADA">
      <w:r>
        <w:t>Wenn eine Bestellung angelegt wird, p</w:t>
      </w:r>
      <w:r>
        <w:t>rüft das System, ob ein Qualitätsinfosatz erforderlich und für die Kombination aus Material und Lieferant verfügbar ist.</w:t>
      </w:r>
    </w:p>
    <w:p w:rsidR="00AF0984" w:rsidRDefault="00FE3ADA">
      <w:r>
        <w:t>Das System prüft weiterhin, ob der Lieferant und die Kombination aus Material und Lieferant gesperrt oder für Angebote, Bestellungen un</w:t>
      </w:r>
      <w:r>
        <w:t>d/oder Wareneingang freigegeben sind. Die Ausführung dieser Prüfung hängt von den Einstellungen des Steuerschlüssels QM in der Beschaffung im Materialstamm ab.</w:t>
      </w:r>
    </w:p>
    <w:p w:rsidR="00AF0984" w:rsidRDefault="00FE3ADA">
      <w:pPr>
        <w:pStyle w:val="Heading1"/>
      </w:pPr>
      <w:bookmarkStart w:id="4" w:name="unique_2"/>
      <w:bookmarkStart w:id="5" w:name="_Toc52287389"/>
      <w:r>
        <w:lastRenderedPageBreak/>
        <w:t>Voraussetzungen</w:t>
      </w:r>
      <w:bookmarkEnd w:id="4"/>
      <w:bookmarkEnd w:id="5"/>
    </w:p>
    <w:p w:rsidR="00AF0984" w:rsidRDefault="00FE3ADA">
      <w:r>
        <w:t xml:space="preserve">In diesem Abschnitt sind alle Voraussetzungen für den Test hinsichtlich System, </w:t>
      </w:r>
      <w:r>
        <w:t>Benutzer, Stammdaten, Organisationsdaten, sonstige Testdaten und Voraussetzungen zusammengefasst.</w:t>
      </w:r>
    </w:p>
    <w:p w:rsidR="00AF0984" w:rsidRDefault="00FE3ADA">
      <w:pPr>
        <w:pStyle w:val="Heading2"/>
      </w:pPr>
      <w:bookmarkStart w:id="6" w:name="unique_3"/>
      <w:bookmarkStart w:id="7" w:name="_Toc5228739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AF0984" w:rsidTr="00FE3ADA">
        <w:trPr>
          <w:cnfStyle w:val="100000000000" w:firstRow="1" w:lastRow="0" w:firstColumn="0" w:lastColumn="0" w:oddVBand="0" w:evenVBand="0" w:oddHBand="0" w:evenHBand="0" w:firstRowFirstColumn="0" w:firstRowLastColumn="0" w:lastRowFirstColumn="0" w:lastRowLastColumn="0"/>
        </w:trPr>
        <w:tc>
          <w:tcPr>
            <w:tcW w:w="0" w:type="auto"/>
          </w:tcPr>
          <w:p w:rsidR="00AF0984" w:rsidRDefault="00FE3ADA">
            <w:pPr>
              <w:pStyle w:val="SAPTableHeader"/>
            </w:pPr>
            <w:r>
              <w:t>System</w:t>
            </w:r>
          </w:p>
        </w:tc>
        <w:tc>
          <w:tcPr>
            <w:tcW w:w="0" w:type="auto"/>
          </w:tcPr>
          <w:p w:rsidR="00AF0984" w:rsidRDefault="00FE3ADA">
            <w:pPr>
              <w:pStyle w:val="SAPTableHeader"/>
            </w:pPr>
            <w:r>
              <w:t>Details</w:t>
            </w:r>
          </w:p>
        </w:tc>
      </w:tr>
      <w:tr w:rsidR="00AF0984" w:rsidTr="00FE3ADA">
        <w:tc>
          <w:tcPr>
            <w:tcW w:w="0" w:type="auto"/>
          </w:tcPr>
          <w:p w:rsidR="00AF0984" w:rsidRDefault="00FE3ADA">
            <w:r>
              <w:t>System</w:t>
            </w:r>
          </w:p>
        </w:tc>
        <w:tc>
          <w:tcPr>
            <w:tcW w:w="0" w:type="auto"/>
          </w:tcPr>
          <w:p w:rsidR="00AF0984" w:rsidRDefault="00FE3ADA">
            <w:r>
              <w:t>Erreichbar über SAP Fiori Launchpad. Ihr Systemadministrator stellt Ihnen die URL für den Zugriff auf die verschiedenen A</w:t>
            </w:r>
            <w:r>
              <w:t>pps zur Verfügung, die Ihrer Rolle zugeordnet sind.</w:t>
            </w:r>
          </w:p>
        </w:tc>
      </w:tr>
    </w:tbl>
    <w:p w:rsidR="00AF0984" w:rsidRDefault="00FE3ADA">
      <w:pPr>
        <w:pStyle w:val="Heading2"/>
      </w:pPr>
      <w:bookmarkStart w:id="8" w:name="unique_4"/>
      <w:bookmarkStart w:id="9" w:name="_Toc52287391"/>
      <w:r>
        <w:t>Rollen</w:t>
      </w:r>
      <w:bookmarkEnd w:id="8"/>
      <w:bookmarkEnd w:id="9"/>
    </w:p>
    <w:p w:rsidR="00FE3ADA" w:rsidRDefault="00FE3ADA">
      <w:r>
        <w:t>Weisen Sie Ihren einzelnen Testbenutzern folgende Benutzerrollen zu. Alternativ können Sie, falls verfügbar, Benutzerrollen unter Verwendung der folgenden Bereiche mit Seiten und vordefinierten Ap</w:t>
      </w:r>
      <w:r>
        <w:t>ps für das SAP Fiori Launchpad anlegen und die Benutzerrollen zu Ihren individuellen Testbenutzern zuordnen.</w:t>
      </w:r>
    </w:p>
    <w:p w:rsidR="00FE3ADA" w:rsidRDefault="00FE3ADA">
      <w:r>
        <w:rPr>
          <w:rStyle w:val="SAPEmphasis"/>
        </w:rPr>
        <w:t xml:space="preserve">Hinweis </w:t>
      </w:r>
      <w:r>
        <w:t>Diese Rollen oder Bereiche sind Beispiele, die von SAP bereitgestellt werden. Sie können sie als Vorlagen zum Anlegen Ihrer eigenen Rollen</w:t>
      </w:r>
      <w:r>
        <w:t xml:space="preserve"> und Bereiche verwenden.</w:t>
      </w:r>
    </w:p>
    <w:p w:rsidR="00AF0984" w:rsidRDefault="00FE3ADA">
      <w:r>
        <w:t xml:space="preserve">Weitere Informationen zu Benutzerrollen finden Sie unter </w:t>
      </w:r>
      <w:r>
        <w:rPr>
          <w:rStyle w:val="italic"/>
        </w:rPr>
        <w:t>Benutzern Benutzerrollen zuordnen</w:t>
      </w:r>
      <w:r>
        <w:t xml:space="preserve"> im </w:t>
      </w:r>
      <w:hyperlink r:id="rId7" w:history="1">
        <w:r>
          <w:rPr>
            <w:rStyle w:val="underline"/>
          </w:rPr>
          <w:t xml:space="preserve">Administrationsleitfaden für die Implementierung von SAP S/4HANA mit </w:t>
        </w:r>
        <w:r>
          <w:rPr>
            <w:rStyle w:val="underline"/>
          </w:rPr>
          <w:t>SAP Best Practices</w:t>
        </w:r>
      </w:hyperlink>
      <w:r>
        <w:t>.</w:t>
      </w:r>
    </w:p>
    <w:tbl>
      <w:tblPr>
        <w:tblStyle w:val="SAPStandardTable"/>
        <w:tblW w:w="0" w:type="auto"/>
        <w:tblLook w:val="0620" w:firstRow="1" w:lastRow="0" w:firstColumn="0" w:lastColumn="0" w:noHBand="1" w:noVBand="1"/>
      </w:tblPr>
      <w:tblGrid>
        <w:gridCol w:w="1483"/>
        <w:gridCol w:w="2593"/>
        <w:gridCol w:w="2305"/>
        <w:gridCol w:w="2593"/>
        <w:gridCol w:w="1108"/>
      </w:tblGrid>
      <w:tr w:rsidR="00AF0984" w:rsidTr="00FE3ADA">
        <w:trPr>
          <w:cnfStyle w:val="100000000000" w:firstRow="1" w:lastRow="0" w:firstColumn="0" w:lastColumn="0" w:oddVBand="0" w:evenVBand="0" w:oddHBand="0" w:evenHBand="0" w:firstRowFirstColumn="0" w:firstRowLastColumn="0" w:lastRowFirstColumn="0" w:lastRowLastColumn="0"/>
        </w:trPr>
        <w:tc>
          <w:tcPr>
            <w:tcW w:w="0" w:type="auto"/>
          </w:tcPr>
          <w:p w:rsidR="00AF0984" w:rsidRDefault="00FE3ADA">
            <w:pPr>
              <w:pStyle w:val="SAPTableHeader"/>
            </w:pPr>
            <w:r>
              <w:t>Name (Rolle)</w:t>
            </w:r>
          </w:p>
        </w:tc>
        <w:tc>
          <w:tcPr>
            <w:tcW w:w="0" w:type="auto"/>
          </w:tcPr>
          <w:p w:rsidR="00AF0984" w:rsidRDefault="00FE3ADA">
            <w:pPr>
              <w:pStyle w:val="SAPTableHeader"/>
            </w:pPr>
            <w:r>
              <w:t>ID (Rolle)</w:t>
            </w:r>
          </w:p>
        </w:tc>
        <w:tc>
          <w:tcPr>
            <w:tcW w:w="0" w:type="auto"/>
          </w:tcPr>
          <w:p w:rsidR="00AF0984" w:rsidRDefault="00FE3ADA">
            <w:pPr>
              <w:pStyle w:val="SAPTableHeader"/>
            </w:pPr>
            <w:r>
              <w:t>Beschreibung (Bereich)</w:t>
            </w:r>
          </w:p>
        </w:tc>
        <w:tc>
          <w:tcPr>
            <w:tcW w:w="0" w:type="auto"/>
          </w:tcPr>
          <w:p w:rsidR="00AF0984" w:rsidRDefault="00FE3ADA">
            <w:pPr>
              <w:pStyle w:val="SAPTableHeader"/>
            </w:pPr>
            <w:r>
              <w:t>ID (Bereich)</w:t>
            </w:r>
          </w:p>
        </w:tc>
        <w:tc>
          <w:tcPr>
            <w:tcW w:w="0" w:type="auto"/>
          </w:tcPr>
          <w:p w:rsidR="00AF0984" w:rsidRDefault="00FE3ADA">
            <w:pPr>
              <w:pStyle w:val="SAPTableHeader"/>
            </w:pPr>
            <w:r>
              <w:t>Anmelden</w:t>
            </w:r>
          </w:p>
        </w:tc>
      </w:tr>
      <w:tr w:rsidR="00AF0984" w:rsidTr="00FE3ADA">
        <w:tc>
          <w:tcPr>
            <w:tcW w:w="0" w:type="auto"/>
          </w:tcPr>
          <w:p w:rsidR="00AF0984" w:rsidRDefault="00FE3ADA">
            <w:r>
              <w:t>Qualitätsplaner</w:t>
            </w:r>
          </w:p>
        </w:tc>
        <w:tc>
          <w:tcPr>
            <w:tcW w:w="0" w:type="auto"/>
          </w:tcPr>
          <w:p w:rsidR="00AF0984" w:rsidRDefault="00FE3ADA">
            <w:r>
              <w:rPr>
                <w:rStyle w:val="SAPMonospace"/>
              </w:rPr>
              <w:t>SAP_BR_QUALITY_PLANNER</w:t>
            </w:r>
          </w:p>
        </w:tc>
        <w:tc>
          <w:tcPr>
            <w:tcW w:w="0" w:type="auto"/>
          </w:tcPr>
          <w:p w:rsidR="00AF0984" w:rsidRDefault="00FE3ADA">
            <w:r>
              <w:t>Qualitätsplanung</w:t>
            </w:r>
          </w:p>
        </w:tc>
        <w:tc>
          <w:tcPr>
            <w:tcW w:w="0" w:type="auto"/>
          </w:tcPr>
          <w:p w:rsidR="00AF0984" w:rsidRDefault="00FE3ADA">
            <w:r>
              <w:rPr>
                <w:rStyle w:val="SAPMonospace"/>
              </w:rPr>
              <w:t>SAP_BR_QUALITY_PLANNER</w:t>
            </w:r>
          </w:p>
        </w:tc>
        <w:tc>
          <w:tcPr>
            <w:tcW w:w="0" w:type="auto"/>
          </w:tcPr>
          <w:p w:rsidR="00AF0984" w:rsidRDefault="00AF0984"/>
        </w:tc>
      </w:tr>
    </w:tbl>
    <w:p w:rsidR="00AF0984" w:rsidRDefault="00FE3ADA">
      <w:r>
        <w:t xml:space="preserve">Weitere Informationen zu Benutzerrollen finden Sie unter "Benutzern Benutzerrollen </w:t>
      </w:r>
      <w:r>
        <w:t>zuordnen" im Administrationsleitfaden für die Implementierung von SAP S/4HANA.</w:t>
      </w:r>
    </w:p>
    <w:p w:rsidR="00AF0984" w:rsidRDefault="00FE3ADA">
      <w:pPr>
        <w:pStyle w:val="Heading2"/>
      </w:pPr>
      <w:bookmarkStart w:id="10" w:name="unique_5"/>
      <w:bookmarkStart w:id="11" w:name="_Toc52287392"/>
      <w:r>
        <w:t>Erforderliche Organisationseinheiten</w:t>
      </w:r>
      <w:bookmarkEnd w:id="10"/>
      <w:bookmarkEnd w:id="11"/>
    </w:p>
    <w:p w:rsidR="00AF0984" w:rsidRDefault="00FE3ADA">
      <w:r>
        <w:t xml:space="preserve">Einige Segmente von Debitorenstammdaten hängen von den Organisationseinheiten des Unternehmens ab. Allgemeine (zentrale) Daten hängen nicht </w:t>
      </w:r>
      <w:r>
        <w:t>von einer Organisationseinheit oder dem Buchungskreis ab. Die folgende Tabelle stellt eine Übersicht dieser verschiedenen Datensegmente und ihrer relevanten Organisationseinheiten bereit:</w:t>
      </w:r>
    </w:p>
    <w:tbl>
      <w:tblPr>
        <w:tblStyle w:val="SAPStandardTable"/>
        <w:tblW w:w="0" w:type="auto"/>
        <w:tblLook w:val="0620" w:firstRow="1" w:lastRow="0" w:firstColumn="0" w:lastColumn="0" w:noHBand="1" w:noVBand="1"/>
      </w:tblPr>
      <w:tblGrid>
        <w:gridCol w:w="1479"/>
        <w:gridCol w:w="1181"/>
        <w:gridCol w:w="1259"/>
        <w:gridCol w:w="7485"/>
        <w:gridCol w:w="2767"/>
      </w:tblGrid>
      <w:tr w:rsidR="00AF0984" w:rsidTr="00FE3ADA">
        <w:trPr>
          <w:cnfStyle w:val="100000000000" w:firstRow="1" w:lastRow="0" w:firstColumn="0" w:lastColumn="0" w:oddVBand="0" w:evenVBand="0" w:oddHBand="0" w:evenHBand="0" w:firstRowFirstColumn="0" w:firstRowLastColumn="0" w:lastRowFirstColumn="0" w:lastRowLastColumn="0"/>
        </w:trPr>
        <w:tc>
          <w:tcPr>
            <w:tcW w:w="0" w:type="auto"/>
          </w:tcPr>
          <w:p w:rsidR="00AF0984" w:rsidRDefault="00FE3ADA">
            <w:pPr>
              <w:pStyle w:val="SAPTableHeader"/>
            </w:pPr>
            <w:r>
              <w:lastRenderedPageBreak/>
              <w:t>Datensegment</w:t>
            </w:r>
          </w:p>
        </w:tc>
        <w:tc>
          <w:tcPr>
            <w:tcW w:w="0" w:type="auto"/>
          </w:tcPr>
          <w:p w:rsidR="00AF0984" w:rsidRDefault="00FE3ADA">
            <w:pPr>
              <w:pStyle w:val="SAPTableHeader"/>
            </w:pPr>
            <w:r>
              <w:t>Hängt ab von</w:t>
            </w:r>
          </w:p>
        </w:tc>
        <w:tc>
          <w:tcPr>
            <w:tcW w:w="0" w:type="auto"/>
          </w:tcPr>
          <w:p w:rsidR="00AF0984" w:rsidRDefault="00FE3ADA">
            <w:pPr>
              <w:pStyle w:val="SAPTableHeader"/>
            </w:pPr>
            <w:r>
              <w:t>Feldbeispiele</w:t>
            </w:r>
          </w:p>
        </w:tc>
        <w:tc>
          <w:tcPr>
            <w:tcW w:w="0" w:type="auto"/>
          </w:tcPr>
          <w:p w:rsidR="00AF0984" w:rsidRDefault="00FE3ADA">
            <w:pPr>
              <w:pStyle w:val="SAPTableHeader"/>
            </w:pPr>
            <w:r>
              <w:t>Kommentare</w:t>
            </w:r>
          </w:p>
        </w:tc>
        <w:tc>
          <w:tcPr>
            <w:tcW w:w="0" w:type="auto"/>
          </w:tcPr>
          <w:p w:rsidR="00AF0984" w:rsidRDefault="00FE3ADA">
            <w:pPr>
              <w:pStyle w:val="SAPTableHeader"/>
            </w:pPr>
            <w:r>
              <w:t>Zu verwendende Or</w:t>
            </w:r>
            <w:r>
              <w:t>ganisationseinheit</w:t>
            </w:r>
          </w:p>
        </w:tc>
      </w:tr>
      <w:tr w:rsidR="00AF0984" w:rsidTr="00FE3ADA">
        <w:tc>
          <w:tcPr>
            <w:tcW w:w="0" w:type="auto"/>
          </w:tcPr>
          <w:p w:rsidR="00AF0984" w:rsidRDefault="00FE3ADA">
            <w:r>
              <w:t>Qualitätsinfosatz</w:t>
            </w:r>
          </w:p>
        </w:tc>
        <w:tc>
          <w:tcPr>
            <w:tcW w:w="0" w:type="auto"/>
          </w:tcPr>
          <w:p w:rsidR="00AF0984" w:rsidRDefault="00FE3ADA">
            <w:r>
              <w:t>Werk</w:t>
            </w:r>
          </w:p>
        </w:tc>
        <w:tc>
          <w:tcPr>
            <w:tcW w:w="0" w:type="auto"/>
          </w:tcPr>
          <w:p w:rsidR="00AF0984" w:rsidRDefault="00AF0984"/>
        </w:tc>
        <w:tc>
          <w:tcPr>
            <w:tcW w:w="0" w:type="auto"/>
          </w:tcPr>
          <w:p w:rsidR="00AF0984" w:rsidRDefault="00FE3ADA">
            <w:r>
              <w:t>Werksdaten können für jede Werks-ID Ihrer Unternehmensstruktur existieren, für die der Materialstammsatz verwendet wird.</w:t>
            </w:r>
          </w:p>
        </w:tc>
        <w:tc>
          <w:tcPr>
            <w:tcW w:w="0" w:type="auto"/>
          </w:tcPr>
          <w:p w:rsidR="00AF0984" w:rsidRDefault="00FE3ADA">
            <w:r>
              <w:t>Werk:</w:t>
            </w:r>
          </w:p>
        </w:tc>
      </w:tr>
    </w:tbl>
    <w:p w:rsidR="00AF0984" w:rsidRDefault="00FE3ADA">
      <w:pPr>
        <w:pStyle w:val="Heading2"/>
      </w:pPr>
      <w:bookmarkStart w:id="12" w:name="unique_6"/>
      <w:bookmarkStart w:id="13" w:name="_Toc52287393"/>
      <w:r>
        <w:t>Obligatorische und optionale Stammdaten</w:t>
      </w:r>
      <w:bookmarkEnd w:id="12"/>
      <w:bookmarkEnd w:id="13"/>
    </w:p>
    <w:p w:rsidR="00AF0984" w:rsidRDefault="00FE3ADA">
      <w:r>
        <w:t xml:space="preserve">Qualitätsmanagement-Stammdatensätze können </w:t>
      </w:r>
      <w:r>
        <w:t>auf andere Stammdaten verweisen. Die folgende Tabelle bietet eine Übersicht über die optionalen und obligatorischen Stammdatenobjekte, die in einem Qualitätsinfosatz verwendet werden müssen.</w:t>
      </w:r>
    </w:p>
    <w:tbl>
      <w:tblPr>
        <w:tblStyle w:val="SAPStandardTable"/>
        <w:tblW w:w="0" w:type="auto"/>
        <w:tblLook w:val="0620" w:firstRow="1" w:lastRow="0" w:firstColumn="0" w:lastColumn="0" w:noHBand="1" w:noVBand="1"/>
      </w:tblPr>
      <w:tblGrid>
        <w:gridCol w:w="1639"/>
        <w:gridCol w:w="2010"/>
        <w:gridCol w:w="1696"/>
        <w:gridCol w:w="8826"/>
      </w:tblGrid>
      <w:tr w:rsidR="00AF0984" w:rsidTr="00FE3ADA">
        <w:trPr>
          <w:cnfStyle w:val="100000000000" w:firstRow="1" w:lastRow="0" w:firstColumn="0" w:lastColumn="0" w:oddVBand="0" w:evenVBand="0" w:oddHBand="0" w:evenHBand="0" w:firstRowFirstColumn="0" w:firstRowLastColumn="0" w:lastRowFirstColumn="0" w:lastRowLastColumn="0"/>
        </w:trPr>
        <w:tc>
          <w:tcPr>
            <w:tcW w:w="0" w:type="auto"/>
          </w:tcPr>
          <w:p w:rsidR="00AF0984" w:rsidRDefault="00FE3ADA">
            <w:pPr>
              <w:pStyle w:val="SAPTableHeader"/>
            </w:pPr>
            <w:r>
              <w:t>Stammdatenobjekt</w:t>
            </w:r>
          </w:p>
        </w:tc>
        <w:tc>
          <w:tcPr>
            <w:tcW w:w="0" w:type="auto"/>
          </w:tcPr>
          <w:p w:rsidR="00AF0984" w:rsidRDefault="00FE3ADA">
            <w:pPr>
              <w:pStyle w:val="SAPTableHeader"/>
            </w:pPr>
            <w:r>
              <w:t>Verwendet im Datensegment</w:t>
            </w:r>
          </w:p>
        </w:tc>
        <w:tc>
          <w:tcPr>
            <w:tcW w:w="0" w:type="auto"/>
          </w:tcPr>
          <w:p w:rsidR="00AF0984" w:rsidRDefault="00FE3ADA">
            <w:pPr>
              <w:pStyle w:val="SAPTableHeader"/>
            </w:pPr>
            <w:r>
              <w:t xml:space="preserve">Obligatorisch / </w:t>
            </w:r>
            <w:r>
              <w:t>optional</w:t>
            </w:r>
          </w:p>
        </w:tc>
        <w:tc>
          <w:tcPr>
            <w:tcW w:w="0" w:type="auto"/>
          </w:tcPr>
          <w:p w:rsidR="00AF0984" w:rsidRDefault="00FE3ADA">
            <w:pPr>
              <w:pStyle w:val="SAPTableHeader"/>
            </w:pPr>
            <w:r>
              <w:t>Kommentare</w:t>
            </w:r>
          </w:p>
        </w:tc>
      </w:tr>
      <w:tr w:rsidR="00AF0984" w:rsidTr="00FE3ADA">
        <w:tc>
          <w:tcPr>
            <w:tcW w:w="0" w:type="auto"/>
          </w:tcPr>
          <w:p w:rsidR="00AF0984" w:rsidRDefault="00FE3ADA">
            <w:r>
              <w:t>Materialstamm</w:t>
            </w:r>
          </w:p>
        </w:tc>
        <w:tc>
          <w:tcPr>
            <w:tcW w:w="0" w:type="auto"/>
          </w:tcPr>
          <w:p w:rsidR="00AF0984" w:rsidRDefault="00AF0984"/>
        </w:tc>
        <w:tc>
          <w:tcPr>
            <w:tcW w:w="0" w:type="auto"/>
          </w:tcPr>
          <w:p w:rsidR="00AF0984" w:rsidRDefault="00FE3ADA">
            <w:r>
              <w:t>Obligatorisch</w:t>
            </w:r>
          </w:p>
        </w:tc>
        <w:tc>
          <w:tcPr>
            <w:tcW w:w="0" w:type="auto"/>
          </w:tcPr>
          <w:p w:rsidR="00AF0984" w:rsidRDefault="00FE3ADA">
            <w:r>
              <w:t>Mit Qualitätsmanagement-Sicht. Weitere Informationen finden Sie im Stammdatenskript Qualitätsmanagement-Attribute für Material-/Produktstamm anlegen</w:t>
            </w:r>
            <w:r>
              <w:t xml:space="preserve"> (BNY).</w:t>
            </w:r>
          </w:p>
        </w:tc>
      </w:tr>
      <w:tr w:rsidR="00AF0984" w:rsidTr="00FE3ADA">
        <w:tc>
          <w:tcPr>
            <w:tcW w:w="0" w:type="auto"/>
          </w:tcPr>
          <w:p w:rsidR="00AF0984" w:rsidRDefault="00FE3ADA">
            <w:r>
              <w:t>Lieferantenstamm</w:t>
            </w:r>
          </w:p>
        </w:tc>
        <w:tc>
          <w:tcPr>
            <w:tcW w:w="0" w:type="auto"/>
          </w:tcPr>
          <w:p w:rsidR="00AF0984" w:rsidRDefault="00AF0984"/>
        </w:tc>
        <w:tc>
          <w:tcPr>
            <w:tcW w:w="0" w:type="auto"/>
          </w:tcPr>
          <w:p w:rsidR="00AF0984" w:rsidRDefault="00FE3ADA">
            <w:r>
              <w:t>Obligatorisch</w:t>
            </w:r>
          </w:p>
        </w:tc>
        <w:tc>
          <w:tcPr>
            <w:tcW w:w="0" w:type="auto"/>
          </w:tcPr>
          <w:p w:rsidR="00AF0984" w:rsidRDefault="00AF0984"/>
        </w:tc>
      </w:tr>
    </w:tbl>
    <w:p w:rsidR="00AF0984" w:rsidRDefault="00FE3ADA">
      <w:pPr>
        <w:pStyle w:val="Heading1"/>
      </w:pPr>
      <w:bookmarkStart w:id="14" w:name="unique_7"/>
      <w:bookmarkStart w:id="15" w:name="_Toc52287394"/>
      <w:r>
        <w:lastRenderedPageBreak/>
        <w:t>Übersichtstabelle</w:t>
      </w:r>
      <w:bookmarkEnd w:id="14"/>
      <w:bookmarkEnd w:id="15"/>
    </w:p>
    <w:p w:rsidR="00AF0984" w:rsidRDefault="00FE3ADA">
      <w:r>
        <w:t>Dieser Umfangsbestandteil umfasst die verschiedenen Prozessschritte in der folgenden Tabelle:</w:t>
      </w:r>
    </w:p>
    <w:p w:rsidR="00AF0984" w:rsidRDefault="00FE3ADA">
      <w:r>
        <w:rPr>
          <w:rStyle w:val="SAPEmphasis"/>
        </w:rPr>
        <w:t xml:space="preserve">Hinweis </w:t>
      </w:r>
      <w:r>
        <w:t xml:space="preserve">Wenn Ihr Systemadministrator Bereiche und Seiten auf dem SAP Fiori Launchpad aktiviert hat, </w:t>
      </w:r>
      <w:r>
        <w:t>enthält die Startseite nur die wesentlichen Apps, mit denen die typischen Aufgaben einer Benutzerrolle ausgeführt werden können.</w:t>
      </w:r>
    </w:p>
    <w:p w:rsidR="00AF0984" w:rsidRDefault="00FE3ADA">
      <w:r>
        <w:t>Alle anderen Apps, die nicht auf der Startseite enthalten sind, finden Sie über die Suchleiste.</w:t>
      </w:r>
    </w:p>
    <w:p w:rsidR="00AF0984" w:rsidRDefault="00FE3ADA">
      <w:r>
        <w:t>Wenn Sie die Startseite persona</w:t>
      </w:r>
      <w:r>
        <w:t xml:space="preserve">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6192"/>
        <w:gridCol w:w="1441"/>
        <w:gridCol w:w="3701"/>
        <w:gridCol w:w="2837"/>
      </w:tblGrid>
      <w:tr w:rsidR="00AF0984" w:rsidTr="00FE3ADA">
        <w:trPr>
          <w:cnfStyle w:val="100000000000" w:firstRow="1" w:lastRow="0" w:firstColumn="0" w:lastColumn="0" w:oddVBand="0" w:evenVBand="0" w:oddHBand="0" w:evenHBand="0" w:firstRowFirstColumn="0" w:firstRowLastColumn="0" w:lastRowFirstColumn="0" w:lastRowLastColumn="0"/>
        </w:trPr>
        <w:tc>
          <w:tcPr>
            <w:tcW w:w="0" w:type="auto"/>
          </w:tcPr>
          <w:p w:rsidR="00AF0984" w:rsidRDefault="00FE3ADA">
            <w:pPr>
              <w:pStyle w:val="SAPTableHeader"/>
            </w:pPr>
            <w:r>
              <w:t>Prozessschritt</w:t>
            </w:r>
          </w:p>
        </w:tc>
        <w:tc>
          <w:tcPr>
            <w:tcW w:w="0" w:type="auto"/>
          </w:tcPr>
          <w:p w:rsidR="00AF0984" w:rsidRDefault="00FE3ADA">
            <w:pPr>
              <w:pStyle w:val="SAPTableHeader"/>
            </w:pPr>
            <w:r>
              <w:t>Benutzerrolle</w:t>
            </w:r>
          </w:p>
        </w:tc>
        <w:tc>
          <w:tcPr>
            <w:tcW w:w="0" w:type="auto"/>
          </w:tcPr>
          <w:p w:rsidR="00AF0984" w:rsidRDefault="00FE3ADA">
            <w:pPr>
              <w:pStyle w:val="SAPTableHeader"/>
            </w:pPr>
            <w:r>
              <w:t>App/Vorgang</w:t>
            </w:r>
          </w:p>
        </w:tc>
        <w:tc>
          <w:tcPr>
            <w:tcW w:w="0" w:type="auto"/>
          </w:tcPr>
          <w:p w:rsidR="00AF0984" w:rsidRDefault="00FE3ADA">
            <w:pPr>
              <w:pStyle w:val="SAPTableHeader"/>
            </w:pPr>
            <w:r>
              <w:t>Erwartete Ergebnisse</w:t>
            </w:r>
          </w:p>
        </w:tc>
      </w:tr>
      <w:tr w:rsidR="00AF0984" w:rsidTr="00FE3ADA">
        <w:tc>
          <w:tcPr>
            <w:tcW w:w="0" w:type="auto"/>
          </w:tcPr>
          <w:p w:rsidR="00AF0984" w:rsidRDefault="00FE3ADA">
            <w:hyperlink r:id="rId8" w:history="1">
              <w:r>
                <w:t>Qualitätsinfosatz in Beschaffung anleg</w:t>
              </w:r>
              <w:r>
                <w:t>en</w:t>
              </w:r>
            </w:hyperlink>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AF0984" w:rsidRDefault="00FE3ADA">
            <w:r>
              <w:t>Qualitätsplaner</w:t>
            </w:r>
          </w:p>
        </w:tc>
        <w:tc>
          <w:tcPr>
            <w:tcW w:w="0" w:type="auto"/>
          </w:tcPr>
          <w:p w:rsidR="00AF0984" w:rsidRDefault="00FE3ADA">
            <w:r>
              <w:rPr>
                <w:rStyle w:val="SAPScreenElement"/>
              </w:rPr>
              <w:t>Qualitätsinfosatz anlegen</w:t>
            </w:r>
            <w:r>
              <w:t xml:space="preserve"> - </w:t>
            </w:r>
            <w:r>
              <w:rPr>
                <w:rStyle w:val="SAPScreenElement"/>
              </w:rPr>
              <w:t>Beschaffung</w:t>
            </w:r>
            <w:r>
              <w:rPr>
                <w:rStyle w:val="SAPMonospace"/>
              </w:rPr>
              <w:t>(QI01)</w:t>
            </w:r>
          </w:p>
        </w:tc>
        <w:tc>
          <w:tcPr>
            <w:tcW w:w="0" w:type="auto"/>
          </w:tcPr>
          <w:p w:rsidR="00AF0984" w:rsidRDefault="00FE3ADA">
            <w:r>
              <w:t>Ein Qualitätsinfosatz wird angelegt.</w:t>
            </w:r>
          </w:p>
        </w:tc>
      </w:tr>
      <w:tr w:rsidR="00AF0984" w:rsidTr="00FE3ADA">
        <w:tc>
          <w:tcPr>
            <w:tcW w:w="0" w:type="auto"/>
          </w:tcPr>
          <w:p w:rsidR="00AF0984" w:rsidRDefault="00FE3ADA">
            <w:hyperlink r:id="rId9" w:history="1">
              <w:r>
                <w:t>Qualitätsinfosatz für Materialien ohne Qualitätsinfosatz anlegen (optional)</w:t>
              </w:r>
            </w:hyperlink>
            <w:r>
              <w:t xml:space="preserve"> </w:t>
            </w:r>
            <w:r>
              <w:t xml:space="preserve"> [Seite ] </w:t>
            </w:r>
            <w:r>
              <w:fldChar w:fldCharType="begin"/>
            </w:r>
            <w:r>
              <w:instrText xml:space="preserve"> PAGEREF unique_9 </w:instrText>
            </w:r>
            <w:r>
              <w:fldChar w:fldCharType="separate"/>
            </w:r>
            <w:r>
              <w:rPr>
                <w:noProof/>
              </w:rPr>
              <w:t>7</w:t>
            </w:r>
            <w:r>
              <w:fldChar w:fldCharType="end"/>
            </w:r>
          </w:p>
        </w:tc>
        <w:tc>
          <w:tcPr>
            <w:tcW w:w="0" w:type="auto"/>
          </w:tcPr>
          <w:p w:rsidR="00AF0984" w:rsidRDefault="00FE3ADA">
            <w:r>
              <w:t>Qualitätsplaner</w:t>
            </w:r>
          </w:p>
        </w:tc>
        <w:tc>
          <w:tcPr>
            <w:tcW w:w="0" w:type="auto"/>
          </w:tcPr>
          <w:p w:rsidR="00AF0984" w:rsidRDefault="00FE3ADA">
            <w:r>
              <w:rPr>
                <w:rStyle w:val="SAPScreenElement"/>
              </w:rPr>
              <w:t>Qualitätsinfosätze verwalten</w:t>
            </w:r>
            <w:r>
              <w:rPr>
                <w:rStyle w:val="SAPMonospace"/>
              </w:rPr>
              <w:t>(F2256A)</w:t>
            </w:r>
          </w:p>
        </w:tc>
        <w:tc>
          <w:tcPr>
            <w:tcW w:w="0" w:type="auto"/>
          </w:tcPr>
          <w:p w:rsidR="00AF0984" w:rsidRDefault="00FE3ADA">
            <w:r>
              <w:t>Ein Qualitätsinfosatz wird angelegt.</w:t>
            </w:r>
          </w:p>
        </w:tc>
      </w:tr>
    </w:tbl>
    <w:p w:rsidR="00AF0984" w:rsidRDefault="00FE3ADA">
      <w:pPr>
        <w:pStyle w:val="Heading1"/>
      </w:pPr>
      <w:bookmarkStart w:id="16" w:name="unique_10"/>
      <w:bookmarkStart w:id="17" w:name="_Toc52287395"/>
      <w:r>
        <w:lastRenderedPageBreak/>
        <w:t>Testverfahren</w:t>
      </w:r>
      <w:bookmarkEnd w:id="16"/>
      <w:bookmarkEnd w:id="17"/>
    </w:p>
    <w:p w:rsidR="00AF0984" w:rsidRDefault="00FE3ADA">
      <w:r>
        <w:t>In diesem Abschnitt werden die Testverfahren für den jeweiligen Prozessschritt beschrieben, der zum betreffenden Umfang</w:t>
      </w:r>
      <w:r>
        <w:t>sbestandteil gehört.</w:t>
      </w:r>
    </w:p>
    <w:p w:rsidR="00AF0984" w:rsidRDefault="00FE3ADA">
      <w:pPr>
        <w:pStyle w:val="Heading2"/>
      </w:pPr>
      <w:bookmarkStart w:id="18" w:name="unique_8"/>
      <w:bookmarkStart w:id="19" w:name="_Toc52287396"/>
      <w:r>
        <w:t>Qualitätsinfosatz in Beschaffung anlegen</w:t>
      </w:r>
      <w:bookmarkEnd w:id="18"/>
      <w:bookmarkEnd w:id="19"/>
    </w:p>
    <w:p w:rsidR="00AF0984" w:rsidRDefault="00FE3ADA">
      <w:pPr>
        <w:pStyle w:val="SAPKeyblockTitle"/>
      </w:pPr>
      <w:r>
        <w:t>Testverwaltung</w:t>
      </w:r>
    </w:p>
    <w:p w:rsidR="00AF0984" w:rsidRDefault="00FE3ADA">
      <w:r>
        <w:t>Kundenprojekt: Füllen Sie die projektbezogenen Teile aus.</w:t>
      </w:r>
    </w:p>
    <w:p w:rsidR="00AF0984" w:rsidRDefault="00AF09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0984" w:rsidTr="00FE3A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0984" w:rsidRDefault="00FE3ADA">
            <w:r>
              <w:rPr>
                <w:rStyle w:val="SAPEmphasis"/>
              </w:rPr>
              <w:t>Testfall-ID</w:t>
            </w:r>
          </w:p>
        </w:tc>
        <w:tc>
          <w:tcPr>
            <w:tcW w:w="0" w:type="auto"/>
            <w:shd w:val="clear" w:color="auto" w:fill="auto"/>
            <w:tcMar>
              <w:top w:w="29" w:type="dxa"/>
              <w:left w:w="29" w:type="dxa"/>
              <w:bottom w:w="29" w:type="dxa"/>
              <w:right w:w="29" w:type="dxa"/>
            </w:tcMar>
          </w:tcPr>
          <w:p w:rsidR="00AF0984" w:rsidRDefault="00FE3ADA">
            <w:r>
              <w:t>&lt;X.XX&gt;</w:t>
            </w:r>
          </w:p>
        </w:tc>
        <w:tc>
          <w:tcPr>
            <w:tcW w:w="0" w:type="auto"/>
            <w:shd w:val="clear" w:color="auto" w:fill="auto"/>
            <w:tcMar>
              <w:top w:w="29" w:type="dxa"/>
              <w:left w:w="29" w:type="dxa"/>
              <w:bottom w:w="29" w:type="dxa"/>
              <w:right w:w="29" w:type="dxa"/>
            </w:tcMar>
          </w:tcPr>
          <w:p w:rsidR="00AF0984" w:rsidRDefault="00FE3ADA">
            <w:r>
              <w:rPr>
                <w:rStyle w:val="SAPEmphasis"/>
              </w:rPr>
              <w:t>Testername</w:t>
            </w:r>
          </w:p>
        </w:tc>
        <w:tc>
          <w:tcPr>
            <w:tcW w:w="0" w:type="auto"/>
            <w:shd w:val="clear" w:color="auto" w:fill="auto"/>
            <w:tcMar>
              <w:top w:w="29" w:type="dxa"/>
              <w:left w:w="29" w:type="dxa"/>
              <w:bottom w:w="29" w:type="dxa"/>
              <w:right w:w="29" w:type="dxa"/>
            </w:tcMar>
          </w:tcPr>
          <w:p w:rsidR="00AF0984" w:rsidRDefault="00AF0984"/>
        </w:tc>
        <w:tc>
          <w:tcPr>
            <w:tcW w:w="0" w:type="auto"/>
            <w:shd w:val="clear" w:color="auto" w:fill="auto"/>
            <w:tcMar>
              <w:top w:w="29" w:type="dxa"/>
              <w:left w:w="29" w:type="dxa"/>
              <w:bottom w:w="29" w:type="dxa"/>
              <w:right w:w="29" w:type="dxa"/>
            </w:tcMar>
          </w:tcPr>
          <w:p w:rsidR="00AF0984" w:rsidRDefault="00FE3ADA">
            <w:r>
              <w:rPr>
                <w:rStyle w:val="SAPEmphasis"/>
              </w:rPr>
              <w:t>Testdatum</w:t>
            </w:r>
          </w:p>
        </w:tc>
        <w:tc>
          <w:tcPr>
            <w:tcW w:w="0" w:type="auto"/>
            <w:shd w:val="clear" w:color="auto" w:fill="auto"/>
            <w:tcMar>
              <w:top w:w="29" w:type="dxa"/>
              <w:left w:w="29" w:type="dxa"/>
              <w:bottom w:w="29" w:type="dxa"/>
              <w:right w:w="29" w:type="dxa"/>
            </w:tcMar>
          </w:tcPr>
          <w:p w:rsidR="00AF0984" w:rsidRDefault="00FE3ADA">
            <w:r>
              <w:rPr>
                <w:rStyle w:val="SAPUserEntry"/>
              </w:rPr>
              <w:t>Geben Sie ein Testdatum ein.</w:t>
            </w:r>
          </w:p>
        </w:tc>
      </w:tr>
      <w:tr w:rsidR="00AF0984" w:rsidTr="00FE3A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0984" w:rsidRDefault="00FE3ADA">
            <w:r>
              <w:t>Benutzerrolle(n)</w:t>
            </w:r>
          </w:p>
        </w:tc>
        <w:tc>
          <w:tcPr>
            <w:tcW w:w="0" w:type="auto"/>
            <w:gridSpan w:val="5"/>
            <w:shd w:val="clear" w:color="auto" w:fill="auto"/>
            <w:tcMar>
              <w:top w:w="29" w:type="dxa"/>
              <w:left w:w="29" w:type="dxa"/>
              <w:bottom w:w="29" w:type="dxa"/>
              <w:right w:w="29" w:type="dxa"/>
            </w:tcMar>
          </w:tcPr>
          <w:p w:rsidR="00AF0984" w:rsidRDefault="00AF0984"/>
        </w:tc>
      </w:tr>
      <w:tr w:rsidR="00AF0984" w:rsidTr="00FE3A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0984" w:rsidRDefault="00FE3ADA">
            <w:r>
              <w:rPr>
                <w:rStyle w:val="SAPEmphasis"/>
              </w:rPr>
              <w:t>Verantwortungsbereich</w:t>
            </w:r>
          </w:p>
        </w:tc>
        <w:tc>
          <w:tcPr>
            <w:tcW w:w="0" w:type="auto"/>
            <w:gridSpan w:val="3"/>
            <w:shd w:val="clear" w:color="auto" w:fill="auto"/>
            <w:tcMar>
              <w:top w:w="29" w:type="dxa"/>
              <w:left w:w="29" w:type="dxa"/>
              <w:bottom w:w="29" w:type="dxa"/>
              <w:right w:w="29" w:type="dxa"/>
            </w:tcMar>
          </w:tcPr>
          <w:p w:rsidR="00AF0984" w:rsidRDefault="00FE3ADA">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0984" w:rsidRDefault="00FE3ADA">
            <w:r>
              <w:rPr>
                <w:rStyle w:val="SAPEmphasis"/>
              </w:rPr>
              <w:t>Dauer</w:t>
            </w:r>
          </w:p>
        </w:tc>
        <w:tc>
          <w:tcPr>
            <w:tcW w:w="0" w:type="auto"/>
            <w:shd w:val="clear" w:color="auto" w:fill="auto"/>
            <w:tcMar>
              <w:top w:w="29" w:type="dxa"/>
              <w:left w:w="29" w:type="dxa"/>
              <w:bottom w:w="29" w:type="dxa"/>
              <w:right w:w="29" w:type="dxa"/>
            </w:tcMar>
          </w:tcPr>
          <w:p w:rsidR="00AF0984" w:rsidRDefault="00FE3ADA">
            <w:r>
              <w:rPr>
                <w:rStyle w:val="SAPUserEntry"/>
              </w:rPr>
              <w:t>Geben Sie eine Dauer ein.</w:t>
            </w:r>
          </w:p>
        </w:tc>
      </w:tr>
    </w:tbl>
    <w:p w:rsidR="00AF0984" w:rsidRDefault="00FE3ADA">
      <w:pPr>
        <w:pStyle w:val="SAPKeyblockTitle"/>
      </w:pPr>
      <w:r>
        <w:t>Vorgehensweise</w:t>
      </w:r>
    </w:p>
    <w:tbl>
      <w:tblPr>
        <w:tblStyle w:val="SAPStandardTable"/>
        <w:tblW w:w="0" w:type="auto"/>
        <w:tblLook w:val="0620" w:firstRow="1" w:lastRow="0" w:firstColumn="0" w:lastColumn="0" w:noHBand="1" w:noVBand="1"/>
      </w:tblPr>
      <w:tblGrid>
        <w:gridCol w:w="1789"/>
        <w:gridCol w:w="2467"/>
        <w:gridCol w:w="5091"/>
        <w:gridCol w:w="3607"/>
        <w:gridCol w:w="1217"/>
      </w:tblGrid>
      <w:tr w:rsidR="00AF0984" w:rsidTr="00FE3ADA">
        <w:trPr>
          <w:cnfStyle w:val="100000000000" w:firstRow="1" w:lastRow="0" w:firstColumn="0" w:lastColumn="0" w:oddVBand="0" w:evenVBand="0" w:oddHBand="0" w:evenHBand="0" w:firstRowFirstColumn="0" w:firstRowLastColumn="0" w:lastRowFirstColumn="0" w:lastRowLastColumn="0"/>
        </w:trPr>
        <w:tc>
          <w:tcPr>
            <w:tcW w:w="0" w:type="auto"/>
          </w:tcPr>
          <w:p w:rsidR="00AF0984" w:rsidRDefault="00FE3ADA">
            <w:pPr>
              <w:pStyle w:val="SAPTableHeader"/>
            </w:pPr>
            <w:r>
              <w:t>Testschrittnummer</w:t>
            </w:r>
          </w:p>
        </w:tc>
        <w:tc>
          <w:tcPr>
            <w:tcW w:w="0" w:type="auto"/>
          </w:tcPr>
          <w:p w:rsidR="00AF0984" w:rsidRDefault="00FE3ADA">
            <w:pPr>
              <w:pStyle w:val="SAPTableHeader"/>
            </w:pPr>
            <w:r>
              <w:t>Bezeichnung des Testschritts</w:t>
            </w:r>
          </w:p>
        </w:tc>
        <w:tc>
          <w:tcPr>
            <w:tcW w:w="0" w:type="auto"/>
          </w:tcPr>
          <w:p w:rsidR="00AF0984" w:rsidRDefault="00FE3ADA">
            <w:pPr>
              <w:pStyle w:val="SAPTableHeader"/>
            </w:pPr>
            <w:r>
              <w:t>Anweisung</w:t>
            </w:r>
          </w:p>
        </w:tc>
        <w:tc>
          <w:tcPr>
            <w:tcW w:w="0" w:type="auto"/>
          </w:tcPr>
          <w:p w:rsidR="00AF0984" w:rsidRDefault="00FE3ADA">
            <w:pPr>
              <w:pStyle w:val="SAPTableHeader"/>
            </w:pPr>
            <w:r>
              <w:t>Erwartetes Ergebnis</w:t>
            </w:r>
          </w:p>
        </w:tc>
        <w:tc>
          <w:tcPr>
            <w:tcW w:w="0" w:type="auto"/>
          </w:tcPr>
          <w:p w:rsidR="00AF0984" w:rsidRDefault="00FE3ADA">
            <w:pPr>
              <w:pStyle w:val="SAPTableHeader"/>
            </w:pPr>
            <w:r>
              <w:t>Kommentare</w:t>
            </w:r>
          </w:p>
        </w:tc>
      </w:tr>
      <w:tr w:rsidR="00AF0984" w:rsidTr="00FE3ADA">
        <w:tc>
          <w:tcPr>
            <w:tcW w:w="0" w:type="auto"/>
          </w:tcPr>
          <w:p w:rsidR="00AF0984" w:rsidRDefault="00FE3ADA">
            <w:r>
              <w:t>1</w:t>
            </w:r>
          </w:p>
        </w:tc>
        <w:tc>
          <w:tcPr>
            <w:tcW w:w="0" w:type="auto"/>
          </w:tcPr>
          <w:p w:rsidR="00AF0984" w:rsidRDefault="00FE3ADA">
            <w:r>
              <w:rPr>
                <w:rStyle w:val="SAPEmphasis"/>
              </w:rPr>
              <w:t>Anmelden</w:t>
            </w:r>
          </w:p>
        </w:tc>
        <w:tc>
          <w:tcPr>
            <w:tcW w:w="0" w:type="auto"/>
          </w:tcPr>
          <w:p w:rsidR="00AF0984" w:rsidRDefault="00FE3ADA">
            <w:r>
              <w:t xml:space="preserve">Melden Sie </w:t>
            </w:r>
            <w:r>
              <w:t>sich am SAP Fiori Launchpad als Qualitätsplaner an.</w:t>
            </w:r>
          </w:p>
        </w:tc>
        <w:tc>
          <w:tcPr>
            <w:tcW w:w="0" w:type="auto"/>
          </w:tcPr>
          <w:p w:rsidR="00AF0984" w:rsidRDefault="00FE3ADA">
            <w:r>
              <w:t>Das SAP Fiori Launchpad wird angezeigt.</w:t>
            </w:r>
          </w:p>
        </w:tc>
        <w:tc>
          <w:tcPr>
            <w:tcW w:w="0" w:type="auto"/>
          </w:tcPr>
          <w:p w:rsidR="00AF0984" w:rsidRDefault="00AF0984"/>
        </w:tc>
      </w:tr>
      <w:tr w:rsidR="00AF0984" w:rsidTr="00FE3ADA">
        <w:tc>
          <w:tcPr>
            <w:tcW w:w="0" w:type="auto"/>
          </w:tcPr>
          <w:p w:rsidR="00AF0984" w:rsidRDefault="00FE3ADA">
            <w:r>
              <w:t>2</w:t>
            </w:r>
          </w:p>
        </w:tc>
        <w:tc>
          <w:tcPr>
            <w:tcW w:w="0" w:type="auto"/>
          </w:tcPr>
          <w:p w:rsidR="00AF0984" w:rsidRDefault="00FE3ADA">
            <w:r>
              <w:rPr>
                <w:rStyle w:val="SAPEmphasis"/>
              </w:rPr>
              <w:t>SAP-Fiori-App aufrufen</w:t>
            </w:r>
          </w:p>
        </w:tc>
        <w:tc>
          <w:tcPr>
            <w:tcW w:w="0" w:type="auto"/>
          </w:tcPr>
          <w:p w:rsidR="00AF0984" w:rsidRDefault="00FE3ADA">
            <w:r>
              <w:t xml:space="preserve">Öffnen Sie </w:t>
            </w:r>
            <w:r>
              <w:rPr>
                <w:rStyle w:val="SAPScreenElement"/>
              </w:rPr>
              <w:t>Qualitätsinfosatz anlegen</w:t>
            </w:r>
            <w:r>
              <w:t xml:space="preserve"> - </w:t>
            </w:r>
            <w:r>
              <w:rPr>
                <w:rStyle w:val="SAPScreenElement"/>
              </w:rPr>
              <w:t>Beschaffung</w:t>
            </w:r>
            <w:r>
              <w:rPr>
                <w:rStyle w:val="SAPMonospace"/>
              </w:rPr>
              <w:t>(QI01)</w:t>
            </w:r>
            <w:r>
              <w:t>.</w:t>
            </w:r>
          </w:p>
        </w:tc>
        <w:tc>
          <w:tcPr>
            <w:tcW w:w="0" w:type="auto"/>
          </w:tcPr>
          <w:p w:rsidR="00AF0984" w:rsidRDefault="00FE3ADA">
            <w:r>
              <w:t xml:space="preserve">Die Sicht </w:t>
            </w:r>
            <w:r>
              <w:rPr>
                <w:rStyle w:val="SAPScreenElement"/>
              </w:rPr>
              <w:t>Qualitätsinfosatz anlegen</w:t>
            </w:r>
            <w:r>
              <w:t xml:space="preserve"> wird angezeigt</w:t>
            </w:r>
          </w:p>
        </w:tc>
        <w:tc>
          <w:tcPr>
            <w:tcW w:w="0" w:type="auto"/>
          </w:tcPr>
          <w:p w:rsidR="00AF0984" w:rsidRDefault="00AF0984"/>
        </w:tc>
      </w:tr>
      <w:tr w:rsidR="00AF0984" w:rsidTr="00FE3ADA">
        <w:tc>
          <w:tcPr>
            <w:tcW w:w="0" w:type="auto"/>
          </w:tcPr>
          <w:p w:rsidR="00AF0984" w:rsidRDefault="00FE3ADA">
            <w:r>
              <w:t>3</w:t>
            </w:r>
          </w:p>
        </w:tc>
        <w:tc>
          <w:tcPr>
            <w:tcW w:w="0" w:type="auto"/>
          </w:tcPr>
          <w:p w:rsidR="00AF0984" w:rsidRDefault="00FE3ADA">
            <w:r>
              <w:rPr>
                <w:rStyle w:val="SAPEmphasis"/>
              </w:rPr>
              <w:t>Allgemeine Daten eingeben</w:t>
            </w:r>
          </w:p>
        </w:tc>
        <w:tc>
          <w:tcPr>
            <w:tcW w:w="0" w:type="auto"/>
          </w:tcPr>
          <w:p w:rsidR="00AF0984" w:rsidRDefault="00FE3ADA">
            <w:r>
              <w:t>Nehmen Sie folgende Einträge vor:</w:t>
            </w:r>
          </w:p>
          <w:p w:rsidR="00AF0984" w:rsidRDefault="00FE3ADA">
            <w:pPr>
              <w:pStyle w:val="listpara1"/>
              <w:numPr>
                <w:ilvl w:val="0"/>
                <w:numId w:val="5"/>
              </w:numPr>
            </w:pPr>
            <w:r>
              <w:rPr>
                <w:rStyle w:val="SAPScreenElement"/>
              </w:rPr>
              <w:t>Material</w:t>
            </w:r>
            <w:r>
              <w:t xml:space="preserve">: </w:t>
            </w:r>
            <w:r>
              <w:rPr>
                <w:rStyle w:val="SAPUserEntry"/>
              </w:rPr>
              <w:t>&lt;Materialnummer&gt;</w:t>
            </w:r>
          </w:p>
          <w:p w:rsidR="00AF0984" w:rsidRDefault="00FE3ADA">
            <w:pPr>
              <w:pStyle w:val="listpara1"/>
              <w:numPr>
                <w:ilvl w:val="0"/>
                <w:numId w:val="3"/>
              </w:numPr>
            </w:pPr>
            <w:r>
              <w:rPr>
                <w:rStyle w:val="SAPScreenElement"/>
              </w:rPr>
              <w:lastRenderedPageBreak/>
              <w:t>Lieferant</w:t>
            </w:r>
            <w:r>
              <w:t xml:space="preserve">: </w:t>
            </w:r>
            <w:r>
              <w:rPr>
                <w:rStyle w:val="SAPUserEntry"/>
              </w:rPr>
              <w:t>&lt;Lieferantennummer&gt;</w:t>
            </w:r>
          </w:p>
          <w:p w:rsidR="00AF0984" w:rsidRDefault="00FE3ADA">
            <w:pPr>
              <w:pStyle w:val="listpara1"/>
              <w:numPr>
                <w:ilvl w:val="0"/>
                <w:numId w:val="3"/>
              </w:numPr>
            </w:pPr>
            <w:r>
              <w:rPr>
                <w:rStyle w:val="SAPScreenElement"/>
              </w:rPr>
              <w:t>Werk</w:t>
            </w:r>
            <w:r>
              <w:t xml:space="preserve">: </w:t>
            </w:r>
            <w:r>
              <w:rPr>
                <w:rStyle w:val="SAPUserEntry"/>
              </w:rPr>
              <w:t>&lt;Nummer des Werks&gt;</w:t>
            </w:r>
          </w:p>
          <w:p w:rsidR="00AF0984" w:rsidRDefault="00FE3ADA">
            <w:r>
              <w:t xml:space="preserve">Wählen Sie </w:t>
            </w:r>
            <w:r>
              <w:rPr>
                <w:rStyle w:val="SAPScreenElement"/>
              </w:rPr>
              <w:t>Weiter</w:t>
            </w:r>
            <w:r>
              <w:t>.</w:t>
            </w:r>
          </w:p>
        </w:tc>
        <w:tc>
          <w:tcPr>
            <w:tcW w:w="0" w:type="auto"/>
          </w:tcPr>
          <w:p w:rsidR="00AF0984" w:rsidRDefault="00AF0984"/>
        </w:tc>
        <w:tc>
          <w:tcPr>
            <w:tcW w:w="0" w:type="auto"/>
          </w:tcPr>
          <w:p w:rsidR="00AF0984" w:rsidRDefault="00AF0984"/>
        </w:tc>
      </w:tr>
      <w:tr w:rsidR="00AF0984" w:rsidTr="00FE3ADA">
        <w:tc>
          <w:tcPr>
            <w:tcW w:w="0" w:type="auto"/>
          </w:tcPr>
          <w:p w:rsidR="00AF0984" w:rsidRDefault="00FE3ADA">
            <w:r>
              <w:t>4</w:t>
            </w:r>
          </w:p>
        </w:tc>
        <w:tc>
          <w:tcPr>
            <w:tcW w:w="0" w:type="auto"/>
          </w:tcPr>
          <w:p w:rsidR="00AF0984" w:rsidRDefault="00FE3ADA">
            <w:r>
              <w:rPr>
                <w:rStyle w:val="SAPEmphasis"/>
              </w:rPr>
              <w:t>Freigabedaten eingeben</w:t>
            </w:r>
          </w:p>
        </w:tc>
        <w:tc>
          <w:tcPr>
            <w:tcW w:w="0" w:type="auto"/>
          </w:tcPr>
          <w:p w:rsidR="00AF0984" w:rsidRDefault="00FE3ADA">
            <w:r>
              <w:t xml:space="preserve">Geben Sie im Abschnitt </w:t>
            </w:r>
            <w:r>
              <w:rPr>
                <w:rStyle w:val="SAPScreenElement"/>
              </w:rPr>
              <w:t>Freigabe</w:t>
            </w:r>
            <w:r>
              <w:t xml:space="preserve"> die folgenden Daten ein:</w:t>
            </w:r>
          </w:p>
          <w:p w:rsidR="00AF0984" w:rsidRDefault="00FE3ADA">
            <w:pPr>
              <w:pStyle w:val="listpara1"/>
              <w:numPr>
                <w:ilvl w:val="0"/>
                <w:numId w:val="6"/>
              </w:numPr>
            </w:pPr>
            <w:r>
              <w:rPr>
                <w:rStyle w:val="SAPScreenElement"/>
              </w:rPr>
              <w:t>Freigabe bis</w:t>
            </w:r>
            <w:r>
              <w:t xml:space="preserve">: </w:t>
            </w:r>
            <w:r>
              <w:rPr>
                <w:rStyle w:val="SAPUserEntry"/>
              </w:rPr>
              <w:t>Datum in der Zukunft, z.B. in einem Jahr</w:t>
            </w:r>
          </w:p>
          <w:p w:rsidR="00AF0984" w:rsidRDefault="00FE3ADA">
            <w:pPr>
              <w:pStyle w:val="listpara1"/>
              <w:numPr>
                <w:ilvl w:val="0"/>
                <w:numId w:val="3"/>
              </w:numPr>
            </w:pPr>
            <w:r>
              <w:rPr>
                <w:rStyle w:val="SAPScreenElement"/>
              </w:rPr>
              <w:t>Freigabemenge aktiv</w:t>
            </w:r>
            <w:r>
              <w:t>: markiert</w:t>
            </w:r>
          </w:p>
          <w:p w:rsidR="00AF0984" w:rsidRDefault="00FE3ADA">
            <w:pPr>
              <w:pStyle w:val="listpara1"/>
              <w:numPr>
                <w:ilvl w:val="0"/>
                <w:numId w:val="3"/>
              </w:numPr>
            </w:pPr>
            <w:r>
              <w:rPr>
                <w:rStyle w:val="SAPScreenElement"/>
              </w:rPr>
              <w:t>Freigegebene Menge</w:t>
            </w:r>
            <w:r>
              <w:t xml:space="preserve">: z.B. </w:t>
            </w:r>
            <w:r>
              <w:rPr>
                <w:rStyle w:val="SAPUserEntry"/>
              </w:rPr>
              <w:t>15</w:t>
            </w:r>
          </w:p>
        </w:tc>
        <w:tc>
          <w:tcPr>
            <w:tcW w:w="0" w:type="auto"/>
          </w:tcPr>
          <w:p w:rsidR="00AF0984" w:rsidRDefault="00AF0984"/>
        </w:tc>
        <w:tc>
          <w:tcPr>
            <w:tcW w:w="0" w:type="auto"/>
          </w:tcPr>
          <w:p w:rsidR="00AF0984" w:rsidRDefault="00AF0984"/>
        </w:tc>
      </w:tr>
      <w:tr w:rsidR="00AF0984" w:rsidTr="00FE3ADA">
        <w:tc>
          <w:tcPr>
            <w:tcW w:w="0" w:type="auto"/>
          </w:tcPr>
          <w:p w:rsidR="00AF0984" w:rsidRDefault="00FE3ADA">
            <w:r>
              <w:t>5</w:t>
            </w:r>
          </w:p>
        </w:tc>
        <w:tc>
          <w:tcPr>
            <w:tcW w:w="0" w:type="auto"/>
          </w:tcPr>
          <w:p w:rsidR="00AF0984" w:rsidRDefault="00FE3ADA">
            <w:r>
              <w:rPr>
                <w:rStyle w:val="SAPEmphasis"/>
              </w:rPr>
              <w:t>Sperrdaten eingeben</w:t>
            </w:r>
          </w:p>
        </w:tc>
        <w:tc>
          <w:tcPr>
            <w:tcW w:w="0" w:type="auto"/>
          </w:tcPr>
          <w:p w:rsidR="00AF0984" w:rsidRDefault="00FE3ADA">
            <w:r>
              <w:t xml:space="preserve">Geben Sie im Abschnitt </w:t>
            </w:r>
            <w:r>
              <w:rPr>
                <w:rStyle w:val="SAPScreenElement"/>
              </w:rPr>
              <w:t>Sperre</w:t>
            </w:r>
            <w:r>
              <w:t xml:space="preserve"> die folg</w:t>
            </w:r>
            <w:r>
              <w:t>enden Daten ein:</w:t>
            </w:r>
          </w:p>
          <w:p w:rsidR="00AF0984" w:rsidRDefault="00FE3ADA">
            <w:r>
              <w:rPr>
                <w:rStyle w:val="SAPScreenElement"/>
              </w:rPr>
              <w:t>Sperrgrund</w:t>
            </w:r>
            <w:r>
              <w:t xml:space="preserve">: </w:t>
            </w:r>
            <w:r>
              <w:rPr>
                <w:rStyle w:val="SAPUserEntry"/>
              </w:rPr>
              <w:t>Qualitätsbegrenzung (Q-Inf)</w:t>
            </w:r>
          </w:p>
        </w:tc>
        <w:tc>
          <w:tcPr>
            <w:tcW w:w="0" w:type="auto"/>
          </w:tcPr>
          <w:p w:rsidR="00AF0984" w:rsidRDefault="00AF0984"/>
        </w:tc>
        <w:tc>
          <w:tcPr>
            <w:tcW w:w="0" w:type="auto"/>
          </w:tcPr>
          <w:p w:rsidR="00AF0984" w:rsidRDefault="00AF0984"/>
        </w:tc>
      </w:tr>
      <w:tr w:rsidR="00AF0984" w:rsidTr="00FE3ADA">
        <w:tc>
          <w:tcPr>
            <w:tcW w:w="0" w:type="auto"/>
          </w:tcPr>
          <w:p w:rsidR="00AF0984" w:rsidRDefault="00FE3ADA">
            <w:r>
              <w:t>6</w:t>
            </w:r>
          </w:p>
        </w:tc>
        <w:tc>
          <w:tcPr>
            <w:tcW w:w="0" w:type="auto"/>
          </w:tcPr>
          <w:p w:rsidR="00AF0984" w:rsidRDefault="00FE3ADA">
            <w:r>
              <w:rPr>
                <w:rStyle w:val="SAPEmphasis"/>
              </w:rPr>
              <w:t>Daten sichern</w:t>
            </w:r>
          </w:p>
        </w:tc>
        <w:tc>
          <w:tcPr>
            <w:tcW w:w="0" w:type="auto"/>
          </w:tcPr>
          <w:p w:rsidR="00AF0984" w:rsidRDefault="00FE3ADA">
            <w:r>
              <w:t xml:space="preserve">Wählen Sie </w:t>
            </w:r>
            <w:r>
              <w:rPr>
                <w:rStyle w:val="SAPScreenElement"/>
              </w:rPr>
              <w:t>Sichern</w:t>
            </w:r>
            <w:r>
              <w:t>.</w:t>
            </w:r>
          </w:p>
        </w:tc>
        <w:tc>
          <w:tcPr>
            <w:tcW w:w="0" w:type="auto"/>
          </w:tcPr>
          <w:p w:rsidR="00AF0984" w:rsidRDefault="00FE3ADA">
            <w:r>
              <w:t>Ihre Daten werden gesichert.</w:t>
            </w:r>
          </w:p>
        </w:tc>
        <w:tc>
          <w:tcPr>
            <w:tcW w:w="0" w:type="auto"/>
          </w:tcPr>
          <w:p w:rsidR="00AF0984" w:rsidRDefault="00AF0984"/>
        </w:tc>
      </w:tr>
    </w:tbl>
    <w:p w:rsidR="00AF0984" w:rsidRDefault="00FE3ADA">
      <w:pPr>
        <w:pStyle w:val="Heading2"/>
      </w:pPr>
      <w:bookmarkStart w:id="20" w:name="unique_9"/>
      <w:bookmarkStart w:id="21" w:name="_Toc52287397"/>
      <w:r>
        <w:t>Qualitätsinfosatz für Materialien ohne Qualitätsinfosatz anlegen (optional)</w:t>
      </w:r>
      <w:bookmarkEnd w:id="20"/>
      <w:bookmarkEnd w:id="21"/>
    </w:p>
    <w:p w:rsidR="00AF0984" w:rsidRDefault="00FE3ADA">
      <w:pPr>
        <w:pStyle w:val="SAPKeyblockTitle"/>
      </w:pPr>
      <w:r>
        <w:t>Testverwaltung</w:t>
      </w:r>
    </w:p>
    <w:p w:rsidR="00AF0984" w:rsidRDefault="00FE3ADA">
      <w:r>
        <w:t xml:space="preserve">Kundenprojekt: Füllen Sie die </w:t>
      </w:r>
      <w:r>
        <w:t>projektbezogenen Teile aus.</w:t>
      </w:r>
    </w:p>
    <w:p w:rsidR="00AF0984" w:rsidRDefault="00AF098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F0984" w:rsidTr="00FE3A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0984" w:rsidRDefault="00FE3ADA">
            <w:r>
              <w:rPr>
                <w:rStyle w:val="SAPEmphasis"/>
              </w:rPr>
              <w:t>Testfall-ID</w:t>
            </w:r>
          </w:p>
        </w:tc>
        <w:tc>
          <w:tcPr>
            <w:tcW w:w="0" w:type="auto"/>
            <w:shd w:val="clear" w:color="auto" w:fill="auto"/>
            <w:tcMar>
              <w:top w:w="29" w:type="dxa"/>
              <w:left w:w="29" w:type="dxa"/>
              <w:bottom w:w="29" w:type="dxa"/>
              <w:right w:w="29" w:type="dxa"/>
            </w:tcMar>
          </w:tcPr>
          <w:p w:rsidR="00AF0984" w:rsidRDefault="00FE3ADA">
            <w:r>
              <w:t>&lt;X.XX&gt;</w:t>
            </w:r>
          </w:p>
        </w:tc>
        <w:tc>
          <w:tcPr>
            <w:tcW w:w="0" w:type="auto"/>
            <w:shd w:val="clear" w:color="auto" w:fill="auto"/>
            <w:tcMar>
              <w:top w:w="29" w:type="dxa"/>
              <w:left w:w="29" w:type="dxa"/>
              <w:bottom w:w="29" w:type="dxa"/>
              <w:right w:w="29" w:type="dxa"/>
            </w:tcMar>
          </w:tcPr>
          <w:p w:rsidR="00AF0984" w:rsidRDefault="00FE3ADA">
            <w:r>
              <w:rPr>
                <w:rStyle w:val="SAPEmphasis"/>
              </w:rPr>
              <w:t>Testername</w:t>
            </w:r>
          </w:p>
        </w:tc>
        <w:tc>
          <w:tcPr>
            <w:tcW w:w="0" w:type="auto"/>
            <w:shd w:val="clear" w:color="auto" w:fill="auto"/>
            <w:tcMar>
              <w:top w:w="29" w:type="dxa"/>
              <w:left w:w="29" w:type="dxa"/>
              <w:bottom w:w="29" w:type="dxa"/>
              <w:right w:w="29" w:type="dxa"/>
            </w:tcMar>
          </w:tcPr>
          <w:p w:rsidR="00AF0984" w:rsidRDefault="00AF0984"/>
        </w:tc>
        <w:tc>
          <w:tcPr>
            <w:tcW w:w="0" w:type="auto"/>
            <w:shd w:val="clear" w:color="auto" w:fill="auto"/>
            <w:tcMar>
              <w:top w:w="29" w:type="dxa"/>
              <w:left w:w="29" w:type="dxa"/>
              <w:bottom w:w="29" w:type="dxa"/>
              <w:right w:w="29" w:type="dxa"/>
            </w:tcMar>
          </w:tcPr>
          <w:p w:rsidR="00AF0984" w:rsidRDefault="00FE3ADA">
            <w:r>
              <w:rPr>
                <w:rStyle w:val="SAPEmphasis"/>
              </w:rPr>
              <w:t>Testdatum</w:t>
            </w:r>
          </w:p>
        </w:tc>
        <w:tc>
          <w:tcPr>
            <w:tcW w:w="0" w:type="auto"/>
            <w:shd w:val="clear" w:color="auto" w:fill="auto"/>
            <w:tcMar>
              <w:top w:w="29" w:type="dxa"/>
              <w:left w:w="29" w:type="dxa"/>
              <w:bottom w:w="29" w:type="dxa"/>
              <w:right w:w="29" w:type="dxa"/>
            </w:tcMar>
          </w:tcPr>
          <w:p w:rsidR="00AF0984" w:rsidRDefault="00FE3ADA">
            <w:r>
              <w:rPr>
                <w:rStyle w:val="SAPUserEntry"/>
              </w:rPr>
              <w:t>Geben Sie ein Testdatum ein.</w:t>
            </w:r>
          </w:p>
        </w:tc>
      </w:tr>
      <w:tr w:rsidR="00AF0984" w:rsidTr="00FE3A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0984" w:rsidRDefault="00FE3ADA">
            <w:r>
              <w:t>Benutzerrolle(n)</w:t>
            </w:r>
          </w:p>
        </w:tc>
        <w:tc>
          <w:tcPr>
            <w:tcW w:w="0" w:type="auto"/>
            <w:gridSpan w:val="5"/>
            <w:shd w:val="clear" w:color="auto" w:fill="auto"/>
            <w:tcMar>
              <w:top w:w="29" w:type="dxa"/>
              <w:left w:w="29" w:type="dxa"/>
              <w:bottom w:w="29" w:type="dxa"/>
              <w:right w:w="29" w:type="dxa"/>
            </w:tcMar>
          </w:tcPr>
          <w:p w:rsidR="00AF0984" w:rsidRDefault="00AF0984"/>
        </w:tc>
      </w:tr>
      <w:tr w:rsidR="00AF0984" w:rsidTr="00FE3AD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F0984" w:rsidRDefault="00FE3ADA">
            <w:r>
              <w:rPr>
                <w:rStyle w:val="SAPEmphasis"/>
              </w:rPr>
              <w:t>Verantwortungsbereich</w:t>
            </w:r>
          </w:p>
        </w:tc>
        <w:tc>
          <w:tcPr>
            <w:tcW w:w="0" w:type="auto"/>
            <w:gridSpan w:val="3"/>
            <w:shd w:val="clear" w:color="auto" w:fill="auto"/>
            <w:tcMar>
              <w:top w:w="29" w:type="dxa"/>
              <w:left w:w="29" w:type="dxa"/>
              <w:bottom w:w="29" w:type="dxa"/>
              <w:right w:w="29" w:type="dxa"/>
            </w:tcMar>
          </w:tcPr>
          <w:p w:rsidR="00AF0984" w:rsidRDefault="00FE3ADA">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F0984" w:rsidRDefault="00FE3ADA">
            <w:r>
              <w:rPr>
                <w:rStyle w:val="SAPEmphasis"/>
              </w:rPr>
              <w:t>Dauer</w:t>
            </w:r>
          </w:p>
        </w:tc>
        <w:tc>
          <w:tcPr>
            <w:tcW w:w="0" w:type="auto"/>
            <w:shd w:val="clear" w:color="auto" w:fill="auto"/>
            <w:tcMar>
              <w:top w:w="29" w:type="dxa"/>
              <w:left w:w="29" w:type="dxa"/>
              <w:bottom w:w="29" w:type="dxa"/>
              <w:right w:w="29" w:type="dxa"/>
            </w:tcMar>
          </w:tcPr>
          <w:p w:rsidR="00AF0984" w:rsidRDefault="00FE3ADA">
            <w:r>
              <w:rPr>
                <w:rStyle w:val="SAPUserEntry"/>
              </w:rPr>
              <w:t xml:space="preserve">Geben </w:t>
            </w:r>
            <w:r>
              <w:rPr>
                <w:rStyle w:val="SAPUserEntry"/>
              </w:rPr>
              <w:t>Sie eine Dauer ein.</w:t>
            </w:r>
          </w:p>
        </w:tc>
      </w:tr>
    </w:tbl>
    <w:p w:rsidR="00AF0984" w:rsidRDefault="00FE3ADA">
      <w:pPr>
        <w:pStyle w:val="SAPKeyblockTitle"/>
      </w:pPr>
      <w:r>
        <w:lastRenderedPageBreak/>
        <w:t>Vorgehensweise</w:t>
      </w:r>
    </w:p>
    <w:tbl>
      <w:tblPr>
        <w:tblStyle w:val="SAPStandardTable"/>
        <w:tblW w:w="0" w:type="auto"/>
        <w:tblLook w:val="0620" w:firstRow="1" w:lastRow="0" w:firstColumn="0" w:lastColumn="0" w:noHBand="1" w:noVBand="1"/>
      </w:tblPr>
      <w:tblGrid>
        <w:gridCol w:w="1494"/>
        <w:gridCol w:w="2640"/>
        <w:gridCol w:w="6128"/>
        <w:gridCol w:w="2987"/>
        <w:gridCol w:w="922"/>
      </w:tblGrid>
      <w:tr w:rsidR="00AF0984" w:rsidTr="00FE3ADA">
        <w:trPr>
          <w:cnfStyle w:val="100000000000" w:firstRow="1" w:lastRow="0" w:firstColumn="0" w:lastColumn="0" w:oddVBand="0" w:evenVBand="0" w:oddHBand="0" w:evenHBand="0" w:firstRowFirstColumn="0" w:firstRowLastColumn="0" w:lastRowFirstColumn="0" w:lastRowLastColumn="0"/>
        </w:trPr>
        <w:tc>
          <w:tcPr>
            <w:tcW w:w="0" w:type="auto"/>
          </w:tcPr>
          <w:p w:rsidR="00AF0984" w:rsidRDefault="00FE3ADA">
            <w:pPr>
              <w:pStyle w:val="SAPTableHeader"/>
            </w:pPr>
            <w:r>
              <w:t>Testschrittnummer</w:t>
            </w:r>
          </w:p>
        </w:tc>
        <w:tc>
          <w:tcPr>
            <w:tcW w:w="0" w:type="auto"/>
          </w:tcPr>
          <w:p w:rsidR="00AF0984" w:rsidRDefault="00FE3ADA">
            <w:pPr>
              <w:pStyle w:val="SAPTableHeader"/>
            </w:pPr>
            <w:r>
              <w:t>Bezeichnung des Testschritts</w:t>
            </w:r>
          </w:p>
        </w:tc>
        <w:tc>
          <w:tcPr>
            <w:tcW w:w="0" w:type="auto"/>
          </w:tcPr>
          <w:p w:rsidR="00AF0984" w:rsidRDefault="00FE3ADA">
            <w:pPr>
              <w:pStyle w:val="SAPTableHeader"/>
            </w:pPr>
            <w:r>
              <w:t>Anweisungen</w:t>
            </w:r>
          </w:p>
        </w:tc>
        <w:tc>
          <w:tcPr>
            <w:tcW w:w="0" w:type="auto"/>
          </w:tcPr>
          <w:p w:rsidR="00AF0984" w:rsidRDefault="00FE3ADA">
            <w:pPr>
              <w:pStyle w:val="SAPTableHeader"/>
            </w:pPr>
            <w:r>
              <w:t>Erwartetes Ergebnis</w:t>
            </w:r>
          </w:p>
        </w:tc>
        <w:tc>
          <w:tcPr>
            <w:tcW w:w="0" w:type="auto"/>
          </w:tcPr>
          <w:p w:rsidR="00AF0984" w:rsidRDefault="00FE3ADA">
            <w:pPr>
              <w:pStyle w:val="SAPTableHeader"/>
            </w:pPr>
            <w:r>
              <w:t>Kommentare</w:t>
            </w:r>
          </w:p>
        </w:tc>
      </w:tr>
      <w:tr w:rsidR="00AF0984" w:rsidTr="00FE3ADA">
        <w:tc>
          <w:tcPr>
            <w:tcW w:w="0" w:type="auto"/>
          </w:tcPr>
          <w:p w:rsidR="00AF0984" w:rsidRDefault="00FE3ADA">
            <w:r>
              <w:t>1</w:t>
            </w:r>
          </w:p>
        </w:tc>
        <w:tc>
          <w:tcPr>
            <w:tcW w:w="0" w:type="auto"/>
          </w:tcPr>
          <w:p w:rsidR="00AF0984" w:rsidRDefault="00FE3ADA">
            <w:r>
              <w:rPr>
                <w:rStyle w:val="SAPEmphasis"/>
              </w:rPr>
              <w:t>Anmelden</w:t>
            </w:r>
          </w:p>
        </w:tc>
        <w:tc>
          <w:tcPr>
            <w:tcW w:w="0" w:type="auto"/>
          </w:tcPr>
          <w:p w:rsidR="00AF0984" w:rsidRDefault="00FE3ADA">
            <w:r>
              <w:t>Melden Sie sich am SAP Fiori Launchpad als Qualitätsplaner</w:t>
            </w:r>
            <w:r>
              <w:t xml:space="preserve"> an.</w:t>
            </w:r>
          </w:p>
        </w:tc>
        <w:tc>
          <w:tcPr>
            <w:tcW w:w="0" w:type="auto"/>
          </w:tcPr>
          <w:p w:rsidR="00AF0984" w:rsidRDefault="00FE3ADA">
            <w:r>
              <w:t>Das SAP Fiori Launchpad wird angezeigt.</w:t>
            </w:r>
          </w:p>
        </w:tc>
        <w:tc>
          <w:tcPr>
            <w:tcW w:w="0" w:type="auto"/>
          </w:tcPr>
          <w:p w:rsidR="00AF0984" w:rsidRDefault="00AF0984"/>
        </w:tc>
      </w:tr>
      <w:tr w:rsidR="00AF0984" w:rsidTr="00FE3ADA">
        <w:tc>
          <w:tcPr>
            <w:tcW w:w="0" w:type="auto"/>
          </w:tcPr>
          <w:p w:rsidR="00AF0984" w:rsidRDefault="00FE3ADA">
            <w:r>
              <w:t>2</w:t>
            </w:r>
          </w:p>
        </w:tc>
        <w:tc>
          <w:tcPr>
            <w:tcW w:w="0" w:type="auto"/>
          </w:tcPr>
          <w:p w:rsidR="00AF0984" w:rsidRDefault="00FE3ADA">
            <w:r>
              <w:rPr>
                <w:rStyle w:val="SAPEmphasis"/>
              </w:rPr>
              <w:t>SAP-Fiori-App aufrufen</w:t>
            </w:r>
          </w:p>
        </w:tc>
        <w:tc>
          <w:tcPr>
            <w:tcW w:w="0" w:type="auto"/>
          </w:tcPr>
          <w:p w:rsidR="00AF0984" w:rsidRDefault="00FE3ADA">
            <w:r>
              <w:t xml:space="preserve">Öffnen Sie </w:t>
            </w:r>
            <w:r>
              <w:rPr>
                <w:rStyle w:val="SAPScreenElement"/>
              </w:rPr>
              <w:t>Qualitätsinfosätze verwalten</w:t>
            </w:r>
            <w:r>
              <w:rPr>
                <w:rStyle w:val="SAPMonospace"/>
              </w:rPr>
              <w:t>(F2256A)</w:t>
            </w:r>
            <w:r>
              <w:t>.</w:t>
            </w:r>
          </w:p>
        </w:tc>
        <w:tc>
          <w:tcPr>
            <w:tcW w:w="0" w:type="auto"/>
          </w:tcPr>
          <w:p w:rsidR="00AF0984" w:rsidRDefault="00AF0984"/>
        </w:tc>
        <w:tc>
          <w:tcPr>
            <w:tcW w:w="0" w:type="auto"/>
          </w:tcPr>
          <w:p w:rsidR="00AF0984" w:rsidRDefault="00AF0984"/>
        </w:tc>
      </w:tr>
      <w:tr w:rsidR="00AF0984" w:rsidTr="00FE3ADA">
        <w:tc>
          <w:tcPr>
            <w:tcW w:w="0" w:type="auto"/>
          </w:tcPr>
          <w:p w:rsidR="00AF0984" w:rsidRDefault="00FE3ADA">
            <w:r>
              <w:t>3</w:t>
            </w:r>
          </w:p>
        </w:tc>
        <w:tc>
          <w:tcPr>
            <w:tcW w:w="0" w:type="auto"/>
          </w:tcPr>
          <w:p w:rsidR="00AF0984" w:rsidRDefault="00FE3ADA">
            <w:r>
              <w:rPr>
                <w:rStyle w:val="SAPEmphasis"/>
              </w:rPr>
              <w:t>Qualitätsinfosatz anlegen (optional)</w:t>
            </w:r>
          </w:p>
        </w:tc>
        <w:tc>
          <w:tcPr>
            <w:tcW w:w="0" w:type="auto"/>
          </w:tcPr>
          <w:p w:rsidR="00AF0984" w:rsidRDefault="00FE3ADA">
            <w:r>
              <w:t xml:space="preserve">Wählen Sie in der oberen rechten Ecke der Ergebnistabelle </w:t>
            </w:r>
            <w:r>
              <w:rPr>
                <w:rStyle w:val="SAPScreenElement"/>
              </w:rPr>
              <w:t>Objekt anlegen (+)</w:t>
            </w:r>
            <w:r>
              <w:t>, und pflegen Sie</w:t>
            </w:r>
            <w:r>
              <w:t xml:space="preserve"> auf </w:t>
            </w:r>
            <w:r>
              <w:rPr>
                <w:rStyle w:val="SAPScreenElement"/>
              </w:rPr>
              <w:t>Kopfebene</w:t>
            </w:r>
            <w:r>
              <w:t xml:space="preserve"> die folgenden Daten:</w:t>
            </w:r>
          </w:p>
          <w:p w:rsidR="00AF0984" w:rsidRDefault="00FE3ADA">
            <w:pPr>
              <w:pStyle w:val="listpara1"/>
              <w:numPr>
                <w:ilvl w:val="0"/>
                <w:numId w:val="7"/>
              </w:numPr>
            </w:pPr>
            <w:r>
              <w:rPr>
                <w:rStyle w:val="SAPScreenElement"/>
              </w:rPr>
              <w:t>Material</w:t>
            </w:r>
            <w:r>
              <w:t xml:space="preserve">: </w:t>
            </w:r>
            <w:r>
              <w:rPr>
                <w:rStyle w:val="SAPUserEntry"/>
              </w:rPr>
              <w:t>Materialnummer</w:t>
            </w:r>
          </w:p>
          <w:p w:rsidR="00AF0984" w:rsidRDefault="00FE3ADA">
            <w:pPr>
              <w:pStyle w:val="listpara1"/>
              <w:numPr>
                <w:ilvl w:val="0"/>
                <w:numId w:val="3"/>
              </w:numPr>
            </w:pPr>
            <w:r>
              <w:rPr>
                <w:rStyle w:val="SAPScreenElement"/>
              </w:rPr>
              <w:t>Lieferant</w:t>
            </w:r>
            <w:r>
              <w:t xml:space="preserve">: </w:t>
            </w:r>
            <w:r>
              <w:rPr>
                <w:rStyle w:val="SAPUserEntry"/>
              </w:rPr>
              <w:t>Lieferantennummer</w:t>
            </w:r>
          </w:p>
          <w:p w:rsidR="00AF0984" w:rsidRDefault="00FE3ADA">
            <w:pPr>
              <w:pStyle w:val="listpara1"/>
              <w:numPr>
                <w:ilvl w:val="0"/>
                <w:numId w:val="3"/>
              </w:numPr>
            </w:pPr>
            <w:r>
              <w:rPr>
                <w:rStyle w:val="SAPScreenElement"/>
              </w:rPr>
              <w:t>Werk</w:t>
            </w:r>
            <w:r>
              <w:t xml:space="preserve">: </w:t>
            </w:r>
            <w:r>
              <w:rPr>
                <w:rStyle w:val="SAPUserEntry"/>
              </w:rPr>
              <w:t>Nummer des Werks</w:t>
            </w:r>
          </w:p>
          <w:p w:rsidR="00AF0984" w:rsidRDefault="00FE3ADA">
            <w:r>
              <w:t xml:space="preserve">Informationen zum Abschnitt </w:t>
            </w:r>
            <w:r>
              <w:rPr>
                <w:rStyle w:val="SAPScreenElement"/>
              </w:rPr>
              <w:t>Freigabe</w:t>
            </w:r>
            <w:r>
              <w:t xml:space="preserve"> finden Sie im vorherigen Kapitel, Schritt 4 und 5.</w:t>
            </w:r>
          </w:p>
        </w:tc>
        <w:tc>
          <w:tcPr>
            <w:tcW w:w="0" w:type="auto"/>
          </w:tcPr>
          <w:p w:rsidR="00AF0984" w:rsidRDefault="00AF0984"/>
        </w:tc>
        <w:tc>
          <w:tcPr>
            <w:tcW w:w="0" w:type="auto"/>
          </w:tcPr>
          <w:p w:rsidR="00AF0984" w:rsidRDefault="00AF0984"/>
        </w:tc>
      </w:tr>
      <w:tr w:rsidR="00AF0984" w:rsidTr="00FE3ADA">
        <w:tc>
          <w:tcPr>
            <w:tcW w:w="0" w:type="auto"/>
          </w:tcPr>
          <w:p w:rsidR="00AF0984" w:rsidRDefault="00FE3ADA">
            <w:r>
              <w:t>4</w:t>
            </w:r>
          </w:p>
        </w:tc>
        <w:tc>
          <w:tcPr>
            <w:tcW w:w="0" w:type="auto"/>
          </w:tcPr>
          <w:p w:rsidR="00AF0984" w:rsidRDefault="00FE3ADA">
            <w:r>
              <w:rPr>
                <w:rStyle w:val="SAPEmphasis"/>
              </w:rPr>
              <w:t>Daten sichern</w:t>
            </w:r>
          </w:p>
        </w:tc>
        <w:tc>
          <w:tcPr>
            <w:tcW w:w="0" w:type="auto"/>
          </w:tcPr>
          <w:p w:rsidR="00AF0984" w:rsidRDefault="00FE3ADA">
            <w:r>
              <w:t xml:space="preserve">Wählen Sie </w:t>
            </w:r>
            <w:r>
              <w:rPr>
                <w:rStyle w:val="SAPScreenElement"/>
              </w:rPr>
              <w:t>Sichern</w:t>
            </w:r>
            <w:r>
              <w:t>.</w:t>
            </w:r>
          </w:p>
        </w:tc>
        <w:tc>
          <w:tcPr>
            <w:tcW w:w="0" w:type="auto"/>
          </w:tcPr>
          <w:p w:rsidR="00AF0984" w:rsidRDefault="00FE3ADA">
            <w:r>
              <w:t xml:space="preserve">Ihre Daten </w:t>
            </w:r>
            <w:r>
              <w:t>werden gesichert, und ein neuer Qualitätsinfosatz wird angelegt.</w:t>
            </w:r>
          </w:p>
        </w:tc>
        <w:tc>
          <w:tcPr>
            <w:tcW w:w="0" w:type="auto"/>
          </w:tcPr>
          <w:p w:rsidR="00AF0984" w:rsidRDefault="00AF0984"/>
        </w:tc>
      </w:tr>
      <w:tr w:rsidR="00AF0984" w:rsidTr="00FE3ADA">
        <w:tc>
          <w:tcPr>
            <w:tcW w:w="0" w:type="auto"/>
          </w:tcPr>
          <w:p w:rsidR="00AF0984" w:rsidRDefault="00FE3ADA">
            <w:r>
              <w:t>5</w:t>
            </w:r>
          </w:p>
        </w:tc>
        <w:tc>
          <w:tcPr>
            <w:tcW w:w="0" w:type="auto"/>
          </w:tcPr>
          <w:p w:rsidR="00AF0984" w:rsidRDefault="00FE3ADA">
            <w:r>
              <w:rPr>
                <w:rStyle w:val="SAPEmphasis"/>
              </w:rPr>
              <w:t>Nach Materialien ohne Qualitätsinfosatz suchen (optional)</w:t>
            </w:r>
          </w:p>
        </w:tc>
        <w:tc>
          <w:tcPr>
            <w:tcW w:w="0" w:type="auto"/>
          </w:tcPr>
          <w:p w:rsidR="00AF0984" w:rsidRDefault="00FE3ADA">
            <w:r>
              <w:t xml:space="preserve">Pflegen Sie auf dem Bild </w:t>
            </w:r>
            <w:r>
              <w:rPr>
                <w:rStyle w:val="SAPScreenElement"/>
              </w:rPr>
              <w:t>Qualitätsinfosätze verwalten</w:t>
            </w:r>
            <w:r>
              <w:t xml:space="preserve"> die folgenden Suchparameter, um alle Materialien ohne Qualitätsinfosatz für</w:t>
            </w:r>
            <w:r>
              <w:t xml:space="preserve"> das aktuelle Werk zu suchen.</w:t>
            </w:r>
          </w:p>
          <w:p w:rsidR="00AF0984" w:rsidRDefault="00FE3ADA">
            <w:pPr>
              <w:pStyle w:val="listpara1"/>
              <w:numPr>
                <w:ilvl w:val="0"/>
                <w:numId w:val="8"/>
              </w:numPr>
            </w:pPr>
            <w:r>
              <w:rPr>
                <w:rStyle w:val="SAPScreenElement"/>
              </w:rPr>
              <w:t>Werk</w:t>
            </w:r>
            <w:r>
              <w:t xml:space="preserve">: </w:t>
            </w:r>
            <w:r>
              <w:rPr>
                <w:rStyle w:val="SAPUserEntry"/>
              </w:rPr>
              <w:t>&lt;Nummer des Werks&gt;</w:t>
            </w:r>
          </w:p>
          <w:p w:rsidR="00AF0984" w:rsidRDefault="00FE3ADA">
            <w:r>
              <w:t xml:space="preserve">Wählen Sie </w:t>
            </w:r>
            <w:r>
              <w:rPr>
                <w:rStyle w:val="SAPScreenElement"/>
              </w:rPr>
              <w:t>Starten</w:t>
            </w:r>
            <w:r>
              <w:t>.</w:t>
            </w:r>
          </w:p>
        </w:tc>
        <w:tc>
          <w:tcPr>
            <w:tcW w:w="0" w:type="auto"/>
          </w:tcPr>
          <w:p w:rsidR="00AF0984" w:rsidRDefault="00FE3ADA">
            <w:r>
              <w:t>Materialien ohne Qualitätsinfosatz werden angezeigt.</w:t>
            </w:r>
          </w:p>
        </w:tc>
        <w:tc>
          <w:tcPr>
            <w:tcW w:w="0" w:type="auto"/>
          </w:tcPr>
          <w:p w:rsidR="00AF0984" w:rsidRDefault="00AF0984"/>
        </w:tc>
      </w:tr>
      <w:tr w:rsidR="00AF0984" w:rsidTr="00FE3ADA">
        <w:tc>
          <w:tcPr>
            <w:tcW w:w="0" w:type="auto"/>
          </w:tcPr>
          <w:p w:rsidR="00AF0984" w:rsidRDefault="00FE3ADA">
            <w:r>
              <w:t>6</w:t>
            </w:r>
          </w:p>
        </w:tc>
        <w:tc>
          <w:tcPr>
            <w:tcW w:w="0" w:type="auto"/>
          </w:tcPr>
          <w:p w:rsidR="00AF0984" w:rsidRDefault="00FE3ADA">
            <w:r>
              <w:rPr>
                <w:rStyle w:val="SAPEmphasis"/>
              </w:rPr>
              <w:t>Qualitätsinfosatz für einen Einzelposten anlegen (optional)</w:t>
            </w:r>
          </w:p>
        </w:tc>
        <w:tc>
          <w:tcPr>
            <w:tcW w:w="0" w:type="auto"/>
          </w:tcPr>
          <w:p w:rsidR="00AF0984" w:rsidRDefault="00FE3ADA">
            <w:r>
              <w:t xml:space="preserve">Wählen Sie </w:t>
            </w:r>
            <w:r>
              <w:rPr>
                <w:rStyle w:val="SAPScreenElement"/>
              </w:rPr>
              <w:t>Anlegen</w:t>
            </w:r>
            <w:r>
              <w:t xml:space="preserve"> für einen Einzelposten, für den Sie einen Qua</w:t>
            </w:r>
            <w:r>
              <w:t>litätsinfosatz anlegen und Daten pflegen möchten. (Beispieldaten finden Sie im vorherigen Kapitel, Schritt 4 und 5.)</w:t>
            </w:r>
          </w:p>
        </w:tc>
        <w:tc>
          <w:tcPr>
            <w:tcW w:w="0" w:type="auto"/>
          </w:tcPr>
          <w:p w:rsidR="00AF0984" w:rsidRDefault="00AF0984"/>
        </w:tc>
        <w:tc>
          <w:tcPr>
            <w:tcW w:w="0" w:type="auto"/>
          </w:tcPr>
          <w:p w:rsidR="00AF0984" w:rsidRDefault="00AF0984"/>
        </w:tc>
      </w:tr>
    </w:tbl>
    <w:p w:rsidR="00000000" w:rsidRDefault="00FE3ADA"/>
    <w:p w:rsidR="00FE3ADA" w:rsidRDefault="00FE3ADA"/>
    <w:p w:rsidR="00FE3ADA" w:rsidRDefault="00FE3ADA" w:rsidP="007E249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E3ADA" w:rsidTr="00316F17">
        <w:trPr>
          <w:cnfStyle w:val="100000000000" w:firstRow="1" w:lastRow="0" w:firstColumn="0" w:lastColumn="0" w:oddVBand="0" w:evenVBand="0" w:oddHBand="0" w:evenHBand="0" w:firstRowFirstColumn="0" w:firstRowLastColumn="0" w:lastRowFirstColumn="0" w:lastRowLastColumn="0"/>
        </w:trPr>
        <w:tc>
          <w:tcPr>
            <w:tcW w:w="1554" w:type="dxa"/>
          </w:tcPr>
          <w:p w:rsidR="00FE3ADA" w:rsidRDefault="00FE3ADA" w:rsidP="00316F17">
            <w:r>
              <w:t>Type Style</w:t>
            </w:r>
          </w:p>
        </w:tc>
        <w:tc>
          <w:tcPr>
            <w:tcW w:w="11598" w:type="dxa"/>
          </w:tcPr>
          <w:p w:rsidR="00FE3ADA" w:rsidRDefault="00FE3ADA" w:rsidP="00316F17">
            <w:r>
              <w:t>Description</w:t>
            </w:r>
          </w:p>
        </w:tc>
      </w:tr>
      <w:tr w:rsidR="00FE3ADA" w:rsidRPr="001B5034" w:rsidTr="00316F17">
        <w:tc>
          <w:tcPr>
            <w:tcW w:w="1554" w:type="dxa"/>
          </w:tcPr>
          <w:p w:rsidR="00FE3ADA" w:rsidRPr="001B5034" w:rsidRDefault="00FE3ADA" w:rsidP="00316F17">
            <w:r w:rsidRPr="00601DC2">
              <w:rPr>
                <w:rStyle w:val="SAPScreenElement"/>
              </w:rPr>
              <w:t>Example</w:t>
            </w:r>
          </w:p>
        </w:tc>
        <w:tc>
          <w:tcPr>
            <w:tcW w:w="11598" w:type="dxa"/>
          </w:tcPr>
          <w:p w:rsidR="00FE3ADA" w:rsidRDefault="00FE3ADA" w:rsidP="00316F17">
            <w:r w:rsidRPr="001B5034">
              <w:t>Words or characters quoted from the screen. These include field names, screen titles, pushbuttons labels, menu names, menu paths, and menu options.</w:t>
            </w:r>
          </w:p>
          <w:p w:rsidR="00FE3ADA" w:rsidRPr="001B5034" w:rsidRDefault="00FE3ADA" w:rsidP="00316F17">
            <w:r>
              <w:t>Textual c</w:t>
            </w:r>
            <w:r w:rsidRPr="001B5034">
              <w:t xml:space="preserve">ross-references to other </w:t>
            </w:r>
            <w:r>
              <w:t>documents</w:t>
            </w:r>
            <w:r w:rsidRPr="001B5034">
              <w:t>.</w:t>
            </w:r>
          </w:p>
        </w:tc>
      </w:tr>
      <w:tr w:rsidR="00FE3ADA"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FE3ADA" w:rsidRPr="005A5AB7" w:rsidRDefault="00FE3ADA" w:rsidP="00316F17">
            <w:pPr>
              <w:rPr>
                <w:rStyle w:val="SAPEmphasis"/>
              </w:rPr>
            </w:pPr>
            <w:r w:rsidRPr="00D61EBC">
              <w:rPr>
                <w:rStyle w:val="SAPEmphasis"/>
              </w:rPr>
              <w:t>Example</w:t>
            </w:r>
          </w:p>
        </w:tc>
        <w:tc>
          <w:tcPr>
            <w:tcW w:w="11598" w:type="dxa"/>
          </w:tcPr>
          <w:p w:rsidR="00FE3ADA" w:rsidRPr="001B5034" w:rsidRDefault="00FE3ADA" w:rsidP="00316F17">
            <w:r w:rsidRPr="001B5034">
              <w:t xml:space="preserve">Emphasized words or </w:t>
            </w:r>
            <w:r>
              <w:t>expressions.</w:t>
            </w:r>
          </w:p>
        </w:tc>
      </w:tr>
      <w:tr w:rsidR="00FE3ADA" w:rsidRPr="001B5034" w:rsidTr="00316F17">
        <w:tc>
          <w:tcPr>
            <w:tcW w:w="1554" w:type="dxa"/>
          </w:tcPr>
          <w:p w:rsidR="00FE3ADA" w:rsidRPr="001B5034" w:rsidRDefault="00FE3ADA" w:rsidP="00316F17">
            <w:r w:rsidRPr="009A20CD">
              <w:rPr>
                <w:rStyle w:val="SAPMonospace"/>
              </w:rPr>
              <w:t>EXAMPLE</w:t>
            </w:r>
          </w:p>
        </w:tc>
        <w:tc>
          <w:tcPr>
            <w:tcW w:w="11598" w:type="dxa"/>
          </w:tcPr>
          <w:p w:rsidR="00FE3ADA" w:rsidRPr="001B5034" w:rsidRDefault="00FE3ADA" w:rsidP="00316F17">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E3ADA"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FE3ADA" w:rsidRPr="005411A0" w:rsidRDefault="00FE3ADA" w:rsidP="00316F17">
            <w:pPr>
              <w:rPr>
                <w:rStyle w:val="SAPMonospace"/>
              </w:rPr>
            </w:pPr>
            <w:r w:rsidRPr="005411A0">
              <w:rPr>
                <w:rStyle w:val="SAPMonospace"/>
              </w:rPr>
              <w:t>Example</w:t>
            </w:r>
          </w:p>
        </w:tc>
        <w:tc>
          <w:tcPr>
            <w:tcW w:w="11598" w:type="dxa"/>
          </w:tcPr>
          <w:p w:rsidR="00FE3ADA" w:rsidRPr="001B5034" w:rsidRDefault="00FE3ADA" w:rsidP="00316F17">
            <w:r w:rsidRPr="001B5034">
              <w:t>Output on the screen. This includes file and directory names and their paths, messages, names of variables and parameters, source text, and names of installation, upgrade and database tools.</w:t>
            </w:r>
          </w:p>
        </w:tc>
      </w:tr>
      <w:tr w:rsidR="00FE3ADA" w:rsidRPr="001B5034" w:rsidTr="00316F17">
        <w:tc>
          <w:tcPr>
            <w:tcW w:w="1554" w:type="dxa"/>
          </w:tcPr>
          <w:p w:rsidR="00FE3ADA" w:rsidRPr="005A5AB7" w:rsidRDefault="00FE3ADA" w:rsidP="00316F17">
            <w:pPr>
              <w:rPr>
                <w:rStyle w:val="SAPEmphasis"/>
              </w:rPr>
            </w:pPr>
            <w:r w:rsidRPr="006F3BFA">
              <w:rPr>
                <w:rStyle w:val="SAPUserEntry"/>
              </w:rPr>
              <w:t>Example</w:t>
            </w:r>
          </w:p>
        </w:tc>
        <w:tc>
          <w:tcPr>
            <w:tcW w:w="11598" w:type="dxa"/>
          </w:tcPr>
          <w:p w:rsidR="00FE3ADA" w:rsidRPr="001B5034" w:rsidRDefault="00FE3ADA" w:rsidP="00316F17">
            <w:r w:rsidRPr="001B5034">
              <w:t>Exact user entry. These are words or characters that you enter in the system exactly as they appear in the documentation.</w:t>
            </w:r>
          </w:p>
        </w:tc>
      </w:tr>
      <w:tr w:rsidR="00FE3ADA" w:rsidRPr="001B5034" w:rsidTr="00316F17">
        <w:trPr>
          <w:cnfStyle w:val="000000010000" w:firstRow="0" w:lastRow="0" w:firstColumn="0" w:lastColumn="0" w:oddVBand="0" w:evenVBand="0" w:oddHBand="0" w:evenHBand="1" w:firstRowFirstColumn="0" w:firstRowLastColumn="0" w:lastRowFirstColumn="0" w:lastRowLastColumn="0"/>
        </w:trPr>
        <w:tc>
          <w:tcPr>
            <w:tcW w:w="1554" w:type="dxa"/>
          </w:tcPr>
          <w:p w:rsidR="00FE3ADA" w:rsidRPr="006F3BFA" w:rsidRDefault="00FE3ADA" w:rsidP="00316F17">
            <w:pPr>
              <w:rPr>
                <w:rStyle w:val="SAPUserEntry"/>
              </w:rPr>
            </w:pPr>
            <w:r w:rsidRPr="006F3BFA">
              <w:rPr>
                <w:rStyle w:val="SAPUserEntry"/>
              </w:rPr>
              <w:t>&lt;Example&gt;</w:t>
            </w:r>
          </w:p>
        </w:tc>
        <w:tc>
          <w:tcPr>
            <w:tcW w:w="11598" w:type="dxa"/>
          </w:tcPr>
          <w:p w:rsidR="00FE3ADA" w:rsidRPr="001B5034" w:rsidRDefault="00FE3ADA" w:rsidP="00316F17">
            <w:r w:rsidRPr="001B5034">
              <w:t>Variable user entry. Angle brackets indicate that you replace these words and characters with appropriate entries to make entries in the system.</w:t>
            </w:r>
          </w:p>
        </w:tc>
      </w:tr>
      <w:tr w:rsidR="00FE3ADA" w:rsidRPr="001B5034" w:rsidTr="00316F17">
        <w:tc>
          <w:tcPr>
            <w:tcW w:w="1554" w:type="dxa"/>
          </w:tcPr>
          <w:p w:rsidR="00FE3ADA" w:rsidRPr="00601DC2" w:rsidRDefault="00FE3ADA" w:rsidP="00316F17">
            <w:pPr>
              <w:rPr>
                <w:rStyle w:val="SAPKeyboard"/>
              </w:rPr>
            </w:pPr>
            <w:r w:rsidRPr="005E595C">
              <w:rPr>
                <w:rStyle w:val="SAPKeyboard"/>
              </w:rPr>
              <w:t>EXAMPLE</w:t>
            </w:r>
          </w:p>
        </w:tc>
        <w:tc>
          <w:tcPr>
            <w:tcW w:w="11598" w:type="dxa"/>
          </w:tcPr>
          <w:p w:rsidR="00FE3ADA" w:rsidRPr="001B5034" w:rsidRDefault="00FE3ADA" w:rsidP="00316F17">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E3ADA" w:rsidRDefault="00FE3ADA" w:rsidP="007E2499"/>
    <w:p w:rsidR="00FE3ADA" w:rsidRDefault="00FE3ADA" w:rsidP="007E2499">
      <w:pPr>
        <w:spacing w:after="200" w:line="276" w:lineRule="auto"/>
      </w:pPr>
    </w:p>
    <w:p w:rsidR="00FE3ADA" w:rsidRPr="00416A0C" w:rsidRDefault="00FE3ADA" w:rsidP="007E2499">
      <w:pPr>
        <w:sectPr w:rsidR="00FE3ADA" w:rsidRPr="00416A0C" w:rsidSect="00FE3ADA">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E3ADA" w:rsidTr="00316F17">
        <w:trPr>
          <w:trHeight w:hRule="exact" w:val="227"/>
        </w:trPr>
        <w:tc>
          <w:tcPr>
            <w:tcW w:w="3969" w:type="dxa"/>
            <w:shd w:val="clear" w:color="auto" w:fill="000000" w:themeFill="text1"/>
            <w:tcMar>
              <w:top w:w="0" w:type="dxa"/>
              <w:bottom w:w="0" w:type="dxa"/>
            </w:tcMar>
          </w:tcPr>
          <w:p w:rsidR="00FE3ADA" w:rsidRDefault="00FE3ADA" w:rsidP="00316F17"/>
        </w:tc>
      </w:tr>
      <w:tr w:rsidR="00FE3ADA" w:rsidTr="00316F17">
        <w:trPr>
          <w:trHeight w:hRule="exact" w:val="1134"/>
        </w:trPr>
        <w:tc>
          <w:tcPr>
            <w:tcW w:w="3969" w:type="dxa"/>
            <w:shd w:val="clear" w:color="auto" w:fill="FFFFFF" w:themeFill="background1"/>
          </w:tcPr>
          <w:p w:rsidR="00FE3ADA" w:rsidRDefault="00FE3ADA" w:rsidP="00316F17">
            <w:pPr>
              <w:pStyle w:val="SAPLastPageGray"/>
            </w:pPr>
            <w:r>
              <w:t>www.sap.com/contactsap</w:t>
            </w:r>
          </w:p>
        </w:tc>
      </w:tr>
      <w:tr w:rsidR="00FE3ADA" w:rsidTr="00316F17">
        <w:trPr>
          <w:trHeight w:val="8120"/>
        </w:trPr>
        <w:tc>
          <w:tcPr>
            <w:tcW w:w="3969" w:type="dxa"/>
            <w:shd w:val="clear" w:color="auto" w:fill="FFFFFF" w:themeFill="background1"/>
            <w:vAlign w:val="bottom"/>
          </w:tcPr>
          <w:p w:rsidR="00FE3ADA" w:rsidRPr="00CD309F" w:rsidRDefault="00FE3ADA" w:rsidP="00316F17">
            <w:pPr>
              <w:pStyle w:val="SAPLastPageNormal"/>
              <w:rPr>
                <w:lang w:val="en-US"/>
              </w:rPr>
            </w:pPr>
            <w:bookmarkStart w:id="2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2"/>
          </w:p>
          <w:p w:rsidR="00FE3ADA" w:rsidRDefault="00FE3ADA" w:rsidP="00316F17">
            <w:pPr>
              <w:rPr>
                <w:rFonts w:cs="Arial"/>
                <w:sz w:val="12"/>
                <w:szCs w:val="18"/>
              </w:rPr>
            </w:pPr>
            <w:bookmarkStart w:id="2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E3ADA" w:rsidRPr="00F42CDC" w:rsidRDefault="00FE3ADA" w:rsidP="00316F17">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E3ADA" w:rsidRPr="00F42CDC" w:rsidRDefault="00FE3ADA" w:rsidP="00316F17">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E3ADA" w:rsidRPr="00F42CDC" w:rsidRDefault="00FE3ADA" w:rsidP="00316F17">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E3ADA" w:rsidRDefault="00FE3ADA" w:rsidP="00316F17">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3"/>
          </w:p>
          <w:p w:rsidR="00FE3ADA" w:rsidRPr="00907380" w:rsidRDefault="00FE3ADA" w:rsidP="00316F17">
            <w:pPr>
              <w:pStyle w:val="SAPMaterialNumber"/>
            </w:pPr>
          </w:p>
        </w:tc>
      </w:tr>
    </w:tbl>
    <w:p w:rsidR="00FE3ADA" w:rsidRPr="007E2499" w:rsidRDefault="00FE3ADA" w:rsidP="007E2499">
      <w:pPr>
        <w:pStyle w:val="SAPLastPageNormal"/>
        <w:rPr>
          <w:lang w:val="en-US"/>
        </w:rPr>
      </w:pPr>
      <w:r>
        <w:rPr>
          <w:noProof/>
          <w:lang w:val="en-US"/>
        </w:rPr>
        <w:drawing>
          <wp:anchor distT="0" distB="0" distL="114300" distR="114300" simplePos="0" relativeHeight="251659264" behindDoc="0" locked="1" layoutInCell="1" allowOverlap="1" wp14:anchorId="488E4B65" wp14:editId="15EF2E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E3ADA" w:rsidRPr="007E2499">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E3ADA">
      <w:pPr>
        <w:spacing w:before="0" w:after="0" w:line="240" w:lineRule="auto"/>
      </w:pPr>
      <w:r>
        <w:separator/>
      </w:r>
    </w:p>
  </w:endnote>
  <w:endnote w:type="continuationSeparator" w:id="0">
    <w:p w:rsidR="00000000" w:rsidRDefault="00FE3A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DA" w:rsidRDefault="00FE3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E3ADA" w:rsidRPr="005D1853" w:rsidTr="005745F9">
      <w:tc>
        <w:tcPr>
          <w:tcW w:w="5245" w:type="dxa"/>
          <w:vAlign w:val="bottom"/>
        </w:tcPr>
        <w:p w:rsidR="00FE3ADA" w:rsidRDefault="00FE3ADA" w:rsidP="005745F9">
          <w:pPr>
            <w:pStyle w:val="SAPFooterleft"/>
          </w:pPr>
          <w:fldSimple w:instr=" REF maintitle \* MERGEFORMAT ">
            <w:r>
              <w:t>Qualitätsinfosatz anlegen (BF5)</w:t>
            </w:r>
          </w:fldSimple>
        </w:p>
        <w:p w:rsidR="00FE3ADA" w:rsidRPr="001B2C66" w:rsidRDefault="00FE3ADA"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E3ADA" w:rsidRPr="00860C35" w:rsidRDefault="00FE3ADA"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E3ADA">
            <w:rPr>
              <w:rStyle w:val="SAPFooterSecurityLevel"/>
            </w:rPr>
            <w:t>public</w:t>
          </w:r>
          <w:r>
            <w:rPr>
              <w:rStyle w:val="SAPFooterSecurityLevel"/>
            </w:rPr>
            <w:fldChar w:fldCharType="end"/>
          </w:r>
          <w:r w:rsidRPr="00860C35">
            <w:rPr>
              <w:rStyle w:val="SAPFooterSecurityLevel"/>
            </w:rPr>
            <w:t xml:space="preserve"> </w:t>
          </w:r>
        </w:p>
        <w:p w:rsidR="00FE3ADA" w:rsidRPr="00860C35" w:rsidRDefault="00FE3ADA" w:rsidP="005745F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E3ADA" w:rsidRPr="004319A4" w:rsidRDefault="00FE3ADA"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w:t>
          </w:r>
          <w:r w:rsidRPr="004319A4">
            <w:rPr>
              <w:rStyle w:val="SAPFooterPageNumber"/>
            </w:rPr>
            <w:fldChar w:fldCharType="end"/>
          </w:r>
        </w:p>
      </w:tc>
    </w:tr>
  </w:tbl>
  <w:p w:rsidR="00FE3ADA" w:rsidRDefault="00FE3ADA" w:rsidP="00B16ACE">
    <w:pPr>
      <w:pStyle w:val="Footer"/>
    </w:pPr>
  </w:p>
  <w:p w:rsidR="00FE3ADA" w:rsidRDefault="00FE3A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DA" w:rsidRDefault="00FE3A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DA" w:rsidRPr="00FE3ADA" w:rsidRDefault="00FE3ADA" w:rsidP="00FE3ADA">
    <w:pPr>
      <w:pStyle w:val="Footer"/>
    </w:pPr>
    <w:bookmarkStart w:id="24" w:name="_GoBack"/>
    <w:bookmarkEnd w:id="2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AFE" w:rsidRPr="00FE3ADA" w:rsidRDefault="00FE3ADA" w:rsidP="00FE3AD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DA" w:rsidRPr="00FE3ADA" w:rsidRDefault="00FE3ADA" w:rsidP="00FE3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E3ADA">
      <w:pPr>
        <w:spacing w:before="0" w:after="0" w:line="240" w:lineRule="auto"/>
      </w:pPr>
      <w:r>
        <w:rPr>
          <w:color w:val="000000"/>
        </w:rPr>
        <w:separator/>
      </w:r>
    </w:p>
  </w:footnote>
  <w:footnote w:type="continuationSeparator" w:id="0">
    <w:p w:rsidR="00000000" w:rsidRDefault="00FE3AD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DA" w:rsidRDefault="00FE3A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DA" w:rsidRPr="005B6104" w:rsidRDefault="00FE3ADA" w:rsidP="007C2134">
    <w:pPr>
      <w:pStyle w:val="SAPHeader"/>
      <w:rPr>
        <w:sz w:val="4"/>
        <w:szCs w:val="4"/>
        <w:lang w:val="de-DE"/>
      </w:rPr>
    </w:pPr>
  </w:p>
  <w:p w:rsidR="00FE3ADA" w:rsidRPr="007C2134" w:rsidRDefault="00FE3ADA" w:rsidP="007C2134">
    <w:pPr>
      <w:pStyle w:val="Header"/>
      <w:rPr>
        <w:sz w:val="2"/>
        <w:szCs w:val="2"/>
      </w:rPr>
    </w:pPr>
  </w:p>
  <w:p w:rsidR="00FE3ADA" w:rsidRDefault="00FE3A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E3ADA" w:rsidRPr="005D1853" w:rsidTr="005745F9">
      <w:tc>
        <w:tcPr>
          <w:tcW w:w="5245" w:type="dxa"/>
          <w:vAlign w:val="bottom"/>
        </w:tcPr>
        <w:p w:rsidR="00FE3ADA" w:rsidRDefault="00FE3ADA" w:rsidP="005745F9">
          <w:pPr>
            <w:pStyle w:val="SAPFooterleft"/>
          </w:pPr>
          <w:fldSimple w:instr=" REF maintitle \* MERGEFORMAT ">
            <w:sdt>
              <w:sdtPr>
                <w:alias w:val="Scope item name"/>
                <w:tag w:val="Scope item name"/>
                <w:id w:val="-1612121847"/>
                <w:placeholder>
                  <w:docPart w:val="C8BA7C3C696D490083B1C9534CD6DFEF"/>
                </w:placeholder>
                <w:showingPlcHdr/>
              </w:sdtPr>
              <w:sdtContent>
                <w:r>
                  <w:t>Enter Scope Item Name</w:t>
                </w:r>
              </w:sdtContent>
            </w:sdt>
          </w:fldSimple>
        </w:p>
        <w:p w:rsidR="00FE3ADA" w:rsidRPr="001B2C66" w:rsidRDefault="00FE3ADA"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FE3ADA" w:rsidRPr="00860C35" w:rsidRDefault="00FE3ADA"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E3ADA" w:rsidRPr="00860C35" w:rsidRDefault="00FE3ADA"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E3ADA" w:rsidRPr="004319A4" w:rsidRDefault="00FE3ADA"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E3ADA" w:rsidRDefault="00FE3ADA" w:rsidP="00B16ACE">
    <w:pPr>
      <w:pStyle w:val="Footer"/>
    </w:pPr>
  </w:p>
  <w:p w:rsidR="00FE3ADA" w:rsidRDefault="00FE3A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E3ADA" w:rsidRPr="005D1853" w:rsidTr="005745F9">
      <w:tc>
        <w:tcPr>
          <w:tcW w:w="5245" w:type="dxa"/>
          <w:vAlign w:val="bottom"/>
        </w:tcPr>
        <w:p w:rsidR="00FE3ADA" w:rsidRDefault="00FE3ADA" w:rsidP="005745F9">
          <w:pPr>
            <w:pStyle w:val="SAPFooterleft"/>
          </w:pPr>
          <w:fldSimple w:instr=" REF maintitle \* MERGEFORMAT ">
            <w:sdt>
              <w:sdtPr>
                <w:alias w:val="Scope item name"/>
                <w:tag w:val="Scope item name"/>
                <w:id w:val="-790428154"/>
                <w:placeholder>
                  <w:docPart w:val="A376BC477F124B83A7CFD06247992EA1"/>
                </w:placeholder>
                <w:showingPlcHdr/>
              </w:sdtPr>
              <w:sdtContent>
                <w:r>
                  <w:t>Enter Scope Item Name</w:t>
                </w:r>
              </w:sdtContent>
            </w:sdt>
          </w:fldSimple>
        </w:p>
        <w:p w:rsidR="00FE3ADA" w:rsidRPr="001B2C66" w:rsidRDefault="00FE3ADA" w:rsidP="005745F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E3ADA" w:rsidRPr="00860C35" w:rsidRDefault="00FE3ADA" w:rsidP="005745F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E3ADA" w:rsidRPr="00860C35" w:rsidRDefault="00FE3ADA" w:rsidP="005745F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E3ADA" w:rsidRPr="004319A4" w:rsidRDefault="00FE3ADA" w:rsidP="005745F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E3ADA" w:rsidRDefault="00FE3ADA" w:rsidP="00B16ACE">
    <w:pPr>
      <w:pStyle w:val="Footer"/>
    </w:pPr>
  </w:p>
  <w:p w:rsidR="00FE3ADA" w:rsidRPr="00FE3ADA" w:rsidRDefault="00FE3ADA" w:rsidP="00FE3A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DA" w:rsidRPr="00FE3ADA" w:rsidRDefault="00FE3ADA" w:rsidP="00FE3A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DA" w:rsidRPr="00FE3ADA" w:rsidRDefault="00FE3ADA" w:rsidP="00FE3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110FA0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4FC272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67E4ED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FF304C"/>
    <w:multiLevelType w:val="multilevel"/>
    <w:tmpl w:val="35929C0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0A382548"/>
    <w:multiLevelType w:val="multilevel"/>
    <w:tmpl w:val="F42E45A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D3825F8"/>
    <w:multiLevelType w:val="multilevel"/>
    <w:tmpl w:val="99C4792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EF12DF6"/>
    <w:multiLevelType w:val="multilevel"/>
    <w:tmpl w:val="8C26F5C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9"/>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F0984"/>
    <w:rsid w:val="00AF0984"/>
    <w:rsid w:val="00FE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ADA"/>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E3ADA"/>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E3AD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E3AD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E3ADA"/>
    <w:pPr>
      <w:numPr>
        <w:ilvl w:val="3"/>
      </w:numPr>
      <w:outlineLvl w:val="3"/>
    </w:pPr>
    <w:rPr>
      <w:bCs/>
      <w:iCs/>
    </w:rPr>
  </w:style>
  <w:style w:type="paragraph" w:styleId="Heading5">
    <w:name w:val="heading 5"/>
    <w:basedOn w:val="Heading2"/>
    <w:next w:val="Normal"/>
    <w:link w:val="Heading5Char"/>
    <w:unhideWhenUsed/>
    <w:qFormat/>
    <w:rsid w:val="00FE3AD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E3AD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E3ADA"/>
    <w:pPr>
      <w:spacing w:before="60" w:after="60"/>
    </w:pPr>
    <w:rPr>
      <w:b/>
      <w:bCs/>
      <w:color w:val="FFFFFF" w:themeColor="background1"/>
      <w:sz w:val="18"/>
    </w:rPr>
  </w:style>
  <w:style w:type="character" w:customStyle="1" w:styleId="SAPEmphasis">
    <w:name w:val="SAP_Emphasis"/>
    <w:basedOn w:val="DefaultParagraphFont"/>
    <w:uiPriority w:val="1"/>
    <w:qFormat/>
    <w:rsid w:val="00FE3AD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E3AD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E3AD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E3AD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E3AD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E3ADA"/>
    <w:pPr>
      <w:keepNext w:val="0"/>
      <w:spacing w:before="0"/>
    </w:pPr>
  </w:style>
  <w:style w:type="paragraph" w:styleId="TOC3">
    <w:name w:val="toc 3"/>
    <w:basedOn w:val="TOC1"/>
    <w:autoRedefine/>
    <w:uiPriority w:val="39"/>
    <w:unhideWhenUsed/>
    <w:rsid w:val="00FE3ADA"/>
    <w:pPr>
      <w:keepNext w:val="0"/>
      <w:tabs>
        <w:tab w:val="left" w:pos="1418"/>
      </w:tabs>
      <w:spacing w:before="0"/>
      <w:ind w:left="1418" w:hanging="794"/>
    </w:pPr>
  </w:style>
  <w:style w:type="paragraph" w:styleId="TOC4">
    <w:name w:val="toc 4"/>
    <w:basedOn w:val="TOC3"/>
    <w:next w:val="Normal"/>
    <w:autoRedefine/>
    <w:uiPriority w:val="39"/>
    <w:unhideWhenUsed/>
    <w:rsid w:val="00FE3ADA"/>
    <w:pPr>
      <w:tabs>
        <w:tab w:val="left" w:pos="1985"/>
      </w:tabs>
      <w:ind w:right="851"/>
    </w:pPr>
  </w:style>
  <w:style w:type="paragraph" w:styleId="TOC5">
    <w:name w:val="toc 5"/>
    <w:basedOn w:val="TOC4"/>
    <w:next w:val="Normal"/>
    <w:autoRedefine/>
    <w:uiPriority w:val="39"/>
    <w:unhideWhenUsed/>
    <w:rsid w:val="00FE3ADA"/>
  </w:style>
  <w:style w:type="character" w:customStyle="1" w:styleId="SAPKeyboard">
    <w:name w:val="SAP_Keyboard"/>
    <w:basedOn w:val="SAPMonospace"/>
    <w:uiPriority w:val="1"/>
    <w:qFormat/>
    <w:rsid w:val="00FE3AD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E3AD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E3ADA"/>
    <w:rPr>
      <w:sz w:val="20"/>
      <w:szCs w:val="24"/>
    </w:rPr>
  </w:style>
  <w:style w:type="character" w:customStyle="1" w:styleId="TitleChar">
    <w:name w:val="Title Char"/>
    <w:basedOn w:val="StandardChar"/>
    <w:link w:val="Title"/>
    <w:rsid w:val="00FE3ADA"/>
    <w:rPr>
      <w:rFonts w:cs="Arial"/>
      <w:b/>
      <w:bCs/>
      <w:color w:val="333399"/>
      <w:sz w:val="48"/>
      <w:szCs w:val="32"/>
    </w:rPr>
  </w:style>
  <w:style w:type="character" w:customStyle="1" w:styleId="SAPNoteHeadingChar">
    <w:name w:val="SAP_NoteHeading Char"/>
    <w:basedOn w:val="TitleChar"/>
    <w:link w:val="SAPNoteHeading"/>
    <w:rsid w:val="00FE3ADA"/>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E3AD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E3ADA"/>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E3AD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E3ADA"/>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E3ADA"/>
    <w:pPr>
      <w:numPr>
        <w:numId w:val="0"/>
      </w:numPr>
      <w:outlineLvl w:val="9"/>
    </w:pPr>
    <w:rPr>
      <w:b/>
    </w:rPr>
  </w:style>
  <w:style w:type="character" w:customStyle="1" w:styleId="SAPHeading1NoNumberChar">
    <w:name w:val="SAP_Heading1NoNumber Char"/>
    <w:basedOn w:val="TitleChar"/>
    <w:link w:val="SAPHeading1NoNumber"/>
    <w:rsid w:val="00FE3ADA"/>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E3ADA"/>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E3ADA"/>
    <w:pPr>
      <w:numPr>
        <w:numId w:val="14"/>
      </w:numPr>
    </w:pPr>
  </w:style>
  <w:style w:type="paragraph" w:styleId="ListNumber2">
    <w:name w:val="List Number 2"/>
    <w:basedOn w:val="Normal"/>
    <w:uiPriority w:val="99"/>
    <w:unhideWhenUsed/>
    <w:qFormat/>
    <w:rsid w:val="00FE3ADA"/>
    <w:pPr>
      <w:numPr>
        <w:ilvl w:val="1"/>
        <w:numId w:val="14"/>
      </w:numPr>
    </w:pPr>
  </w:style>
  <w:style w:type="paragraph" w:styleId="ListNumber3">
    <w:name w:val="List Number 3"/>
    <w:basedOn w:val="Normal"/>
    <w:uiPriority w:val="99"/>
    <w:unhideWhenUsed/>
    <w:qFormat/>
    <w:rsid w:val="00FE3ADA"/>
    <w:pPr>
      <w:numPr>
        <w:ilvl w:val="2"/>
        <w:numId w:val="14"/>
      </w:numPr>
    </w:pPr>
  </w:style>
  <w:style w:type="paragraph" w:styleId="ListBullet">
    <w:name w:val="List Bullet"/>
    <w:basedOn w:val="Normal"/>
    <w:uiPriority w:val="99"/>
    <w:unhideWhenUsed/>
    <w:qFormat/>
    <w:rsid w:val="00FE3ADA"/>
    <w:pPr>
      <w:numPr>
        <w:numId w:val="16"/>
      </w:numPr>
    </w:pPr>
  </w:style>
  <w:style w:type="paragraph" w:styleId="ListBullet2">
    <w:name w:val="List Bullet 2"/>
    <w:basedOn w:val="Normal"/>
    <w:uiPriority w:val="99"/>
    <w:unhideWhenUsed/>
    <w:qFormat/>
    <w:rsid w:val="00FE3ADA"/>
    <w:pPr>
      <w:numPr>
        <w:numId w:val="18"/>
      </w:numPr>
    </w:pPr>
  </w:style>
  <w:style w:type="paragraph" w:styleId="ListBullet3">
    <w:name w:val="List Bullet 3"/>
    <w:basedOn w:val="Normal"/>
    <w:uiPriority w:val="99"/>
    <w:unhideWhenUsed/>
    <w:qFormat/>
    <w:rsid w:val="00FE3ADA"/>
    <w:pPr>
      <w:numPr>
        <w:numId w:val="20"/>
      </w:numPr>
    </w:pPr>
  </w:style>
  <w:style w:type="paragraph" w:styleId="ListContinue">
    <w:name w:val="List Continue"/>
    <w:basedOn w:val="Normal"/>
    <w:uiPriority w:val="99"/>
    <w:unhideWhenUsed/>
    <w:qFormat/>
    <w:rsid w:val="00FE3ADA"/>
    <w:pPr>
      <w:ind w:left="340"/>
    </w:pPr>
  </w:style>
  <w:style w:type="paragraph" w:styleId="ListContinue2">
    <w:name w:val="List Continue 2"/>
    <w:basedOn w:val="Normal"/>
    <w:uiPriority w:val="99"/>
    <w:unhideWhenUsed/>
    <w:qFormat/>
    <w:rsid w:val="00FE3ADA"/>
    <w:pPr>
      <w:ind w:left="680"/>
    </w:pPr>
  </w:style>
  <w:style w:type="paragraph" w:styleId="ListContinue3">
    <w:name w:val="List Continue 3"/>
    <w:basedOn w:val="Normal"/>
    <w:uiPriority w:val="99"/>
    <w:unhideWhenUsed/>
    <w:qFormat/>
    <w:rsid w:val="00FE3ADA"/>
    <w:pPr>
      <w:ind w:left="1021"/>
    </w:pPr>
  </w:style>
  <w:style w:type="character" w:customStyle="1" w:styleId="Heading1Char">
    <w:name w:val="Heading 1 Char"/>
    <w:basedOn w:val="DefaultParagraphFont"/>
    <w:link w:val="Heading1"/>
    <w:uiPriority w:val="9"/>
    <w:locked/>
    <w:rsid w:val="00FE3ADA"/>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E3ADA"/>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E3ADA"/>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FE3ADA"/>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E3ADA"/>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E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E3ADA"/>
    <w:rPr>
      <w:color w:val="auto"/>
      <w:sz w:val="24"/>
    </w:rPr>
  </w:style>
  <w:style w:type="paragraph" w:customStyle="1" w:styleId="SAPMainTitle">
    <w:name w:val="SAP_MainTitle"/>
    <w:basedOn w:val="Normal"/>
    <w:next w:val="Normal"/>
    <w:rsid w:val="00FE3AD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E3ADA"/>
    <w:pPr>
      <w:spacing w:line="260" w:lineRule="exact"/>
      <w:jc w:val="right"/>
    </w:pPr>
    <w:rPr>
      <w:caps/>
      <w:color w:val="auto"/>
      <w:spacing w:val="10"/>
      <w:sz w:val="20"/>
    </w:rPr>
  </w:style>
  <w:style w:type="paragraph" w:customStyle="1" w:styleId="SAPDocumentVersion">
    <w:name w:val="SAP_DocumentVersion"/>
    <w:basedOn w:val="SAPSecurityLevel"/>
    <w:rsid w:val="00FE3AD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E3ADA"/>
    <w:rPr>
      <w:rFonts w:ascii="BentonSans Book" w:hAnsi="BentonSans Book" w:cs="Times New Roman"/>
      <w:color w:val="0076CB"/>
      <w:sz w:val="12"/>
      <w:u w:val="none"/>
    </w:rPr>
  </w:style>
  <w:style w:type="paragraph" w:customStyle="1" w:styleId="SAPMaterialNumber">
    <w:name w:val="SAP_MaterialNumber"/>
    <w:basedOn w:val="Normal"/>
    <w:locked/>
    <w:rsid w:val="00FE3AD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E3ADA"/>
  </w:style>
  <w:style w:type="paragraph" w:customStyle="1" w:styleId="SAPFooterleft">
    <w:name w:val="SAP_Footer_left"/>
    <w:basedOn w:val="Footer"/>
    <w:locked/>
    <w:rsid w:val="00FE3AD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E3ADA"/>
    <w:rPr>
      <w:rFonts w:ascii="BentonSans Bold" w:hAnsi="BentonSans Bold" w:cs="Times New Roman"/>
    </w:rPr>
  </w:style>
  <w:style w:type="character" w:customStyle="1" w:styleId="SAPFooterSecurityLevel">
    <w:name w:val="SAP_Footer_SecurityLevel"/>
    <w:basedOn w:val="DefaultParagraphFont"/>
    <w:uiPriority w:val="1"/>
    <w:locked/>
    <w:rsid w:val="00FE3ADA"/>
    <w:rPr>
      <w:rFonts w:cs="Times New Roman"/>
      <w:caps/>
      <w:spacing w:val="6"/>
    </w:rPr>
  </w:style>
  <w:style w:type="paragraph" w:customStyle="1" w:styleId="SAPLastPageGray">
    <w:name w:val="SAP_LastPage_Gray"/>
    <w:basedOn w:val="Normal"/>
    <w:locked/>
    <w:rsid w:val="00FE3AD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E3ADA"/>
    <w:pPr>
      <w:spacing w:before="0" w:after="0" w:line="180" w:lineRule="exact"/>
    </w:pPr>
    <w:rPr>
      <w:rFonts w:cs="Arial"/>
      <w:sz w:val="12"/>
      <w:szCs w:val="18"/>
      <w:lang w:val="de-DE"/>
    </w:rPr>
  </w:style>
  <w:style w:type="paragraph" w:customStyle="1" w:styleId="SAPFooterright">
    <w:name w:val="SAP_Footer_right"/>
    <w:basedOn w:val="SAPFooterleft"/>
    <w:locked/>
    <w:rsid w:val="00FE3ADA"/>
    <w:pPr>
      <w:jc w:val="right"/>
    </w:pPr>
    <w:rPr>
      <w:noProof/>
    </w:rPr>
  </w:style>
  <w:style w:type="paragraph" w:customStyle="1" w:styleId="SAPFooterCurrentTopicRight">
    <w:name w:val="SAP_Footer_CurrentTopicRight"/>
    <w:basedOn w:val="SAPFooterright"/>
    <w:qFormat/>
    <w:locked/>
    <w:rsid w:val="00FE3ADA"/>
    <w:rPr>
      <w:rFonts w:ascii="BentonSans Bold" w:hAnsi="BentonSans Bold"/>
    </w:rPr>
  </w:style>
  <w:style w:type="paragraph" w:customStyle="1" w:styleId="SAPFooterCurrentTopicLeft">
    <w:name w:val="SAP_Footer_CurrentTopicLeft"/>
    <w:basedOn w:val="SAPFooterleft"/>
    <w:qFormat/>
    <w:locked/>
    <w:rsid w:val="00FE3ADA"/>
    <w:rPr>
      <w:rFonts w:ascii="BentonSans Bold" w:hAnsi="BentonSans Bold"/>
    </w:rPr>
  </w:style>
  <w:style w:type="paragraph" w:styleId="Header">
    <w:name w:val="header"/>
    <w:basedOn w:val="Normal"/>
    <w:link w:val="HeaderChar"/>
    <w:uiPriority w:val="99"/>
    <w:unhideWhenUsed/>
    <w:rsid w:val="00FE3A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E3ADA"/>
    <w:rPr>
      <w:rFonts w:ascii="BentonSans Book" w:eastAsia="MS Mincho" w:hAnsi="BentonSans Book" w:cs="Times New Roman"/>
      <w:kern w:val="0"/>
      <w:sz w:val="18"/>
      <w:szCs w:val="24"/>
    </w:rPr>
  </w:style>
  <w:style w:type="paragraph" w:customStyle="1" w:styleId="SAPHeader">
    <w:name w:val="SAP_Header"/>
    <w:basedOn w:val="Normal"/>
    <w:locked/>
    <w:rsid w:val="00FE3AD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8"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BA7C3C696D490083B1C9534CD6DFEF"/>
        <w:category>
          <w:name w:val="General"/>
          <w:gallery w:val="placeholder"/>
        </w:category>
        <w:types>
          <w:type w:val="bbPlcHdr"/>
        </w:types>
        <w:behaviors>
          <w:behavior w:val="content"/>
        </w:behaviors>
        <w:guid w:val="{3567C304-BA2B-4CBE-88CD-01D5D923E612}"/>
      </w:docPartPr>
      <w:docPartBody>
        <w:p w:rsidR="00000000" w:rsidRDefault="003D4C77" w:rsidP="003D4C77">
          <w:pPr>
            <w:pStyle w:val="C8BA7C3C696D490083B1C9534CD6DFEF"/>
          </w:pPr>
          <w:r>
            <w:t>Enter Scope Item Name</w:t>
          </w:r>
        </w:p>
      </w:docPartBody>
    </w:docPart>
    <w:docPart>
      <w:docPartPr>
        <w:name w:val="A376BC477F124B83A7CFD06247992EA1"/>
        <w:category>
          <w:name w:val="General"/>
          <w:gallery w:val="placeholder"/>
        </w:category>
        <w:types>
          <w:type w:val="bbPlcHdr"/>
        </w:types>
        <w:behaviors>
          <w:behavior w:val="content"/>
        </w:behaviors>
        <w:guid w:val="{F2D322D6-3739-415F-9B64-21F215C37708}"/>
      </w:docPartPr>
      <w:docPartBody>
        <w:p w:rsidR="00000000" w:rsidRDefault="003D4C77" w:rsidP="003D4C77">
          <w:pPr>
            <w:pStyle w:val="A376BC477F124B83A7CFD06247992EA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77"/>
    <w:rsid w:val="003D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A3952790FE4A0FBF649EEBCAF197A5">
    <w:name w:val="37A3952790FE4A0FBF649EEBCAF197A5"/>
    <w:rsid w:val="003D4C77"/>
  </w:style>
  <w:style w:type="paragraph" w:customStyle="1" w:styleId="C8BA7C3C696D490083B1C9534CD6DFEF">
    <w:name w:val="C8BA7C3C696D490083B1C9534CD6DFEF"/>
    <w:rsid w:val="003D4C77"/>
  </w:style>
  <w:style w:type="paragraph" w:customStyle="1" w:styleId="A376BC477F124B83A7CFD06247992EA1">
    <w:name w:val="A376BC477F124B83A7CFD06247992EA1"/>
    <w:rsid w:val="003D4C77"/>
  </w:style>
  <w:style w:type="paragraph" w:customStyle="1" w:styleId="A039A5A1DC574EDDA4A052D2F91D82F3">
    <w:name w:val="A039A5A1DC574EDDA4A052D2F91D82F3"/>
    <w:rsid w:val="003D4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54C3545-9607-40FC-968D-6C7B84B75DD0}"/>
</file>

<file path=customXml/itemProps2.xml><?xml version="1.0" encoding="utf-8"?>
<ds:datastoreItem xmlns:ds="http://schemas.openxmlformats.org/officeDocument/2006/customXml" ds:itemID="{B770CC64-E199-4925-B4F1-684BE02EB339}"/>
</file>

<file path=customXml/itemProps3.xml><?xml version="1.0" encoding="utf-8"?>
<ds:datastoreItem xmlns:ds="http://schemas.openxmlformats.org/officeDocument/2006/customXml" ds:itemID="{E7395C8E-971A-4A7C-B979-57BCF22A0BAF}"/>
</file>

<file path=docProps/app.xml><?xml version="1.0" encoding="utf-8"?>
<Properties xmlns="http://schemas.openxmlformats.org/officeDocument/2006/extended-properties" xmlns:vt="http://schemas.openxmlformats.org/officeDocument/2006/docPropsVTypes">
  <Template>Normal.dotm</Template>
  <TotalTime>0</TotalTime>
  <Pages>8</Pages>
  <Words>1668</Words>
  <Characters>9510</Characters>
  <Application>Microsoft Office Word</Application>
  <DocSecurity>4</DocSecurity>
  <Lines>79</Lines>
  <Paragraphs>22</Paragraphs>
  <ScaleCrop>false</ScaleCrop>
  <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2020-09-29T13:56:00Z</dcterms:created>
  <dcterms:modified xsi:type="dcterms:W3CDTF">2020-09-29T13:56:00Z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