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1" w:type="dxa"/>
          <w:right w:w="71" w:type="dxa"/>
        </w:tblCellMar>
        <w:tblLook w:val="0000" w:firstRow="0" w:lastRow="0" w:firstColumn="0" w:lastColumn="0" w:noHBand="0" w:noVBand="0"/>
      </w:tblPr>
      <w:tblGrid>
        <w:gridCol w:w="2552"/>
        <w:gridCol w:w="5670"/>
      </w:tblGrid>
      <w:tr w:rsidR="00B14325" w:rsidRPr="007A79C1" w14:paraId="7BAEC613" w14:textId="77777777">
        <w:tc>
          <w:tcPr>
            <w:tcW w:w="2552" w:type="dxa"/>
          </w:tcPr>
          <w:p w14:paraId="45EDD905" w14:textId="68352693" w:rsidR="00D11B40" w:rsidRPr="00D93A32" w:rsidRDefault="00E55252" w:rsidP="00D11B40">
            <w:pPr>
              <w:pStyle w:val="CoverPageTop"/>
              <w:rPr>
                <w:lang w:val="en-US"/>
              </w:rPr>
            </w:pPr>
            <w:r>
              <w:rPr>
                <w:lang w:val="en-US"/>
              </w:rPr>
              <w:t>SAP S/4HANA</w:t>
            </w:r>
          </w:p>
          <w:p w14:paraId="50AB692F" w14:textId="7E6D61E3" w:rsidR="00EB59F4" w:rsidRPr="00942685" w:rsidRDefault="00BB1794" w:rsidP="006C3B03">
            <w:pPr>
              <w:pStyle w:val="CoverPageTop"/>
              <w:keepLines w:val="0"/>
              <w:widowControl w:val="0"/>
              <w:ind w:right="113"/>
              <w:rPr>
                <w:lang w:val="en-US"/>
              </w:rPr>
            </w:pPr>
            <w:r>
              <w:rPr>
                <w:lang w:val="en-US"/>
              </w:rPr>
              <w:t>October</w:t>
            </w:r>
            <w:r w:rsidR="002E615B">
              <w:rPr>
                <w:lang w:val="en-US"/>
              </w:rPr>
              <w:t xml:space="preserve"> </w:t>
            </w:r>
            <w:r w:rsidR="005D2573">
              <w:rPr>
                <w:lang w:val="en-US"/>
              </w:rPr>
              <w:t>20</w:t>
            </w:r>
            <w:r>
              <w:rPr>
                <w:lang w:val="en-US"/>
              </w:rPr>
              <w:t>20</w:t>
            </w:r>
          </w:p>
          <w:p w14:paraId="5AEF1E24" w14:textId="77777777" w:rsidR="00B14325" w:rsidRPr="00942685" w:rsidRDefault="00D11B40" w:rsidP="00D11B40">
            <w:pPr>
              <w:pStyle w:val="CoverPageTop"/>
              <w:keepLines w:val="0"/>
              <w:widowControl w:val="0"/>
              <w:ind w:right="113"/>
              <w:rPr>
                <w:lang w:val="en-US"/>
              </w:rPr>
            </w:pPr>
            <w:r w:rsidRPr="00942685">
              <w:rPr>
                <w:lang w:val="en-US"/>
              </w:rPr>
              <w:fldChar w:fldCharType="begin"/>
            </w:r>
            <w:r w:rsidRPr="00942685">
              <w:rPr>
                <w:lang w:val="en-US"/>
              </w:rPr>
              <w:instrText xml:space="preserve">ASK DokSprache "Sprache in dem Dokument verfaßt ist" </w:instrText>
            </w:r>
            <w:r w:rsidRPr="00942685">
              <w:rPr>
                <w:lang w:val="en-US"/>
              </w:rPr>
              <w:fldChar w:fldCharType="separate"/>
            </w:r>
            <w:bookmarkStart w:id="0" w:name="DokSprache"/>
            <w:r w:rsidRPr="00942685">
              <w:rPr>
                <w:lang w:val="en-US"/>
              </w:rPr>
              <w:t>English</w:t>
            </w:r>
            <w:bookmarkEnd w:id="0"/>
            <w:r w:rsidRPr="00942685">
              <w:rPr>
                <w:lang w:val="en-US"/>
              </w:rPr>
              <w:fldChar w:fldCharType="end"/>
            </w:r>
            <w:r w:rsidRPr="00942685">
              <w:rPr>
                <w:lang w:val="en-US"/>
              </w:rPr>
              <w:t>English</w:t>
            </w:r>
          </w:p>
        </w:tc>
        <w:tc>
          <w:tcPr>
            <w:tcW w:w="5670" w:type="dxa"/>
            <w:tcBorders>
              <w:left w:val="single" w:sz="4" w:space="0" w:color="auto"/>
              <w:right w:val="single" w:sz="4" w:space="0" w:color="auto"/>
            </w:tcBorders>
          </w:tcPr>
          <w:p w14:paraId="226444C4" w14:textId="77777777" w:rsidR="00B14325" w:rsidRPr="00942685" w:rsidRDefault="00B14325">
            <w:pPr>
              <w:jc w:val="both"/>
              <w:rPr>
                <w:lang w:val="en-US"/>
              </w:rPr>
            </w:pPr>
          </w:p>
        </w:tc>
      </w:tr>
      <w:tr w:rsidR="00B14325" w:rsidRPr="00BE7CD5" w14:paraId="246E9E28" w14:textId="77777777">
        <w:tc>
          <w:tcPr>
            <w:tcW w:w="2552" w:type="dxa"/>
          </w:tcPr>
          <w:p w14:paraId="7AF1D3EA" w14:textId="77777777" w:rsidR="00B14325" w:rsidRPr="00942685" w:rsidRDefault="00B14325">
            <w:pPr>
              <w:ind w:right="113"/>
              <w:jc w:val="both"/>
              <w:rPr>
                <w:lang w:val="en-US"/>
              </w:rPr>
            </w:pPr>
          </w:p>
          <w:p w14:paraId="2A5BB284" w14:textId="77777777" w:rsidR="00B14325" w:rsidRPr="00942685" w:rsidRDefault="00B14325">
            <w:pPr>
              <w:ind w:right="113"/>
              <w:jc w:val="both"/>
              <w:rPr>
                <w:lang w:val="en-US"/>
              </w:rPr>
            </w:pPr>
          </w:p>
          <w:p w14:paraId="1ADC4B32" w14:textId="77777777" w:rsidR="00B14325" w:rsidRPr="00942685" w:rsidRDefault="00B14325">
            <w:pPr>
              <w:ind w:right="113"/>
              <w:jc w:val="both"/>
              <w:rPr>
                <w:lang w:val="en-US"/>
              </w:rPr>
            </w:pPr>
          </w:p>
          <w:p w14:paraId="103D7D75" w14:textId="77777777" w:rsidR="00B14325" w:rsidRPr="00942685" w:rsidRDefault="00B14325">
            <w:pPr>
              <w:ind w:right="113"/>
              <w:jc w:val="both"/>
              <w:rPr>
                <w:lang w:val="en-US"/>
              </w:rPr>
            </w:pPr>
          </w:p>
          <w:p w14:paraId="22029F23" w14:textId="77777777" w:rsidR="00AA4036" w:rsidRPr="00942685" w:rsidRDefault="00AA4036">
            <w:pPr>
              <w:ind w:right="113"/>
              <w:jc w:val="both"/>
              <w:rPr>
                <w:lang w:val="en-US"/>
              </w:rPr>
            </w:pPr>
          </w:p>
          <w:p w14:paraId="599FCCF1" w14:textId="77777777" w:rsidR="00AA4036" w:rsidRPr="00942685" w:rsidRDefault="00AA4036">
            <w:pPr>
              <w:ind w:right="113"/>
              <w:jc w:val="both"/>
              <w:rPr>
                <w:lang w:val="en-US"/>
              </w:rPr>
            </w:pPr>
          </w:p>
          <w:p w14:paraId="62862179" w14:textId="77777777" w:rsidR="00AA4036" w:rsidRPr="00942685" w:rsidRDefault="00AA4036">
            <w:pPr>
              <w:ind w:right="113"/>
              <w:jc w:val="both"/>
              <w:rPr>
                <w:lang w:val="en-US"/>
              </w:rPr>
            </w:pPr>
          </w:p>
          <w:p w14:paraId="4EBF1CB0" w14:textId="77777777" w:rsidR="00AA4036" w:rsidRPr="00942685" w:rsidRDefault="00AA4036">
            <w:pPr>
              <w:ind w:right="113"/>
              <w:jc w:val="both"/>
              <w:rPr>
                <w:lang w:val="en-US"/>
              </w:rPr>
            </w:pPr>
          </w:p>
          <w:p w14:paraId="14BC5DD6" w14:textId="77777777" w:rsidR="00AA4036" w:rsidRPr="00942685" w:rsidRDefault="00AA4036">
            <w:pPr>
              <w:ind w:right="113"/>
              <w:jc w:val="both"/>
              <w:rPr>
                <w:lang w:val="en-US"/>
              </w:rPr>
            </w:pPr>
          </w:p>
          <w:p w14:paraId="1968A2AD" w14:textId="77777777" w:rsidR="00B14325" w:rsidRPr="00942685" w:rsidRDefault="00B14325">
            <w:pPr>
              <w:ind w:right="113"/>
              <w:jc w:val="both"/>
              <w:rPr>
                <w:lang w:val="en-US"/>
              </w:rPr>
            </w:pPr>
          </w:p>
          <w:p w14:paraId="5E3588B5" w14:textId="77777777" w:rsidR="00B14325" w:rsidRPr="00942685" w:rsidRDefault="00B14325">
            <w:pPr>
              <w:ind w:right="113"/>
              <w:jc w:val="both"/>
              <w:rPr>
                <w:lang w:val="en-US"/>
              </w:rPr>
            </w:pPr>
          </w:p>
          <w:p w14:paraId="46CA7AFE" w14:textId="77777777" w:rsidR="00B14325" w:rsidRPr="00942685" w:rsidRDefault="00B14325">
            <w:pPr>
              <w:ind w:right="113"/>
              <w:jc w:val="both"/>
              <w:rPr>
                <w:lang w:val="en-US"/>
              </w:rPr>
            </w:pPr>
          </w:p>
        </w:tc>
        <w:tc>
          <w:tcPr>
            <w:tcW w:w="5670" w:type="dxa"/>
            <w:tcBorders>
              <w:left w:val="single" w:sz="4" w:space="0" w:color="auto"/>
              <w:right w:val="single" w:sz="4" w:space="0" w:color="auto"/>
            </w:tcBorders>
          </w:tcPr>
          <w:p w14:paraId="60DD4A0C" w14:textId="2ED9B1DD" w:rsidR="00B14325" w:rsidRPr="00942685" w:rsidRDefault="00D02F74" w:rsidP="005C15B8">
            <w:pPr>
              <w:pStyle w:val="CoverPageTitle"/>
            </w:pPr>
            <w:r w:rsidRPr="00D02F74">
              <w:t>SAP Best Practic</w:t>
            </w:r>
            <w:r>
              <w:t xml:space="preserve">es for </w:t>
            </w:r>
            <w:r w:rsidR="00052D36">
              <w:t>SAP S/4HANA</w:t>
            </w:r>
            <w:r>
              <w:t xml:space="preserve"> (on premise</w:t>
            </w:r>
            <w:r w:rsidRPr="00D02F74">
              <w:t>)</w:t>
            </w:r>
            <w:r w:rsidR="004C2189" w:rsidRPr="004C2189">
              <w:t xml:space="preserve"> (</w:t>
            </w:r>
            <w:r w:rsidR="00C13E5D" w:rsidRPr="004C2189">
              <w:t>V</w:t>
            </w:r>
            <w:r w:rsidR="00C13E5D">
              <w:t>1</w:t>
            </w:r>
            <w:r w:rsidR="004C2189" w:rsidRPr="004C2189">
              <w:t>): Software and Delivery Requirements</w:t>
            </w:r>
            <w:r w:rsidR="001255DD">
              <w:t xml:space="preserve"> </w:t>
            </w:r>
          </w:p>
        </w:tc>
      </w:tr>
      <w:tr w:rsidR="00B14325" w:rsidRPr="00BE7CD5" w14:paraId="5E1A6DD4" w14:textId="77777777">
        <w:tc>
          <w:tcPr>
            <w:tcW w:w="2552" w:type="dxa"/>
          </w:tcPr>
          <w:p w14:paraId="42B6184F" w14:textId="77777777" w:rsidR="00B14325" w:rsidRPr="001A670A" w:rsidRDefault="00B14325">
            <w:pPr>
              <w:widowControl w:val="0"/>
              <w:jc w:val="both"/>
              <w:rPr>
                <w:lang w:val="en-US"/>
              </w:rPr>
            </w:pPr>
          </w:p>
          <w:p w14:paraId="5ECF55E1" w14:textId="77777777" w:rsidR="00B14325" w:rsidRPr="001A670A" w:rsidRDefault="00B14325">
            <w:pPr>
              <w:widowControl w:val="0"/>
              <w:jc w:val="both"/>
              <w:rPr>
                <w:lang w:val="en-US"/>
              </w:rPr>
            </w:pPr>
          </w:p>
          <w:p w14:paraId="531E8802" w14:textId="77777777" w:rsidR="00B14325" w:rsidRPr="00942685" w:rsidRDefault="00B14325">
            <w:pPr>
              <w:widowControl w:val="0"/>
              <w:jc w:val="both"/>
              <w:rPr>
                <w:lang w:val="en-US"/>
              </w:rPr>
            </w:pPr>
          </w:p>
          <w:p w14:paraId="55548473" w14:textId="77777777" w:rsidR="00B14325" w:rsidRPr="00942685" w:rsidRDefault="00B14325">
            <w:pPr>
              <w:widowControl w:val="0"/>
              <w:jc w:val="both"/>
              <w:rPr>
                <w:lang w:val="en-US"/>
              </w:rPr>
            </w:pPr>
          </w:p>
          <w:p w14:paraId="266A13CF" w14:textId="77777777" w:rsidR="00B14325" w:rsidRPr="00942685" w:rsidRDefault="00B14325">
            <w:pPr>
              <w:widowControl w:val="0"/>
              <w:jc w:val="both"/>
              <w:rPr>
                <w:lang w:val="en-US"/>
              </w:rPr>
            </w:pPr>
          </w:p>
          <w:p w14:paraId="4E86B27B" w14:textId="77777777" w:rsidR="00B14325" w:rsidRPr="00942685" w:rsidRDefault="00B14325">
            <w:pPr>
              <w:pStyle w:val="Footer"/>
              <w:widowControl w:val="0"/>
              <w:tabs>
                <w:tab w:val="clear" w:pos="4703"/>
                <w:tab w:val="clear" w:pos="9406"/>
              </w:tabs>
              <w:spacing w:before="0" w:after="0"/>
              <w:rPr>
                <w:lang w:val="en-US"/>
              </w:rPr>
            </w:pPr>
            <w:r w:rsidRPr="00942685">
              <w:rPr>
                <w:lang w:val="en-US"/>
              </w:rPr>
              <w:t xml:space="preserve">SAP </w:t>
            </w:r>
            <w:r w:rsidR="001A03DD">
              <w:rPr>
                <w:lang w:val="en-US"/>
              </w:rPr>
              <w:t>SE</w:t>
            </w:r>
            <w:r w:rsidRPr="00942685">
              <w:rPr>
                <w:lang w:val="en-US"/>
              </w:rPr>
              <w:br/>
            </w:r>
            <w:r w:rsidR="0046244B" w:rsidRPr="00942685">
              <w:rPr>
                <w:lang w:val="en-US"/>
              </w:rPr>
              <w:t>Dietmar-</w:t>
            </w:r>
            <w:proofErr w:type="spellStart"/>
            <w:r w:rsidR="0046244B" w:rsidRPr="00942685">
              <w:rPr>
                <w:lang w:val="en-US"/>
              </w:rPr>
              <w:t>Hopp</w:t>
            </w:r>
            <w:proofErr w:type="spellEnd"/>
            <w:r w:rsidR="0046244B" w:rsidRPr="00942685">
              <w:rPr>
                <w:lang w:val="en-US"/>
              </w:rPr>
              <w:t>-Allee</w:t>
            </w:r>
            <w:r w:rsidRPr="00942685">
              <w:rPr>
                <w:lang w:val="en-US"/>
              </w:rPr>
              <w:t xml:space="preserve"> 16</w:t>
            </w:r>
            <w:r w:rsidRPr="00942685">
              <w:rPr>
                <w:lang w:val="en-US"/>
              </w:rPr>
              <w:br/>
              <w:t>69190 Walldorf</w:t>
            </w:r>
            <w:r w:rsidRPr="00942685">
              <w:rPr>
                <w:lang w:val="en-US"/>
              </w:rPr>
              <w:br/>
              <w:t>Germany</w:t>
            </w:r>
          </w:p>
        </w:tc>
        <w:tc>
          <w:tcPr>
            <w:tcW w:w="5670" w:type="dxa"/>
            <w:tcBorders>
              <w:left w:val="single" w:sz="4" w:space="0" w:color="auto"/>
              <w:right w:val="single" w:sz="4" w:space="0" w:color="auto"/>
            </w:tcBorders>
          </w:tcPr>
          <w:p w14:paraId="207A0110" w14:textId="77777777" w:rsidR="00DE2E88" w:rsidRDefault="00DE2E88" w:rsidP="00DE2E88">
            <w:pPr>
              <w:rPr>
                <w:rFonts w:cs="Times New Roman"/>
                <w:lang w:val="en-US"/>
              </w:rPr>
            </w:pPr>
          </w:p>
          <w:p w14:paraId="03877744" w14:textId="77777777" w:rsidR="00DE2E88" w:rsidRPr="00DE2E88" w:rsidRDefault="00DE2E88" w:rsidP="00DE2E88">
            <w:pPr>
              <w:rPr>
                <w:rFonts w:cs="Times New Roman"/>
                <w:lang w:val="en-US"/>
              </w:rPr>
            </w:pPr>
          </w:p>
          <w:p w14:paraId="7EF724DF" w14:textId="77777777" w:rsidR="00B14325" w:rsidRPr="00942685" w:rsidRDefault="00B14325">
            <w:pPr>
              <w:pStyle w:val="CoverPageSub-Title"/>
              <w:framePr w:w="0" w:hRule="auto" w:hSpace="0" w:wrap="auto" w:vAnchor="margin" w:hAnchor="text" w:xAlign="left" w:yAlign="inline"/>
              <w:jc w:val="left"/>
              <w:rPr>
                <w:lang w:val="en-US"/>
              </w:rPr>
            </w:pPr>
          </w:p>
          <w:p w14:paraId="6A4E6F8D" w14:textId="77777777" w:rsidR="00B14325" w:rsidRPr="00942685" w:rsidRDefault="00B14325">
            <w:pPr>
              <w:pStyle w:val="CoverPageSub-Title"/>
              <w:framePr w:wrap="auto"/>
              <w:jc w:val="left"/>
              <w:rPr>
                <w:lang w:val="en-US"/>
              </w:rPr>
            </w:pPr>
          </w:p>
        </w:tc>
      </w:tr>
    </w:tbl>
    <w:p w14:paraId="36F456A7" w14:textId="77777777" w:rsidR="00B14325" w:rsidRPr="00942685" w:rsidRDefault="00B14325" w:rsidP="00D13391">
      <w:pPr>
        <w:pStyle w:val="Heading3"/>
        <w:sectPr w:rsidR="00B14325" w:rsidRPr="00942685" w:rsidSect="00E55252">
          <w:headerReference w:type="even" r:id="rId8"/>
          <w:headerReference w:type="default" r:id="rId9"/>
          <w:footerReference w:type="even" r:id="rId10"/>
          <w:footerReference w:type="default" r:id="rId11"/>
          <w:headerReference w:type="first" r:id="rId12"/>
          <w:footerReference w:type="first" r:id="rId13"/>
          <w:type w:val="oddPage"/>
          <w:pgSz w:w="12242" w:h="15842" w:code="1"/>
          <w:pgMar w:top="1098" w:right="1800" w:bottom="1440" w:left="1800" w:header="720" w:footer="720" w:gutter="0"/>
          <w:cols w:space="141"/>
          <w:titlePg/>
          <w:docGrid w:linePitch="272"/>
        </w:sectPr>
      </w:pPr>
    </w:p>
    <w:p w14:paraId="56AD0914" w14:textId="77777777" w:rsidR="00B14325" w:rsidRPr="00942685" w:rsidRDefault="00B14325" w:rsidP="00A55A18">
      <w:pPr>
        <w:pStyle w:val="Heading9"/>
      </w:pPr>
      <w:r w:rsidRPr="00942685">
        <w:lastRenderedPageBreak/>
        <w:t>Copyright</w:t>
      </w:r>
    </w:p>
    <w:p w14:paraId="7C8AA4AD" w14:textId="77777777" w:rsidR="00BF4357" w:rsidRPr="00BF4357" w:rsidRDefault="00BF4357" w:rsidP="00BF4357">
      <w:pPr>
        <w:spacing w:after="120"/>
        <w:rPr>
          <w:rFonts w:eastAsia="MS Mincho"/>
          <w:sz w:val="18"/>
          <w:szCs w:val="18"/>
          <w:lang w:val="en-US" w:eastAsia="ja-JP"/>
        </w:rPr>
      </w:pPr>
    </w:p>
    <w:p w14:paraId="6DDC7C8D" w14:textId="23E60436" w:rsidR="00BF4357" w:rsidRPr="00BF4357" w:rsidRDefault="00BF4357" w:rsidP="00BF4357">
      <w:pPr>
        <w:spacing w:after="120"/>
        <w:rPr>
          <w:rFonts w:eastAsia="MS Mincho"/>
          <w:sz w:val="18"/>
          <w:szCs w:val="18"/>
          <w:lang w:val="en-US" w:eastAsia="ja-JP"/>
        </w:rPr>
      </w:pPr>
      <w:bookmarkStart w:id="1" w:name="copyright"/>
      <w:r w:rsidRPr="00BF4357">
        <w:rPr>
          <w:rFonts w:eastAsia="MS Mincho"/>
          <w:sz w:val="18"/>
          <w:szCs w:val="18"/>
          <w:lang w:val="en-US" w:eastAsia="ja-JP"/>
        </w:rPr>
        <w:t>© 20</w:t>
      </w:r>
      <w:r w:rsidR="00BB1794">
        <w:rPr>
          <w:rFonts w:eastAsia="MS Mincho"/>
          <w:sz w:val="18"/>
          <w:szCs w:val="18"/>
          <w:lang w:val="en-US" w:eastAsia="ja-JP"/>
        </w:rPr>
        <w:t>20</w:t>
      </w:r>
      <w:r w:rsidRPr="00BF4357">
        <w:rPr>
          <w:rFonts w:eastAsia="MS Mincho"/>
          <w:sz w:val="18"/>
          <w:szCs w:val="18"/>
          <w:lang w:val="en-US" w:eastAsia="ja-JP"/>
        </w:rPr>
        <w:t xml:space="preserve"> SAP SE or an SAP affiliate company. All rights reserved.</w:t>
      </w:r>
      <w:bookmarkEnd w:id="1"/>
    </w:p>
    <w:p w14:paraId="3EA3293B" w14:textId="77777777" w:rsidR="00BF4357" w:rsidRPr="00BF4357" w:rsidRDefault="00BF4357" w:rsidP="00BF4357">
      <w:pPr>
        <w:spacing w:after="120"/>
        <w:rPr>
          <w:rFonts w:eastAsia="MS Mincho"/>
          <w:sz w:val="18"/>
          <w:szCs w:val="18"/>
          <w:lang w:val="en-US" w:eastAsia="ja-JP"/>
        </w:rPr>
      </w:pPr>
      <w:bookmarkStart w:id="2" w:name="copyright_fulltext"/>
      <w:r w:rsidRPr="00BF4357">
        <w:rPr>
          <w:rFonts w:eastAsia="MS Mincho"/>
          <w:sz w:val="18"/>
          <w:szCs w:val="18"/>
          <w:lang w:val="en-US" w:eastAsia="ja-JP"/>
        </w:rPr>
        <w:t>No part of this publication may be reproduced or transmitted in any form or for any purpose without the express permission of SAP SE or an SAP affiliate company.</w:t>
      </w:r>
    </w:p>
    <w:p w14:paraId="14718797" w14:textId="77777777" w:rsidR="00BF4357" w:rsidRPr="00BF4357" w:rsidRDefault="00BF4357" w:rsidP="00BF4357">
      <w:pPr>
        <w:spacing w:after="120"/>
        <w:rPr>
          <w:rFonts w:eastAsia="MS Mincho"/>
          <w:sz w:val="18"/>
          <w:szCs w:val="18"/>
          <w:lang w:val="en-US" w:eastAsia="ja-JP"/>
        </w:rPr>
      </w:pPr>
      <w:r w:rsidRPr="00BF4357">
        <w:rPr>
          <w:rFonts w:eastAsia="MS Mincho"/>
          <w:sz w:val="18"/>
          <w:szCs w:val="18"/>
          <w:lang w:val="en-US" w:eastAsia="ja-JP"/>
        </w:rPr>
        <w:t xml:space="preserve">SAP and other SAP products and services mentioned herein as well as their respective logos are trademarks or registered trademarks of SAP SE (or an SAP affiliate company) in Germany and other countries. Please see </w:t>
      </w:r>
      <w:hyperlink r:id="rId14" w:anchor="trademark" w:history="1">
        <w:r w:rsidRPr="00BF4357">
          <w:rPr>
            <w:rFonts w:eastAsia="MS Mincho"/>
            <w:color w:val="0000FF"/>
            <w:sz w:val="18"/>
            <w:szCs w:val="18"/>
            <w:u w:val="single"/>
            <w:lang w:val="en-US" w:eastAsia="ja-JP"/>
          </w:rPr>
          <w:t>http://global.sap.com/corporate-en/legal/copyright/index.epx#trademark</w:t>
        </w:r>
      </w:hyperlink>
      <w:r w:rsidRPr="00BF4357">
        <w:rPr>
          <w:rFonts w:eastAsia="MS Mincho"/>
          <w:sz w:val="18"/>
          <w:szCs w:val="18"/>
          <w:lang w:val="en-US" w:eastAsia="ja-JP"/>
        </w:rPr>
        <w:t xml:space="preserve"> for additional trademark information and notices.</w:t>
      </w:r>
    </w:p>
    <w:p w14:paraId="626B6673" w14:textId="77777777" w:rsidR="00BF4357" w:rsidRPr="00BF4357" w:rsidRDefault="00BF4357" w:rsidP="00BF4357">
      <w:pPr>
        <w:spacing w:after="120"/>
        <w:rPr>
          <w:rFonts w:eastAsia="MS Mincho"/>
          <w:sz w:val="18"/>
          <w:szCs w:val="18"/>
          <w:lang w:val="en-US" w:eastAsia="ja-JP"/>
        </w:rPr>
      </w:pPr>
      <w:r w:rsidRPr="00BF4357">
        <w:rPr>
          <w:rFonts w:eastAsia="MS Mincho"/>
          <w:sz w:val="18"/>
          <w:szCs w:val="18"/>
          <w:lang w:val="en-US" w:eastAsia="ja-JP"/>
        </w:rPr>
        <w:t>Some software products marketed by SAP SE and its distributors contain proprietary software components of other software vendors.</w:t>
      </w:r>
    </w:p>
    <w:p w14:paraId="4D462544" w14:textId="77777777" w:rsidR="00BF4357" w:rsidRPr="00BF4357" w:rsidRDefault="00BF4357" w:rsidP="00BF4357">
      <w:pPr>
        <w:spacing w:after="120"/>
        <w:rPr>
          <w:rFonts w:eastAsia="MS Mincho"/>
          <w:sz w:val="18"/>
          <w:szCs w:val="18"/>
          <w:lang w:val="en-US" w:eastAsia="ja-JP"/>
        </w:rPr>
      </w:pPr>
      <w:r w:rsidRPr="00BF4357">
        <w:rPr>
          <w:rFonts w:eastAsia="MS Mincho"/>
          <w:sz w:val="18"/>
          <w:szCs w:val="18"/>
          <w:lang w:val="en-US" w:eastAsia="ja-JP"/>
        </w:rPr>
        <w:t>National product specifications may vary.</w:t>
      </w:r>
    </w:p>
    <w:p w14:paraId="1710733A" w14:textId="77777777" w:rsidR="00BF4357" w:rsidRPr="00BF4357" w:rsidRDefault="00BF4357" w:rsidP="00BF4357">
      <w:pPr>
        <w:spacing w:after="120"/>
        <w:rPr>
          <w:rFonts w:eastAsia="MS Mincho"/>
          <w:sz w:val="18"/>
          <w:szCs w:val="18"/>
          <w:lang w:val="en-US" w:eastAsia="ja-JP"/>
        </w:rPr>
      </w:pPr>
      <w:r w:rsidRPr="00BF4357">
        <w:rPr>
          <w:rFonts w:eastAsia="MS Mincho"/>
          <w:sz w:val="18"/>
          <w:szCs w:val="18"/>
          <w:lang w:val="en-US" w:eastAsia="ja-JP"/>
        </w:rPr>
        <w:t>These materials are provided by SAP SE or an SAP affiliate company for informational purposes only, without representation or warranty of any kind, and SAP SE or its affiliated companies shall not be liable for errors or omissions with respect to the materials. The only warranties for SAP SE or SAP affiliate company products and services are those that are set forth in the express warranty statements accompanying such products and services, if any. Nothing herein should be construed as constituting an additional warranty.</w:t>
      </w:r>
    </w:p>
    <w:p w14:paraId="6D214385" w14:textId="77777777" w:rsidR="00BF4357" w:rsidRPr="00BF4357" w:rsidRDefault="00BF4357" w:rsidP="00BF4357">
      <w:pPr>
        <w:spacing w:after="120"/>
        <w:rPr>
          <w:rFonts w:eastAsia="MS Mincho"/>
          <w:sz w:val="18"/>
          <w:szCs w:val="18"/>
          <w:lang w:val="en-US" w:eastAsia="ja-JP"/>
        </w:rPr>
      </w:pPr>
      <w:proofErr w:type="gramStart"/>
      <w:r w:rsidRPr="00BF4357">
        <w:rPr>
          <w:rFonts w:eastAsia="MS Mincho"/>
          <w:sz w:val="18"/>
          <w:szCs w:val="18"/>
          <w:lang w:val="en-US" w:eastAsia="ja-JP"/>
        </w:rPr>
        <w:t>In particular, SAP SE</w:t>
      </w:r>
      <w:proofErr w:type="gramEnd"/>
      <w:r w:rsidRPr="00BF4357">
        <w:rPr>
          <w:rFonts w:eastAsia="MS Mincho"/>
          <w:sz w:val="18"/>
          <w:szCs w:val="18"/>
          <w:lang w:val="en-US" w:eastAsia="ja-JP"/>
        </w:rPr>
        <w:t xml:space="preserv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 directions and functionality are all subject to change and may be changed by SAP SE or its 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which speak only as of their dates, and they should not be relied upon in making purchasing decisions.</w:t>
      </w:r>
      <w:bookmarkEnd w:id="2"/>
    </w:p>
    <w:p w14:paraId="50B76966" w14:textId="77777777" w:rsidR="00F87D5F" w:rsidRPr="00942685" w:rsidRDefault="00F87D5F" w:rsidP="00F87D5F">
      <w:pPr>
        <w:spacing w:after="120"/>
        <w:rPr>
          <w:sz w:val="18"/>
          <w:lang w:val="en-US"/>
        </w:rPr>
      </w:pPr>
    </w:p>
    <w:p w14:paraId="27536112" w14:textId="77777777" w:rsidR="00DC693C" w:rsidRPr="00942685" w:rsidRDefault="00DC693C" w:rsidP="00F87D5F">
      <w:pPr>
        <w:rPr>
          <w:lang w:val="en-US"/>
        </w:rPr>
      </w:pPr>
    </w:p>
    <w:p w14:paraId="44BFC269" w14:textId="77777777" w:rsidR="00B14325" w:rsidRPr="009A3A75" w:rsidRDefault="00B14325" w:rsidP="00A55A18">
      <w:pPr>
        <w:pStyle w:val="Heading9"/>
      </w:pPr>
      <w:r w:rsidRPr="009A3A75">
        <w:br w:type="page"/>
      </w:r>
      <w:r w:rsidRPr="009A3A75">
        <w:lastRenderedPageBreak/>
        <w:t>Icons</w:t>
      </w:r>
    </w:p>
    <w:p w14:paraId="0B920BF1" w14:textId="77777777" w:rsidR="00B14325" w:rsidRPr="009A3A75" w:rsidRDefault="00B14325">
      <w:pPr>
        <w:rPr>
          <w:lang w:val="en-US"/>
        </w:rPr>
      </w:pPr>
    </w:p>
    <w:tbl>
      <w:tblPr>
        <w:tblW w:w="8208" w:type="dxa"/>
        <w:tblInd w:w="4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000" w:firstRow="0" w:lastRow="0" w:firstColumn="0" w:lastColumn="0" w:noHBand="0" w:noVBand="0"/>
      </w:tblPr>
      <w:tblGrid>
        <w:gridCol w:w="1184"/>
        <w:gridCol w:w="7024"/>
      </w:tblGrid>
      <w:tr w:rsidR="001A670A" w:rsidRPr="00942685" w14:paraId="771F80A5" w14:textId="77777777" w:rsidTr="001A670A">
        <w:tc>
          <w:tcPr>
            <w:tcW w:w="0" w:type="auto"/>
            <w:shd w:val="clear" w:color="auto" w:fill="E6E6E6"/>
          </w:tcPr>
          <w:p w14:paraId="7CE0CF33" w14:textId="77777777" w:rsidR="00B14325" w:rsidRPr="001A670A" w:rsidRDefault="00B14325">
            <w:pPr>
              <w:pStyle w:val="TableHeading"/>
              <w:rPr>
                <w:lang w:val="en-US"/>
              </w:rPr>
            </w:pPr>
            <w:r w:rsidRPr="001A670A">
              <w:rPr>
                <w:lang w:val="en-US"/>
              </w:rPr>
              <w:t>Icon</w:t>
            </w:r>
          </w:p>
        </w:tc>
        <w:tc>
          <w:tcPr>
            <w:tcW w:w="0" w:type="auto"/>
            <w:shd w:val="clear" w:color="auto" w:fill="E6E6E6"/>
          </w:tcPr>
          <w:p w14:paraId="5779CFA3" w14:textId="77777777" w:rsidR="00B14325" w:rsidRPr="001A670A" w:rsidRDefault="00B14325">
            <w:pPr>
              <w:pStyle w:val="TableHeading"/>
              <w:rPr>
                <w:lang w:val="en-US"/>
              </w:rPr>
            </w:pPr>
            <w:r w:rsidRPr="001A670A">
              <w:rPr>
                <w:lang w:val="en-US"/>
              </w:rPr>
              <w:t>Meaning</w:t>
            </w:r>
          </w:p>
        </w:tc>
      </w:tr>
      <w:tr w:rsidR="001A670A" w:rsidRPr="00942685" w14:paraId="24F0DF76" w14:textId="77777777" w:rsidTr="00942685">
        <w:tc>
          <w:tcPr>
            <w:tcW w:w="0" w:type="auto"/>
          </w:tcPr>
          <w:p w14:paraId="0E973161" w14:textId="77777777" w:rsidR="00B14325" w:rsidRPr="00942685" w:rsidRDefault="00182CBB">
            <w:pPr>
              <w:pStyle w:val="TableText"/>
              <w:rPr>
                <w:lang w:val="en-US"/>
              </w:rPr>
            </w:pPr>
            <w:r w:rsidRPr="00D84542">
              <w:rPr>
                <w:noProof/>
                <w:lang w:eastAsia="de-DE"/>
              </w:rPr>
              <w:drawing>
                <wp:inline distT="0" distB="0" distL="0" distR="0" wp14:anchorId="559BBD3E" wp14:editId="52B7EA22">
                  <wp:extent cx="222250" cy="222250"/>
                  <wp:effectExtent l="0" t="0" r="6350" b="6350"/>
                  <wp:docPr id="18" name="Picture 2"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t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0" w:type="auto"/>
          </w:tcPr>
          <w:p w14:paraId="594E1E65" w14:textId="77777777" w:rsidR="00B14325" w:rsidRPr="00942685" w:rsidRDefault="00B14325">
            <w:pPr>
              <w:pStyle w:val="TableText"/>
              <w:rPr>
                <w:lang w:val="en-US"/>
              </w:rPr>
            </w:pPr>
            <w:r w:rsidRPr="00942685">
              <w:rPr>
                <w:lang w:val="en-US"/>
              </w:rPr>
              <w:t>Caution</w:t>
            </w:r>
          </w:p>
        </w:tc>
      </w:tr>
      <w:tr w:rsidR="001A670A" w:rsidRPr="00942685" w14:paraId="4EBB0FF1" w14:textId="77777777" w:rsidTr="00942685">
        <w:tc>
          <w:tcPr>
            <w:tcW w:w="0" w:type="auto"/>
          </w:tcPr>
          <w:p w14:paraId="47B97261" w14:textId="77777777" w:rsidR="00B14325" w:rsidRPr="00942685" w:rsidRDefault="00182CBB">
            <w:pPr>
              <w:pStyle w:val="TableText"/>
              <w:rPr>
                <w:lang w:val="en-US"/>
              </w:rPr>
            </w:pPr>
            <w:r w:rsidRPr="00D84542">
              <w:rPr>
                <w:noProof/>
                <w:lang w:eastAsia="de-DE"/>
              </w:rPr>
              <w:drawing>
                <wp:inline distT="0" distB="0" distL="0" distR="0" wp14:anchorId="749E08CB" wp14:editId="6DC449E8">
                  <wp:extent cx="311150" cy="311150"/>
                  <wp:effectExtent l="0" t="0" r="0" b="0"/>
                  <wp:docPr id="2" name="Picture 3" descr="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p>
        </w:tc>
        <w:tc>
          <w:tcPr>
            <w:tcW w:w="0" w:type="auto"/>
          </w:tcPr>
          <w:p w14:paraId="3065DC24" w14:textId="77777777" w:rsidR="00B14325" w:rsidRPr="00942685" w:rsidRDefault="00B14325">
            <w:pPr>
              <w:pStyle w:val="TableText"/>
              <w:rPr>
                <w:lang w:val="en-US"/>
              </w:rPr>
            </w:pPr>
            <w:r w:rsidRPr="00942685">
              <w:rPr>
                <w:lang w:val="en-US"/>
              </w:rPr>
              <w:t>Example</w:t>
            </w:r>
          </w:p>
        </w:tc>
      </w:tr>
      <w:tr w:rsidR="001A670A" w:rsidRPr="00942685" w14:paraId="59BCE145" w14:textId="77777777" w:rsidTr="00942685">
        <w:tc>
          <w:tcPr>
            <w:tcW w:w="0" w:type="auto"/>
          </w:tcPr>
          <w:p w14:paraId="795F7999" w14:textId="77777777" w:rsidR="00B14325" w:rsidRPr="00942685" w:rsidRDefault="00182CBB">
            <w:pPr>
              <w:pStyle w:val="TableText"/>
              <w:rPr>
                <w:lang w:val="en-US"/>
              </w:rPr>
            </w:pPr>
            <w:r w:rsidRPr="00D84542">
              <w:rPr>
                <w:noProof/>
                <w:lang w:eastAsia="de-DE"/>
              </w:rPr>
              <w:drawing>
                <wp:inline distT="0" distB="0" distL="0" distR="0" wp14:anchorId="1E54345B" wp14:editId="1F695044">
                  <wp:extent cx="222250" cy="222250"/>
                  <wp:effectExtent l="0" t="0" r="6350" b="6350"/>
                  <wp:docPr id="3" name="Picture 4"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0" w:type="auto"/>
          </w:tcPr>
          <w:p w14:paraId="5EC8D5BF" w14:textId="77777777" w:rsidR="00B14325" w:rsidRPr="00942685" w:rsidRDefault="00B14325">
            <w:pPr>
              <w:pStyle w:val="TableText"/>
              <w:rPr>
                <w:lang w:val="en-US"/>
              </w:rPr>
            </w:pPr>
            <w:r w:rsidRPr="00942685">
              <w:rPr>
                <w:lang w:val="en-US"/>
              </w:rPr>
              <w:t>Note</w:t>
            </w:r>
          </w:p>
        </w:tc>
      </w:tr>
      <w:tr w:rsidR="001A670A" w:rsidRPr="00942685" w14:paraId="6D2E41CA" w14:textId="77777777" w:rsidTr="00942685">
        <w:tc>
          <w:tcPr>
            <w:tcW w:w="0" w:type="auto"/>
          </w:tcPr>
          <w:p w14:paraId="3E1AE896" w14:textId="77777777" w:rsidR="00B14325" w:rsidRPr="00942685" w:rsidRDefault="00182CBB">
            <w:pPr>
              <w:pStyle w:val="TableText"/>
              <w:rPr>
                <w:lang w:val="en-US"/>
              </w:rPr>
            </w:pPr>
            <w:r w:rsidRPr="00D84542">
              <w:rPr>
                <w:noProof/>
                <w:lang w:eastAsia="de-DE"/>
              </w:rPr>
              <w:drawing>
                <wp:inline distT="0" distB="0" distL="0" distR="0" wp14:anchorId="263905F0" wp14:editId="74A59BBB">
                  <wp:extent cx="222250" cy="222250"/>
                  <wp:effectExtent l="0" t="0" r="6350" b="6350"/>
                  <wp:docPr id="4" name="Picture 5" descr="reco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omm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
        </w:tc>
        <w:tc>
          <w:tcPr>
            <w:tcW w:w="0" w:type="auto"/>
          </w:tcPr>
          <w:p w14:paraId="29599823" w14:textId="77777777" w:rsidR="00B14325" w:rsidRPr="00942685" w:rsidRDefault="00B14325">
            <w:pPr>
              <w:pStyle w:val="TableText"/>
              <w:rPr>
                <w:lang w:val="en-US"/>
              </w:rPr>
            </w:pPr>
            <w:r w:rsidRPr="00942685">
              <w:rPr>
                <w:lang w:val="en-US"/>
              </w:rPr>
              <w:t>Recommendation</w:t>
            </w:r>
          </w:p>
        </w:tc>
      </w:tr>
      <w:tr w:rsidR="001A670A" w:rsidRPr="00942685" w14:paraId="2A56E64D" w14:textId="77777777" w:rsidTr="00942685">
        <w:tc>
          <w:tcPr>
            <w:tcW w:w="0" w:type="auto"/>
          </w:tcPr>
          <w:p w14:paraId="229EE2BD" w14:textId="77777777" w:rsidR="00B14325" w:rsidRPr="00942685" w:rsidRDefault="00182CBB">
            <w:pPr>
              <w:pStyle w:val="TableText"/>
              <w:rPr>
                <w:lang w:val="en-US"/>
              </w:rPr>
            </w:pPr>
            <w:r w:rsidRPr="00D84542">
              <w:rPr>
                <w:noProof/>
                <w:lang w:eastAsia="de-DE"/>
              </w:rPr>
              <w:drawing>
                <wp:inline distT="0" distB="0" distL="0" distR="0" wp14:anchorId="10544315" wp14:editId="0B9E30B5">
                  <wp:extent cx="311150" cy="311150"/>
                  <wp:effectExtent l="0" t="0" r="0" b="0"/>
                  <wp:docPr id="5" name="Picture 6" descr="synta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ntaxi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p>
        </w:tc>
        <w:tc>
          <w:tcPr>
            <w:tcW w:w="0" w:type="auto"/>
          </w:tcPr>
          <w:p w14:paraId="446D25FB" w14:textId="77777777" w:rsidR="00B14325" w:rsidRPr="00942685" w:rsidRDefault="00B14325">
            <w:pPr>
              <w:pStyle w:val="TableText"/>
              <w:rPr>
                <w:lang w:val="en-US"/>
              </w:rPr>
            </w:pPr>
            <w:r w:rsidRPr="00942685">
              <w:rPr>
                <w:lang w:val="en-US"/>
              </w:rPr>
              <w:t>Syntax</w:t>
            </w:r>
          </w:p>
        </w:tc>
      </w:tr>
      <w:tr w:rsidR="001A670A" w:rsidRPr="00942685" w14:paraId="483B3F0E" w14:textId="77777777" w:rsidTr="00942685">
        <w:tc>
          <w:tcPr>
            <w:tcW w:w="0" w:type="auto"/>
          </w:tcPr>
          <w:p w14:paraId="62CDE2D3" w14:textId="77777777" w:rsidR="002F4048" w:rsidRPr="00942685" w:rsidRDefault="00182CBB">
            <w:pPr>
              <w:pStyle w:val="TableText"/>
              <w:rPr>
                <w:lang w:val="en-US"/>
              </w:rPr>
            </w:pPr>
            <w:r w:rsidRPr="00D84542">
              <w:rPr>
                <w:noProof/>
                <w:lang w:eastAsia="de-DE"/>
              </w:rPr>
              <w:drawing>
                <wp:inline distT="0" distB="0" distL="0" distR="0" wp14:anchorId="4EBF4C72" wp14:editId="1BE49033">
                  <wp:extent cx="311150" cy="311150"/>
                  <wp:effectExtent l="0" t="0" r="0" b="0"/>
                  <wp:docPr id="6" name="Picture 7" descr="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ces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inline>
              </w:drawing>
            </w:r>
          </w:p>
        </w:tc>
        <w:tc>
          <w:tcPr>
            <w:tcW w:w="0" w:type="auto"/>
          </w:tcPr>
          <w:p w14:paraId="0F83A41A" w14:textId="77777777" w:rsidR="002F4048" w:rsidRPr="00942685" w:rsidRDefault="002F4048">
            <w:pPr>
              <w:pStyle w:val="TableText"/>
              <w:rPr>
                <w:lang w:val="en-US"/>
              </w:rPr>
            </w:pPr>
            <w:r w:rsidRPr="00942685">
              <w:rPr>
                <w:lang w:val="en-US"/>
              </w:rPr>
              <w:t>External Process</w:t>
            </w:r>
          </w:p>
        </w:tc>
      </w:tr>
      <w:tr w:rsidR="001A670A" w:rsidRPr="00BE7CD5" w14:paraId="2F154D48" w14:textId="77777777" w:rsidTr="001A670A">
        <w:tc>
          <w:tcPr>
            <w:tcW w:w="0" w:type="auto"/>
          </w:tcPr>
          <w:p w14:paraId="23EECC1D" w14:textId="77777777" w:rsidR="006A4D8B" w:rsidRPr="009A3A75" w:rsidRDefault="00182CBB">
            <w:pPr>
              <w:pStyle w:val="TableText"/>
              <w:rPr>
                <w:lang w:val="en-US"/>
              </w:rPr>
            </w:pPr>
            <w:r w:rsidRPr="00D84542">
              <w:rPr>
                <w:noProof/>
                <w:lang w:eastAsia="de-DE"/>
              </w:rPr>
              <w:drawing>
                <wp:inline distT="0" distB="0" distL="0" distR="0" wp14:anchorId="2A7CC5C0" wp14:editId="0FBB2CB2">
                  <wp:extent cx="317500" cy="317500"/>
                  <wp:effectExtent l="0" t="0" r="6350" b="6350"/>
                  <wp:docPr id="7" name="Picture 8" descr="decision_point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ision_pointq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tc>
          <w:tcPr>
            <w:tcW w:w="0" w:type="auto"/>
          </w:tcPr>
          <w:p w14:paraId="1B1927B7" w14:textId="77777777" w:rsidR="006A4D8B" w:rsidRPr="00942685" w:rsidRDefault="006A4D8B">
            <w:pPr>
              <w:pStyle w:val="TableText"/>
              <w:rPr>
                <w:lang w:val="en-US"/>
              </w:rPr>
            </w:pPr>
            <w:r w:rsidRPr="00942685">
              <w:rPr>
                <w:lang w:val="en-US"/>
              </w:rPr>
              <w:t>Business Process Alternative/Decision Choice</w:t>
            </w:r>
          </w:p>
        </w:tc>
      </w:tr>
    </w:tbl>
    <w:p w14:paraId="5F4286AA" w14:textId="77777777" w:rsidR="00B14325" w:rsidRPr="00942685" w:rsidRDefault="00B14325">
      <w:pPr>
        <w:rPr>
          <w:lang w:val="en-US"/>
        </w:rPr>
      </w:pPr>
    </w:p>
    <w:p w14:paraId="16351ADA" w14:textId="77777777" w:rsidR="00B14325" w:rsidRPr="00942685" w:rsidRDefault="00B14325">
      <w:pPr>
        <w:rPr>
          <w:lang w:val="en-US"/>
        </w:rPr>
      </w:pPr>
    </w:p>
    <w:p w14:paraId="0E53D0AD" w14:textId="77777777" w:rsidR="00B14325" w:rsidRPr="00942685" w:rsidRDefault="00B14325" w:rsidP="00A55A18">
      <w:pPr>
        <w:pStyle w:val="Heading9"/>
      </w:pPr>
      <w:bookmarkStart w:id="3" w:name="_Toc18217844"/>
      <w:r w:rsidRPr="00942685">
        <w:t>Typographic Conventions</w:t>
      </w:r>
      <w:bookmarkEnd w:id="3"/>
    </w:p>
    <w:p w14:paraId="40792828" w14:textId="77777777" w:rsidR="00B14325" w:rsidRPr="00942685" w:rsidRDefault="00B14325">
      <w:pPr>
        <w:rPr>
          <w:lang w:val="en-US"/>
        </w:rPr>
      </w:pPr>
    </w:p>
    <w:tbl>
      <w:tblPr>
        <w:tblW w:w="8208" w:type="dxa"/>
        <w:tblInd w:w="4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left w:w="0" w:type="dxa"/>
          <w:right w:w="0" w:type="dxa"/>
        </w:tblCellMar>
        <w:tblLook w:val="0000" w:firstRow="0" w:lastRow="0" w:firstColumn="0" w:lastColumn="0" w:noHBand="0" w:noVBand="0"/>
      </w:tblPr>
      <w:tblGrid>
        <w:gridCol w:w="1183"/>
        <w:gridCol w:w="7025"/>
      </w:tblGrid>
      <w:tr w:rsidR="001A670A" w:rsidRPr="00942685" w14:paraId="1736DF20" w14:textId="77777777" w:rsidTr="00942685">
        <w:tc>
          <w:tcPr>
            <w:tcW w:w="0" w:type="auto"/>
            <w:shd w:val="clear" w:color="auto" w:fill="E6E6E6"/>
          </w:tcPr>
          <w:p w14:paraId="03065FED" w14:textId="77777777" w:rsidR="00B14325" w:rsidRPr="00942685" w:rsidRDefault="00B14325">
            <w:pPr>
              <w:pStyle w:val="TableHeading"/>
              <w:rPr>
                <w:lang w:val="en-US"/>
              </w:rPr>
            </w:pPr>
            <w:r w:rsidRPr="00942685">
              <w:rPr>
                <w:lang w:val="en-US"/>
              </w:rPr>
              <w:t>Type Style</w:t>
            </w:r>
          </w:p>
        </w:tc>
        <w:tc>
          <w:tcPr>
            <w:tcW w:w="0" w:type="auto"/>
            <w:shd w:val="clear" w:color="auto" w:fill="E6E6E6"/>
          </w:tcPr>
          <w:p w14:paraId="269AAEF6" w14:textId="77777777" w:rsidR="00B14325" w:rsidRPr="00942685" w:rsidRDefault="00B14325">
            <w:pPr>
              <w:pStyle w:val="TableHeading"/>
              <w:rPr>
                <w:lang w:val="en-US"/>
              </w:rPr>
            </w:pPr>
            <w:r w:rsidRPr="00942685">
              <w:rPr>
                <w:lang w:val="en-US"/>
              </w:rPr>
              <w:t>Description</w:t>
            </w:r>
          </w:p>
        </w:tc>
      </w:tr>
      <w:tr w:rsidR="001A670A" w:rsidRPr="00BE7CD5" w14:paraId="7D224ED8" w14:textId="77777777" w:rsidTr="001A670A">
        <w:tc>
          <w:tcPr>
            <w:tcW w:w="0" w:type="auto"/>
          </w:tcPr>
          <w:p w14:paraId="2F1A8B3E" w14:textId="77777777" w:rsidR="00B14325" w:rsidRPr="00942685" w:rsidRDefault="00B14325">
            <w:pPr>
              <w:pStyle w:val="TableText"/>
              <w:rPr>
                <w:rStyle w:val="Object"/>
                <w:lang w:val="en-US"/>
              </w:rPr>
            </w:pPr>
            <w:r w:rsidRPr="00942685">
              <w:rPr>
                <w:rStyle w:val="Object"/>
                <w:lang w:val="en-US"/>
              </w:rPr>
              <w:t>Example text</w:t>
            </w:r>
          </w:p>
        </w:tc>
        <w:tc>
          <w:tcPr>
            <w:tcW w:w="0" w:type="auto"/>
          </w:tcPr>
          <w:p w14:paraId="285CA157" w14:textId="77777777" w:rsidR="00B14325" w:rsidRPr="00942685" w:rsidRDefault="00B14325">
            <w:pPr>
              <w:pStyle w:val="TableText"/>
              <w:rPr>
                <w:lang w:val="en-US"/>
              </w:rPr>
            </w:pPr>
            <w:r w:rsidRPr="00942685">
              <w:rPr>
                <w:lang w:val="en-US"/>
              </w:rPr>
              <w:t>Words or characters that appear on the screen. These include field names, screen titles, pushbuttons as well as menu names, paths and options.</w:t>
            </w:r>
          </w:p>
          <w:p w14:paraId="04A65BF4" w14:textId="77777777" w:rsidR="00B14325" w:rsidRPr="00942685" w:rsidRDefault="00B14325">
            <w:pPr>
              <w:pStyle w:val="TableText"/>
              <w:rPr>
                <w:lang w:val="en-US"/>
              </w:rPr>
            </w:pPr>
            <w:r w:rsidRPr="00942685">
              <w:rPr>
                <w:lang w:val="en-US"/>
              </w:rPr>
              <w:t>Cross-references to other documentation.</w:t>
            </w:r>
          </w:p>
        </w:tc>
      </w:tr>
      <w:tr w:rsidR="001A670A" w:rsidRPr="00BE7CD5" w14:paraId="46874F80" w14:textId="77777777" w:rsidTr="001A670A">
        <w:tc>
          <w:tcPr>
            <w:tcW w:w="0" w:type="auto"/>
          </w:tcPr>
          <w:p w14:paraId="28379EF2" w14:textId="77777777" w:rsidR="00B14325" w:rsidRPr="00942685" w:rsidRDefault="00B14325">
            <w:pPr>
              <w:pStyle w:val="TableHeading"/>
              <w:rPr>
                <w:rStyle w:val="UserInput"/>
                <w:rFonts w:ascii="Arial" w:hAnsi="Arial" w:cs="Arial"/>
                <w:b/>
                <w:bCs/>
                <w:lang w:val="en-US"/>
              </w:rPr>
            </w:pPr>
            <w:r w:rsidRPr="00942685">
              <w:rPr>
                <w:rStyle w:val="UserInput"/>
                <w:rFonts w:ascii="Arial" w:hAnsi="Arial" w:cs="Arial"/>
                <w:b/>
                <w:bCs/>
                <w:lang w:val="en-US"/>
              </w:rPr>
              <w:t>Example text</w:t>
            </w:r>
          </w:p>
        </w:tc>
        <w:tc>
          <w:tcPr>
            <w:tcW w:w="0" w:type="auto"/>
          </w:tcPr>
          <w:p w14:paraId="78D961BC" w14:textId="77777777" w:rsidR="00B14325" w:rsidRPr="00942685" w:rsidRDefault="00B14325">
            <w:pPr>
              <w:pStyle w:val="TableText"/>
              <w:rPr>
                <w:lang w:val="en-US"/>
              </w:rPr>
            </w:pPr>
            <w:r w:rsidRPr="00942685">
              <w:rPr>
                <w:lang w:val="en-US"/>
              </w:rPr>
              <w:t>Emphasized words or phrases in body text, titles of graphics and tables.</w:t>
            </w:r>
          </w:p>
        </w:tc>
      </w:tr>
      <w:tr w:rsidR="001A670A" w:rsidRPr="00BE7CD5" w14:paraId="7D4D94BD" w14:textId="77777777" w:rsidTr="001A670A">
        <w:tc>
          <w:tcPr>
            <w:tcW w:w="0" w:type="auto"/>
          </w:tcPr>
          <w:p w14:paraId="5001B20C" w14:textId="77777777" w:rsidR="00B14325" w:rsidRPr="00942685" w:rsidRDefault="00B14325">
            <w:pPr>
              <w:pStyle w:val="TableText"/>
              <w:rPr>
                <w:lang w:val="en-US"/>
              </w:rPr>
            </w:pPr>
            <w:r w:rsidRPr="00942685">
              <w:rPr>
                <w:lang w:val="en-US"/>
              </w:rPr>
              <w:t>EXAMPLE TEXT</w:t>
            </w:r>
          </w:p>
        </w:tc>
        <w:tc>
          <w:tcPr>
            <w:tcW w:w="0" w:type="auto"/>
          </w:tcPr>
          <w:p w14:paraId="6C185A50" w14:textId="77777777" w:rsidR="00B14325" w:rsidRPr="00942685" w:rsidRDefault="00B14325">
            <w:pPr>
              <w:pStyle w:val="TableText"/>
              <w:rPr>
                <w:lang w:val="en-US"/>
              </w:rPr>
            </w:pPr>
            <w:r w:rsidRPr="00942685">
              <w:rPr>
                <w:lang w:val="en-US"/>
              </w:rPr>
              <w:t>Names of elements in the system. These include report names, program names, transaction codes, table names, and individual key words of a programming language, when surrounded by body text, for example, SELECT and INCLUDE.</w:t>
            </w:r>
          </w:p>
        </w:tc>
      </w:tr>
      <w:tr w:rsidR="001A670A" w:rsidRPr="00BE7CD5" w14:paraId="7D6D29E8" w14:textId="77777777" w:rsidTr="001A670A">
        <w:tc>
          <w:tcPr>
            <w:tcW w:w="0" w:type="auto"/>
          </w:tcPr>
          <w:p w14:paraId="2450033C" w14:textId="77777777" w:rsidR="00B14325" w:rsidRPr="00942685" w:rsidRDefault="00B14325">
            <w:pPr>
              <w:pStyle w:val="TableText"/>
              <w:rPr>
                <w:rStyle w:val="ScreenOutput"/>
                <w:lang w:val="en-US"/>
              </w:rPr>
            </w:pPr>
            <w:r w:rsidRPr="00942685">
              <w:rPr>
                <w:rStyle w:val="ScreenOutput"/>
                <w:lang w:val="en-US"/>
              </w:rPr>
              <w:t>Example text</w:t>
            </w:r>
          </w:p>
        </w:tc>
        <w:tc>
          <w:tcPr>
            <w:tcW w:w="0" w:type="auto"/>
          </w:tcPr>
          <w:p w14:paraId="2C98CFEB" w14:textId="77777777" w:rsidR="00B14325" w:rsidRPr="00942685" w:rsidRDefault="00B14325">
            <w:pPr>
              <w:pStyle w:val="TableText"/>
              <w:rPr>
                <w:lang w:val="en-US"/>
              </w:rPr>
            </w:pPr>
            <w:r w:rsidRPr="00942685">
              <w:rPr>
                <w:lang w:val="en-US"/>
              </w:rPr>
              <w:t>Screen output. This includes file and directory names and their paths, messages, source code, names of variables and parameters as well as names of installation, upgrade and database tools.</w:t>
            </w:r>
          </w:p>
        </w:tc>
      </w:tr>
      <w:tr w:rsidR="001A670A" w:rsidRPr="00BE7CD5" w14:paraId="617CA95A" w14:textId="77777777" w:rsidTr="001A670A">
        <w:tc>
          <w:tcPr>
            <w:tcW w:w="0" w:type="auto"/>
          </w:tcPr>
          <w:p w14:paraId="5FEDAAAE" w14:textId="77777777" w:rsidR="00B14325" w:rsidRPr="00942685" w:rsidRDefault="00B14325">
            <w:pPr>
              <w:pStyle w:val="TableText"/>
              <w:rPr>
                <w:rFonts w:ascii="Times New Roman" w:hAnsi="Times New Roman"/>
                <w:smallCaps/>
                <w:lang w:val="en-US"/>
              </w:rPr>
            </w:pPr>
            <w:r w:rsidRPr="00942685">
              <w:rPr>
                <w:rStyle w:val="UserKey"/>
                <w:lang w:val="en-US"/>
              </w:rPr>
              <w:t>EXAMPLE TEXT</w:t>
            </w:r>
          </w:p>
        </w:tc>
        <w:tc>
          <w:tcPr>
            <w:tcW w:w="0" w:type="auto"/>
          </w:tcPr>
          <w:p w14:paraId="3BB9C9BA" w14:textId="77777777" w:rsidR="00B14325" w:rsidRPr="00942685" w:rsidRDefault="00B14325">
            <w:pPr>
              <w:pStyle w:val="TableText"/>
              <w:rPr>
                <w:lang w:val="en-US"/>
              </w:rPr>
            </w:pPr>
            <w:r w:rsidRPr="00942685">
              <w:rPr>
                <w:lang w:val="en-US"/>
              </w:rPr>
              <w:t xml:space="preserve">Keys on the keyboard, for example, function keys (such as </w:t>
            </w:r>
            <w:r w:rsidRPr="00942685">
              <w:rPr>
                <w:rStyle w:val="UserKey"/>
                <w:lang w:val="en-US"/>
              </w:rPr>
              <w:t>F2</w:t>
            </w:r>
            <w:r w:rsidRPr="00942685">
              <w:rPr>
                <w:lang w:val="en-US"/>
              </w:rPr>
              <w:t xml:space="preserve">) or the </w:t>
            </w:r>
            <w:r w:rsidRPr="00942685">
              <w:rPr>
                <w:rStyle w:val="UserKey"/>
                <w:lang w:val="en-US"/>
              </w:rPr>
              <w:t>ENTER</w:t>
            </w:r>
            <w:r w:rsidRPr="00942685">
              <w:rPr>
                <w:lang w:val="en-US"/>
              </w:rPr>
              <w:t xml:space="preserve"> key.</w:t>
            </w:r>
          </w:p>
        </w:tc>
      </w:tr>
      <w:tr w:rsidR="001A670A" w:rsidRPr="00BE7CD5" w14:paraId="7025F2AC" w14:textId="77777777" w:rsidTr="001A670A">
        <w:tc>
          <w:tcPr>
            <w:tcW w:w="0" w:type="auto"/>
          </w:tcPr>
          <w:p w14:paraId="0679D829" w14:textId="77777777" w:rsidR="00B14325" w:rsidRPr="00942685" w:rsidRDefault="00B14325">
            <w:pPr>
              <w:pStyle w:val="TableText"/>
              <w:rPr>
                <w:rStyle w:val="UserInput"/>
                <w:lang w:val="en-US"/>
              </w:rPr>
            </w:pPr>
            <w:r w:rsidRPr="00942685">
              <w:rPr>
                <w:rStyle w:val="UserInput"/>
                <w:lang w:val="en-US"/>
              </w:rPr>
              <w:t>Example text</w:t>
            </w:r>
          </w:p>
        </w:tc>
        <w:tc>
          <w:tcPr>
            <w:tcW w:w="0" w:type="auto"/>
          </w:tcPr>
          <w:p w14:paraId="0B66570B" w14:textId="77777777" w:rsidR="00B14325" w:rsidRPr="00942685" w:rsidRDefault="00B14325">
            <w:pPr>
              <w:pStyle w:val="TableText"/>
              <w:rPr>
                <w:lang w:val="en-US"/>
              </w:rPr>
            </w:pPr>
            <w:r w:rsidRPr="00942685">
              <w:rPr>
                <w:lang w:val="en-US"/>
              </w:rPr>
              <w:t>Exact user entry. These are words or characters that you enter in the system exactly as they appear in the documentation.</w:t>
            </w:r>
          </w:p>
        </w:tc>
      </w:tr>
      <w:tr w:rsidR="001A670A" w:rsidRPr="00BE7CD5" w14:paraId="0A82C4EB" w14:textId="77777777" w:rsidTr="00942685">
        <w:tc>
          <w:tcPr>
            <w:tcW w:w="0" w:type="auto"/>
          </w:tcPr>
          <w:p w14:paraId="7ADB9ABB" w14:textId="77777777" w:rsidR="00B14325" w:rsidRPr="00942685" w:rsidRDefault="00B14325">
            <w:pPr>
              <w:pStyle w:val="TableText"/>
              <w:rPr>
                <w:rStyle w:val="UserInput"/>
                <w:lang w:val="en-US"/>
              </w:rPr>
            </w:pPr>
            <w:r w:rsidRPr="00942685">
              <w:rPr>
                <w:rStyle w:val="UserInput"/>
                <w:lang w:val="en-US"/>
              </w:rPr>
              <w:t>&lt;Example text&gt;</w:t>
            </w:r>
          </w:p>
        </w:tc>
        <w:tc>
          <w:tcPr>
            <w:tcW w:w="0" w:type="auto"/>
          </w:tcPr>
          <w:p w14:paraId="55CBE7A7" w14:textId="77777777" w:rsidR="00B14325" w:rsidRPr="00942685" w:rsidRDefault="00B14325">
            <w:pPr>
              <w:pStyle w:val="TableText"/>
              <w:rPr>
                <w:lang w:val="en-US"/>
              </w:rPr>
            </w:pPr>
            <w:r w:rsidRPr="00942685">
              <w:rPr>
                <w:lang w:val="en-US"/>
              </w:rPr>
              <w:t>Variable user entry. Pointed brackets indicate that you replace these words and characters with appropriate entries.</w:t>
            </w:r>
          </w:p>
        </w:tc>
      </w:tr>
    </w:tbl>
    <w:p w14:paraId="55C91747" w14:textId="77777777" w:rsidR="003166BE" w:rsidRPr="00942685" w:rsidRDefault="003166BE" w:rsidP="003166BE">
      <w:pPr>
        <w:pStyle w:val="NormalWeb"/>
        <w:rPr>
          <w:rFonts w:ascii="Arial" w:hAnsi="Arial" w:cs="Arial"/>
          <w:sz w:val="18"/>
          <w:szCs w:val="18"/>
        </w:rPr>
      </w:pPr>
    </w:p>
    <w:p w14:paraId="1E8EE991" w14:textId="77777777" w:rsidR="00581D6D" w:rsidRDefault="00B14325" w:rsidP="00731EA7">
      <w:pPr>
        <w:pStyle w:val="Heading9"/>
      </w:pPr>
      <w:r w:rsidRPr="009A3A75">
        <w:br w:type="page"/>
      </w:r>
      <w:bookmarkStart w:id="4" w:name="_Toc380506544"/>
      <w:bookmarkStart w:id="5" w:name="_Toc337637981"/>
      <w:r w:rsidR="00581D6D">
        <w:lastRenderedPageBreak/>
        <w:t>Table of Contents</w:t>
      </w:r>
      <w:bookmarkEnd w:id="4"/>
    </w:p>
    <w:p w14:paraId="6BA3334B" w14:textId="77777777" w:rsidR="00AB3D40" w:rsidRDefault="00581D6D">
      <w:pPr>
        <w:pStyle w:val="TOC1"/>
        <w:tabs>
          <w:tab w:val="left" w:pos="400"/>
          <w:tab w:val="right" w:leader="dot" w:pos="8900"/>
        </w:tabs>
      </w:pPr>
      <w:r>
        <w:t>Contents</w:t>
      </w:r>
    </w:p>
    <w:p w14:paraId="6484E691" w14:textId="6117394A" w:rsidR="00BB1794" w:rsidRDefault="00581D6D">
      <w:pPr>
        <w:pStyle w:val="TOC1"/>
        <w:tabs>
          <w:tab w:val="left" w:pos="400"/>
          <w:tab w:val="right" w:leader="dot" w:pos="8900"/>
        </w:tabs>
        <w:rPr>
          <w:rFonts w:asciiTheme="minorHAnsi" w:eastAsiaTheme="minorEastAsia" w:hAnsiTheme="minorHAnsi" w:cstheme="minorBidi"/>
          <w:noProof/>
          <w:sz w:val="22"/>
          <w:szCs w:val="22"/>
          <w:lang w:eastAsia="de-DE"/>
        </w:rPr>
      </w:pPr>
      <w:r>
        <w:fldChar w:fldCharType="begin"/>
      </w:r>
      <w:r>
        <w:instrText xml:space="preserve"> TOC \o "1-3" \h \z \u </w:instrText>
      </w:r>
      <w:r>
        <w:fldChar w:fldCharType="separate"/>
      </w:r>
      <w:hyperlink w:anchor="_Toc37773034" w:history="1">
        <w:r w:rsidR="00BB1794" w:rsidRPr="00BA69A2">
          <w:rPr>
            <w:rStyle w:val="Hyperlink"/>
            <w:noProof/>
            <w:lang w:val="en-US"/>
          </w:rPr>
          <w:t>1</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Purpose of the Document</w:t>
        </w:r>
        <w:r w:rsidR="00BB1794">
          <w:rPr>
            <w:noProof/>
            <w:webHidden/>
          </w:rPr>
          <w:tab/>
        </w:r>
        <w:r w:rsidR="00BB1794">
          <w:rPr>
            <w:noProof/>
            <w:webHidden/>
          </w:rPr>
          <w:fldChar w:fldCharType="begin"/>
        </w:r>
        <w:r w:rsidR="00BB1794">
          <w:rPr>
            <w:noProof/>
            <w:webHidden/>
          </w:rPr>
          <w:instrText xml:space="preserve"> PAGEREF _Toc37773034 \h </w:instrText>
        </w:r>
        <w:r w:rsidR="00BB1794">
          <w:rPr>
            <w:noProof/>
            <w:webHidden/>
          </w:rPr>
        </w:r>
        <w:r w:rsidR="00BB1794">
          <w:rPr>
            <w:noProof/>
            <w:webHidden/>
          </w:rPr>
          <w:fldChar w:fldCharType="separate"/>
        </w:r>
        <w:r w:rsidR="00BB1794">
          <w:rPr>
            <w:noProof/>
            <w:webHidden/>
          </w:rPr>
          <w:t>5</w:t>
        </w:r>
        <w:r w:rsidR="00BB1794">
          <w:rPr>
            <w:noProof/>
            <w:webHidden/>
          </w:rPr>
          <w:fldChar w:fldCharType="end"/>
        </w:r>
      </w:hyperlink>
    </w:p>
    <w:p w14:paraId="598E2B5B" w14:textId="2C76FB0B" w:rsidR="00BB1794" w:rsidRDefault="004E2282">
      <w:pPr>
        <w:pStyle w:val="TOC1"/>
        <w:tabs>
          <w:tab w:val="left" w:pos="400"/>
          <w:tab w:val="right" w:leader="dot" w:pos="8900"/>
        </w:tabs>
        <w:rPr>
          <w:rFonts w:asciiTheme="minorHAnsi" w:eastAsiaTheme="minorEastAsia" w:hAnsiTheme="minorHAnsi" w:cstheme="minorBidi"/>
          <w:noProof/>
          <w:sz w:val="22"/>
          <w:szCs w:val="22"/>
          <w:lang w:eastAsia="de-DE"/>
        </w:rPr>
      </w:pPr>
      <w:hyperlink w:anchor="_Toc37773035" w:history="1">
        <w:r w:rsidR="00BB1794" w:rsidRPr="00BA69A2">
          <w:rPr>
            <w:rStyle w:val="Hyperlink"/>
            <w:noProof/>
            <w:lang w:val="en-US"/>
          </w:rPr>
          <w:t>2</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Technical Requirements</w:t>
        </w:r>
        <w:r w:rsidR="00BB1794">
          <w:rPr>
            <w:noProof/>
            <w:webHidden/>
          </w:rPr>
          <w:tab/>
        </w:r>
        <w:r w:rsidR="00BB1794">
          <w:rPr>
            <w:noProof/>
            <w:webHidden/>
          </w:rPr>
          <w:fldChar w:fldCharType="begin"/>
        </w:r>
        <w:r w:rsidR="00BB1794">
          <w:rPr>
            <w:noProof/>
            <w:webHidden/>
          </w:rPr>
          <w:instrText xml:space="preserve"> PAGEREF _Toc37773035 \h </w:instrText>
        </w:r>
        <w:r w:rsidR="00BB1794">
          <w:rPr>
            <w:noProof/>
            <w:webHidden/>
          </w:rPr>
        </w:r>
        <w:r w:rsidR="00BB1794">
          <w:rPr>
            <w:noProof/>
            <w:webHidden/>
          </w:rPr>
          <w:fldChar w:fldCharType="separate"/>
        </w:r>
        <w:r w:rsidR="00BB1794">
          <w:rPr>
            <w:noProof/>
            <w:webHidden/>
          </w:rPr>
          <w:t>5</w:t>
        </w:r>
        <w:r w:rsidR="00BB1794">
          <w:rPr>
            <w:noProof/>
            <w:webHidden/>
          </w:rPr>
          <w:fldChar w:fldCharType="end"/>
        </w:r>
      </w:hyperlink>
    </w:p>
    <w:p w14:paraId="3E22245D" w14:textId="31710FE3" w:rsidR="00BB1794" w:rsidRDefault="004E2282">
      <w:pPr>
        <w:pStyle w:val="TOC2"/>
        <w:tabs>
          <w:tab w:val="left" w:pos="965"/>
          <w:tab w:val="right" w:leader="dot" w:pos="8900"/>
        </w:tabs>
        <w:rPr>
          <w:rFonts w:asciiTheme="minorHAnsi" w:eastAsiaTheme="minorEastAsia" w:hAnsiTheme="minorHAnsi" w:cstheme="minorBidi"/>
          <w:noProof/>
          <w:sz w:val="22"/>
          <w:szCs w:val="22"/>
          <w:lang w:eastAsia="de-DE"/>
        </w:rPr>
      </w:pPr>
      <w:hyperlink w:anchor="_Toc37773036" w:history="1">
        <w:r w:rsidR="00BB1794" w:rsidRPr="00BA69A2">
          <w:rPr>
            <w:rStyle w:val="Hyperlink"/>
            <w:noProof/>
            <w:lang w:val="en-US"/>
          </w:rPr>
          <w:t>2.1</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Software product versions for 2020</w:t>
        </w:r>
        <w:r w:rsidR="00BB1794">
          <w:rPr>
            <w:noProof/>
            <w:webHidden/>
          </w:rPr>
          <w:tab/>
        </w:r>
        <w:r w:rsidR="00BB1794">
          <w:rPr>
            <w:noProof/>
            <w:webHidden/>
          </w:rPr>
          <w:fldChar w:fldCharType="begin"/>
        </w:r>
        <w:r w:rsidR="00BB1794">
          <w:rPr>
            <w:noProof/>
            <w:webHidden/>
          </w:rPr>
          <w:instrText xml:space="preserve"> PAGEREF _Toc37773036 \h </w:instrText>
        </w:r>
        <w:r w:rsidR="00BB1794">
          <w:rPr>
            <w:noProof/>
            <w:webHidden/>
          </w:rPr>
        </w:r>
        <w:r w:rsidR="00BB1794">
          <w:rPr>
            <w:noProof/>
            <w:webHidden/>
          </w:rPr>
          <w:fldChar w:fldCharType="separate"/>
        </w:r>
        <w:r w:rsidR="00BB1794">
          <w:rPr>
            <w:noProof/>
            <w:webHidden/>
          </w:rPr>
          <w:t>5</w:t>
        </w:r>
        <w:r w:rsidR="00BB1794">
          <w:rPr>
            <w:noProof/>
            <w:webHidden/>
          </w:rPr>
          <w:fldChar w:fldCharType="end"/>
        </w:r>
      </w:hyperlink>
    </w:p>
    <w:p w14:paraId="3ED9E99D" w14:textId="5393EC90" w:rsidR="00BB1794" w:rsidRDefault="004E2282">
      <w:pPr>
        <w:pStyle w:val="TOC2"/>
        <w:tabs>
          <w:tab w:val="left" w:pos="965"/>
          <w:tab w:val="right" w:leader="dot" w:pos="8900"/>
        </w:tabs>
        <w:rPr>
          <w:rFonts w:asciiTheme="minorHAnsi" w:eastAsiaTheme="minorEastAsia" w:hAnsiTheme="minorHAnsi" w:cstheme="minorBidi"/>
          <w:noProof/>
          <w:sz w:val="22"/>
          <w:szCs w:val="22"/>
          <w:lang w:eastAsia="de-DE"/>
        </w:rPr>
      </w:pPr>
      <w:hyperlink w:anchor="_Toc37773037" w:history="1">
        <w:r w:rsidR="00BB1794" w:rsidRPr="00BA69A2">
          <w:rPr>
            <w:rStyle w:val="Hyperlink"/>
            <w:noProof/>
            <w:lang w:val="en-US"/>
          </w:rPr>
          <w:t>2.2</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SAP Notes</w:t>
        </w:r>
        <w:r w:rsidR="00BB1794">
          <w:rPr>
            <w:noProof/>
            <w:webHidden/>
          </w:rPr>
          <w:tab/>
        </w:r>
        <w:r w:rsidR="00BB1794">
          <w:rPr>
            <w:noProof/>
            <w:webHidden/>
          </w:rPr>
          <w:fldChar w:fldCharType="begin"/>
        </w:r>
        <w:r w:rsidR="00BB1794">
          <w:rPr>
            <w:noProof/>
            <w:webHidden/>
          </w:rPr>
          <w:instrText xml:space="preserve"> PAGEREF _Toc37773037 \h </w:instrText>
        </w:r>
        <w:r w:rsidR="00BB1794">
          <w:rPr>
            <w:noProof/>
            <w:webHidden/>
          </w:rPr>
        </w:r>
        <w:r w:rsidR="00BB1794">
          <w:rPr>
            <w:noProof/>
            <w:webHidden/>
          </w:rPr>
          <w:fldChar w:fldCharType="separate"/>
        </w:r>
        <w:r w:rsidR="00BB1794">
          <w:rPr>
            <w:noProof/>
            <w:webHidden/>
          </w:rPr>
          <w:t>6</w:t>
        </w:r>
        <w:r w:rsidR="00BB1794">
          <w:rPr>
            <w:noProof/>
            <w:webHidden/>
          </w:rPr>
          <w:fldChar w:fldCharType="end"/>
        </w:r>
      </w:hyperlink>
    </w:p>
    <w:p w14:paraId="48E4001B" w14:textId="4C9931EC" w:rsidR="00BB1794" w:rsidRDefault="004E2282">
      <w:pPr>
        <w:pStyle w:val="TOC2"/>
        <w:tabs>
          <w:tab w:val="left" w:pos="965"/>
          <w:tab w:val="right" w:leader="dot" w:pos="8900"/>
        </w:tabs>
        <w:rPr>
          <w:rFonts w:asciiTheme="minorHAnsi" w:eastAsiaTheme="minorEastAsia" w:hAnsiTheme="minorHAnsi" w:cstheme="minorBidi"/>
          <w:noProof/>
          <w:sz w:val="22"/>
          <w:szCs w:val="22"/>
          <w:lang w:eastAsia="de-DE"/>
        </w:rPr>
      </w:pPr>
      <w:hyperlink w:anchor="_Toc37773038" w:history="1">
        <w:r w:rsidR="00BB1794" w:rsidRPr="00BA69A2">
          <w:rPr>
            <w:rStyle w:val="Hyperlink"/>
            <w:noProof/>
            <w:lang w:val="en-US"/>
          </w:rPr>
          <w:t>2.3</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SAP Solution Manager</w:t>
        </w:r>
        <w:r w:rsidR="00BB1794">
          <w:rPr>
            <w:noProof/>
            <w:webHidden/>
          </w:rPr>
          <w:tab/>
        </w:r>
        <w:r w:rsidR="00BB1794">
          <w:rPr>
            <w:noProof/>
            <w:webHidden/>
          </w:rPr>
          <w:fldChar w:fldCharType="begin"/>
        </w:r>
        <w:r w:rsidR="00BB1794">
          <w:rPr>
            <w:noProof/>
            <w:webHidden/>
          </w:rPr>
          <w:instrText xml:space="preserve"> PAGEREF _Toc37773038 \h </w:instrText>
        </w:r>
        <w:r w:rsidR="00BB1794">
          <w:rPr>
            <w:noProof/>
            <w:webHidden/>
          </w:rPr>
        </w:r>
        <w:r w:rsidR="00BB1794">
          <w:rPr>
            <w:noProof/>
            <w:webHidden/>
          </w:rPr>
          <w:fldChar w:fldCharType="separate"/>
        </w:r>
        <w:r w:rsidR="00BB1794">
          <w:rPr>
            <w:noProof/>
            <w:webHidden/>
          </w:rPr>
          <w:t>11</w:t>
        </w:r>
        <w:r w:rsidR="00BB1794">
          <w:rPr>
            <w:noProof/>
            <w:webHidden/>
          </w:rPr>
          <w:fldChar w:fldCharType="end"/>
        </w:r>
      </w:hyperlink>
    </w:p>
    <w:p w14:paraId="6DE4DE01" w14:textId="627BC20F" w:rsidR="00BB1794" w:rsidRDefault="004E2282">
      <w:pPr>
        <w:pStyle w:val="TOC2"/>
        <w:tabs>
          <w:tab w:val="left" w:pos="965"/>
          <w:tab w:val="right" w:leader="dot" w:pos="8900"/>
        </w:tabs>
        <w:rPr>
          <w:rFonts w:asciiTheme="minorHAnsi" w:eastAsiaTheme="minorEastAsia" w:hAnsiTheme="minorHAnsi" w:cstheme="minorBidi"/>
          <w:noProof/>
          <w:sz w:val="22"/>
          <w:szCs w:val="22"/>
          <w:lang w:eastAsia="de-DE"/>
        </w:rPr>
      </w:pPr>
      <w:hyperlink w:anchor="_Toc37773039" w:history="1">
        <w:r w:rsidR="00BB1794" w:rsidRPr="00BA69A2">
          <w:rPr>
            <w:rStyle w:val="Hyperlink"/>
            <w:noProof/>
            <w:lang w:val="en-US"/>
          </w:rPr>
          <w:t>2.4</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Active Business Functions Required</w:t>
        </w:r>
        <w:r w:rsidR="00BB1794">
          <w:rPr>
            <w:noProof/>
            <w:webHidden/>
          </w:rPr>
          <w:tab/>
        </w:r>
        <w:r w:rsidR="00BB1794">
          <w:rPr>
            <w:noProof/>
            <w:webHidden/>
          </w:rPr>
          <w:fldChar w:fldCharType="begin"/>
        </w:r>
        <w:r w:rsidR="00BB1794">
          <w:rPr>
            <w:noProof/>
            <w:webHidden/>
          </w:rPr>
          <w:instrText xml:space="preserve"> PAGEREF _Toc37773039 \h </w:instrText>
        </w:r>
        <w:r w:rsidR="00BB1794">
          <w:rPr>
            <w:noProof/>
            <w:webHidden/>
          </w:rPr>
        </w:r>
        <w:r w:rsidR="00BB1794">
          <w:rPr>
            <w:noProof/>
            <w:webHidden/>
          </w:rPr>
          <w:fldChar w:fldCharType="separate"/>
        </w:r>
        <w:r w:rsidR="00BB1794">
          <w:rPr>
            <w:noProof/>
            <w:webHidden/>
          </w:rPr>
          <w:t>12</w:t>
        </w:r>
        <w:r w:rsidR="00BB1794">
          <w:rPr>
            <w:noProof/>
            <w:webHidden/>
          </w:rPr>
          <w:fldChar w:fldCharType="end"/>
        </w:r>
      </w:hyperlink>
    </w:p>
    <w:p w14:paraId="0025B02C" w14:textId="14F6B294" w:rsidR="00BB1794" w:rsidRDefault="004E2282">
      <w:pPr>
        <w:pStyle w:val="TOC2"/>
        <w:tabs>
          <w:tab w:val="left" w:pos="965"/>
          <w:tab w:val="right" w:leader="dot" w:pos="8900"/>
        </w:tabs>
        <w:rPr>
          <w:rFonts w:asciiTheme="minorHAnsi" w:eastAsiaTheme="minorEastAsia" w:hAnsiTheme="minorHAnsi" w:cstheme="minorBidi"/>
          <w:noProof/>
          <w:sz w:val="22"/>
          <w:szCs w:val="22"/>
          <w:lang w:eastAsia="de-DE"/>
        </w:rPr>
      </w:pPr>
      <w:hyperlink w:anchor="_Toc37773040" w:history="1">
        <w:r w:rsidR="00BB1794" w:rsidRPr="00BA69A2">
          <w:rPr>
            <w:rStyle w:val="Hyperlink"/>
            <w:noProof/>
            <w:lang w:val="en-US"/>
          </w:rPr>
          <w:t>2.5</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System Landscape</w:t>
        </w:r>
        <w:r w:rsidR="00BB1794">
          <w:rPr>
            <w:noProof/>
            <w:webHidden/>
          </w:rPr>
          <w:tab/>
        </w:r>
        <w:r w:rsidR="00BB1794">
          <w:rPr>
            <w:noProof/>
            <w:webHidden/>
          </w:rPr>
          <w:fldChar w:fldCharType="begin"/>
        </w:r>
        <w:r w:rsidR="00BB1794">
          <w:rPr>
            <w:noProof/>
            <w:webHidden/>
          </w:rPr>
          <w:instrText xml:space="preserve"> PAGEREF _Toc37773040 \h </w:instrText>
        </w:r>
        <w:r w:rsidR="00BB1794">
          <w:rPr>
            <w:noProof/>
            <w:webHidden/>
          </w:rPr>
        </w:r>
        <w:r w:rsidR="00BB1794">
          <w:rPr>
            <w:noProof/>
            <w:webHidden/>
          </w:rPr>
          <w:fldChar w:fldCharType="separate"/>
        </w:r>
        <w:r w:rsidR="00BB1794">
          <w:rPr>
            <w:noProof/>
            <w:webHidden/>
          </w:rPr>
          <w:t>14</w:t>
        </w:r>
        <w:r w:rsidR="00BB1794">
          <w:rPr>
            <w:noProof/>
            <w:webHidden/>
          </w:rPr>
          <w:fldChar w:fldCharType="end"/>
        </w:r>
      </w:hyperlink>
    </w:p>
    <w:p w14:paraId="40E4395D" w14:textId="4CE4A983" w:rsidR="00BB1794" w:rsidRDefault="004E2282">
      <w:pPr>
        <w:pStyle w:val="TOC2"/>
        <w:tabs>
          <w:tab w:val="left" w:pos="965"/>
          <w:tab w:val="right" w:leader="dot" w:pos="8900"/>
        </w:tabs>
        <w:rPr>
          <w:rFonts w:asciiTheme="minorHAnsi" w:eastAsiaTheme="minorEastAsia" w:hAnsiTheme="minorHAnsi" w:cstheme="minorBidi"/>
          <w:noProof/>
          <w:sz w:val="22"/>
          <w:szCs w:val="22"/>
          <w:lang w:eastAsia="de-DE"/>
        </w:rPr>
      </w:pPr>
      <w:hyperlink w:anchor="_Toc37773041" w:history="1">
        <w:r w:rsidR="00BB1794" w:rsidRPr="00BA69A2">
          <w:rPr>
            <w:rStyle w:val="Hyperlink"/>
            <w:noProof/>
            <w:lang w:val="en-US"/>
          </w:rPr>
          <w:t>2.6</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Connectivity</w:t>
        </w:r>
        <w:r w:rsidR="00BB1794">
          <w:rPr>
            <w:noProof/>
            <w:webHidden/>
          </w:rPr>
          <w:tab/>
        </w:r>
        <w:r w:rsidR="00BB1794">
          <w:rPr>
            <w:noProof/>
            <w:webHidden/>
          </w:rPr>
          <w:fldChar w:fldCharType="begin"/>
        </w:r>
        <w:r w:rsidR="00BB1794">
          <w:rPr>
            <w:noProof/>
            <w:webHidden/>
          </w:rPr>
          <w:instrText xml:space="preserve"> PAGEREF _Toc37773041 \h </w:instrText>
        </w:r>
        <w:r w:rsidR="00BB1794">
          <w:rPr>
            <w:noProof/>
            <w:webHidden/>
          </w:rPr>
        </w:r>
        <w:r w:rsidR="00BB1794">
          <w:rPr>
            <w:noProof/>
            <w:webHidden/>
          </w:rPr>
          <w:fldChar w:fldCharType="separate"/>
        </w:r>
        <w:r w:rsidR="00BB1794">
          <w:rPr>
            <w:noProof/>
            <w:webHidden/>
          </w:rPr>
          <w:t>14</w:t>
        </w:r>
        <w:r w:rsidR="00BB1794">
          <w:rPr>
            <w:noProof/>
            <w:webHidden/>
          </w:rPr>
          <w:fldChar w:fldCharType="end"/>
        </w:r>
      </w:hyperlink>
    </w:p>
    <w:p w14:paraId="0E79732A" w14:textId="7427D7DA" w:rsidR="00BB1794" w:rsidRDefault="004E2282">
      <w:pPr>
        <w:pStyle w:val="TOC2"/>
        <w:tabs>
          <w:tab w:val="left" w:pos="965"/>
          <w:tab w:val="right" w:leader="dot" w:pos="8900"/>
        </w:tabs>
        <w:rPr>
          <w:rFonts w:asciiTheme="minorHAnsi" w:eastAsiaTheme="minorEastAsia" w:hAnsiTheme="minorHAnsi" w:cstheme="minorBidi"/>
          <w:noProof/>
          <w:sz w:val="22"/>
          <w:szCs w:val="22"/>
          <w:lang w:eastAsia="de-DE"/>
        </w:rPr>
      </w:pPr>
      <w:hyperlink w:anchor="_Toc37773042" w:history="1">
        <w:r w:rsidR="00BB1794" w:rsidRPr="00BA69A2">
          <w:rPr>
            <w:rStyle w:val="Hyperlink"/>
            <w:noProof/>
            <w:lang w:val="en-US"/>
          </w:rPr>
          <w:t>2.7</w:t>
        </w:r>
        <w:r w:rsidR="00BB1794">
          <w:rPr>
            <w:rFonts w:asciiTheme="minorHAnsi" w:eastAsiaTheme="minorEastAsia" w:hAnsiTheme="minorHAnsi" w:cstheme="minorBidi"/>
            <w:noProof/>
            <w:sz w:val="22"/>
            <w:szCs w:val="22"/>
            <w:lang w:eastAsia="de-DE"/>
          </w:rPr>
          <w:tab/>
        </w:r>
        <w:r w:rsidR="00BB1794" w:rsidRPr="00BA69A2">
          <w:rPr>
            <w:rStyle w:val="Hyperlink"/>
            <w:noProof/>
            <w:lang w:val="en-US"/>
          </w:rPr>
          <w:t>Authorizations</w:t>
        </w:r>
        <w:r w:rsidR="00BB1794">
          <w:rPr>
            <w:noProof/>
            <w:webHidden/>
          </w:rPr>
          <w:tab/>
        </w:r>
        <w:r w:rsidR="00BB1794">
          <w:rPr>
            <w:noProof/>
            <w:webHidden/>
          </w:rPr>
          <w:fldChar w:fldCharType="begin"/>
        </w:r>
        <w:r w:rsidR="00BB1794">
          <w:rPr>
            <w:noProof/>
            <w:webHidden/>
          </w:rPr>
          <w:instrText xml:space="preserve"> PAGEREF _Toc37773042 \h </w:instrText>
        </w:r>
        <w:r w:rsidR="00BB1794">
          <w:rPr>
            <w:noProof/>
            <w:webHidden/>
          </w:rPr>
        </w:r>
        <w:r w:rsidR="00BB1794">
          <w:rPr>
            <w:noProof/>
            <w:webHidden/>
          </w:rPr>
          <w:fldChar w:fldCharType="separate"/>
        </w:r>
        <w:r w:rsidR="00BB1794">
          <w:rPr>
            <w:noProof/>
            <w:webHidden/>
          </w:rPr>
          <w:t>15</w:t>
        </w:r>
        <w:r w:rsidR="00BB1794">
          <w:rPr>
            <w:noProof/>
            <w:webHidden/>
          </w:rPr>
          <w:fldChar w:fldCharType="end"/>
        </w:r>
      </w:hyperlink>
    </w:p>
    <w:p w14:paraId="4059B3F9" w14:textId="7B6172FA" w:rsidR="00581D6D" w:rsidRDefault="00581D6D" w:rsidP="00731EA7">
      <w:pPr>
        <w:rPr>
          <w:b/>
          <w:bCs/>
          <w:noProof/>
        </w:rPr>
      </w:pPr>
      <w:r>
        <w:rPr>
          <w:b/>
          <w:bCs/>
          <w:noProof/>
        </w:rPr>
        <w:fldChar w:fldCharType="end"/>
      </w:r>
    </w:p>
    <w:p w14:paraId="4C5A242F" w14:textId="77777777" w:rsidR="009941A3" w:rsidRDefault="009941A3" w:rsidP="008C15AF">
      <w:pPr>
        <w:pStyle w:val="Heading1"/>
        <w:pageBreakBefore/>
        <w:numPr>
          <w:ilvl w:val="0"/>
          <w:numId w:val="4"/>
        </w:numPr>
        <w:ind w:left="431" w:hanging="431"/>
        <w:rPr>
          <w:bCs w:val="0"/>
          <w:lang w:val="en-US"/>
        </w:rPr>
      </w:pPr>
      <w:bookmarkStart w:id="6" w:name="_Toc431820783"/>
      <w:bookmarkStart w:id="7" w:name="_Toc431820784"/>
      <w:bookmarkStart w:id="8" w:name="_Toc431820785"/>
      <w:bookmarkStart w:id="9" w:name="_Toc431820786"/>
      <w:bookmarkStart w:id="10" w:name="_Toc431820787"/>
      <w:bookmarkStart w:id="11" w:name="_Toc431820788"/>
      <w:bookmarkStart w:id="12" w:name="_Toc431820789"/>
      <w:bookmarkStart w:id="13" w:name="_Toc431820790"/>
      <w:bookmarkStart w:id="14" w:name="_Toc431820791"/>
      <w:bookmarkStart w:id="15" w:name="_Toc431820792"/>
      <w:bookmarkStart w:id="16" w:name="_Toc431820793"/>
      <w:bookmarkStart w:id="17" w:name="_Toc37773034"/>
      <w:bookmarkEnd w:id="6"/>
      <w:bookmarkEnd w:id="7"/>
      <w:bookmarkEnd w:id="8"/>
      <w:bookmarkEnd w:id="9"/>
      <w:bookmarkEnd w:id="10"/>
      <w:bookmarkEnd w:id="11"/>
      <w:bookmarkEnd w:id="12"/>
      <w:bookmarkEnd w:id="13"/>
      <w:bookmarkEnd w:id="14"/>
      <w:bookmarkEnd w:id="15"/>
      <w:bookmarkEnd w:id="16"/>
      <w:r>
        <w:rPr>
          <w:bCs w:val="0"/>
          <w:lang w:val="en-US"/>
        </w:rPr>
        <w:lastRenderedPageBreak/>
        <w:t>Purpose of the Document</w:t>
      </w:r>
      <w:bookmarkEnd w:id="17"/>
    </w:p>
    <w:p w14:paraId="392AF8EA" w14:textId="77777777" w:rsidR="009941A3" w:rsidRDefault="009941A3" w:rsidP="009941A3">
      <w:pPr>
        <w:rPr>
          <w:lang w:val="en-US" w:eastAsia="ja-JP"/>
        </w:rPr>
      </w:pPr>
      <w:r>
        <w:rPr>
          <w:lang w:val="en-US" w:eastAsia="ja-JP"/>
        </w:rPr>
        <w:t xml:space="preserve">This document contains all information </w:t>
      </w:r>
      <w:r w:rsidR="00E47E1D">
        <w:rPr>
          <w:lang w:val="en-US" w:eastAsia="ja-JP"/>
        </w:rPr>
        <w:t>to:</w:t>
      </w:r>
    </w:p>
    <w:p w14:paraId="409BFAAE" w14:textId="77777777" w:rsidR="00DA3DDE" w:rsidRDefault="00DA3DDE" w:rsidP="00DA3DDE">
      <w:pPr>
        <w:numPr>
          <w:ilvl w:val="0"/>
          <w:numId w:val="33"/>
        </w:numPr>
        <w:rPr>
          <w:lang w:val="en-US" w:eastAsia="ja-JP"/>
        </w:rPr>
      </w:pPr>
      <w:r>
        <w:rPr>
          <w:lang w:val="en-US" w:eastAsia="ja-JP"/>
        </w:rPr>
        <w:t>Validate that key prerequisites such as software products and versions match the customer situation</w:t>
      </w:r>
    </w:p>
    <w:p w14:paraId="3AECBE9A" w14:textId="77777777" w:rsidR="00CE75B4" w:rsidRPr="00CE75B4" w:rsidRDefault="00CE75B4" w:rsidP="00CE75B4">
      <w:pPr>
        <w:numPr>
          <w:ilvl w:val="0"/>
          <w:numId w:val="33"/>
        </w:numPr>
        <w:rPr>
          <w:lang w:val="en-US" w:eastAsia="ja-JP"/>
        </w:rPr>
      </w:pPr>
      <w:r>
        <w:rPr>
          <w:lang w:val="en-US" w:eastAsia="ja-JP"/>
        </w:rPr>
        <w:t>Check that all prerequisites for a customer implementation are in place</w:t>
      </w:r>
    </w:p>
    <w:p w14:paraId="2758E82C" w14:textId="77777777" w:rsidR="009941A3" w:rsidRDefault="00E47E1D" w:rsidP="009941A3">
      <w:pPr>
        <w:numPr>
          <w:ilvl w:val="0"/>
          <w:numId w:val="33"/>
        </w:numPr>
        <w:rPr>
          <w:lang w:val="en-US" w:eastAsia="ja-JP"/>
        </w:rPr>
      </w:pPr>
      <w:r>
        <w:rPr>
          <w:lang w:val="en-US" w:eastAsia="ja-JP"/>
        </w:rPr>
        <w:t>Check that correct content, tools and skills are in place before the project starts.</w:t>
      </w:r>
    </w:p>
    <w:p w14:paraId="18CFABBD" w14:textId="77777777" w:rsidR="00951DE5" w:rsidRDefault="00951DE5" w:rsidP="00731EA7">
      <w:pPr>
        <w:rPr>
          <w:lang w:val="en-US" w:eastAsia="ja-JP"/>
        </w:rPr>
      </w:pPr>
      <w:r>
        <w:rPr>
          <w:lang w:val="en-US" w:eastAsia="ja-JP"/>
        </w:rPr>
        <w:t>The document will list different kinds of requirements on package level if they are valid for all Scope Items included in the package. For requirements valid for certain scope items only, these scope items are mentioned.</w:t>
      </w:r>
    </w:p>
    <w:p w14:paraId="1820AA49" w14:textId="77777777" w:rsidR="007C1F49" w:rsidRDefault="00951DE5" w:rsidP="00731EA7">
      <w:pPr>
        <w:rPr>
          <w:lang w:val="en-US" w:eastAsia="ja-JP"/>
        </w:rPr>
      </w:pPr>
      <w:r>
        <w:rPr>
          <w:lang w:val="en-US" w:eastAsia="ja-JP"/>
        </w:rPr>
        <w:t>The document</w:t>
      </w:r>
      <w:r w:rsidR="00DE2E88">
        <w:rPr>
          <w:lang w:val="en-US" w:eastAsia="ja-JP"/>
        </w:rPr>
        <w:t xml:space="preserve"> contains pre-requisites only, not the procedures to meet them. For how-to information </w:t>
      </w:r>
      <w:r w:rsidR="005955F1">
        <w:rPr>
          <w:lang w:val="en-US" w:eastAsia="ja-JP"/>
        </w:rPr>
        <w:t xml:space="preserve">please refer to the </w:t>
      </w:r>
      <w:r w:rsidR="00FA3CF9" w:rsidRPr="00C4280B">
        <w:rPr>
          <w:i/>
          <w:lang w:val="en-US" w:eastAsia="ja-JP"/>
        </w:rPr>
        <w:t xml:space="preserve">Administration Guide for SAP S/4HANA OP Solution </w:t>
      </w:r>
      <w:r w:rsidR="00FA3CF9" w:rsidRPr="00A07E1A">
        <w:rPr>
          <w:i/>
          <w:lang w:val="en-US" w:eastAsia="ja-JP"/>
        </w:rPr>
        <w:t>Implementation</w:t>
      </w:r>
      <w:r w:rsidR="00C56BCA" w:rsidRPr="00A07E1A">
        <w:rPr>
          <w:lang w:val="en-US" w:eastAsia="ja-JP"/>
        </w:rPr>
        <w:t xml:space="preserve"> </w:t>
      </w:r>
    </w:p>
    <w:p w14:paraId="0500818E" w14:textId="13B0D579" w:rsidR="001A7B1B" w:rsidRDefault="007C1F49" w:rsidP="007C1F49">
      <w:pPr>
        <w:rPr>
          <w:lang w:val="en-US" w:eastAsia="ja-JP"/>
        </w:rPr>
      </w:pPr>
      <w:r>
        <w:rPr>
          <w:lang w:val="en-US"/>
        </w:rPr>
        <w:t xml:space="preserve">( </w:t>
      </w:r>
      <w:hyperlink r:id="rId22" w:history="1">
        <w:r w:rsidR="00BB1794" w:rsidRPr="00326419">
          <w:rPr>
            <w:rStyle w:val="Hyperlink"/>
            <w:lang w:val="en-US"/>
          </w:rPr>
          <w:t>https://help.sap.com/viewer/S4HANA_2020_AdminGuide</w:t>
        </w:r>
      </w:hyperlink>
      <w:r w:rsidR="001A7B1B">
        <w:rPr>
          <w:lang w:val="en-US"/>
        </w:rPr>
        <w:t xml:space="preserve"> )</w:t>
      </w:r>
    </w:p>
    <w:p w14:paraId="45613BBA" w14:textId="77777777" w:rsidR="001A7B1B" w:rsidRPr="003412EE" w:rsidRDefault="001A7B1B" w:rsidP="001A7B1B">
      <w:pPr>
        <w:rPr>
          <w:lang w:val="en-US" w:eastAsia="ja-JP"/>
        </w:rPr>
      </w:pPr>
    </w:p>
    <w:p w14:paraId="74D57718" w14:textId="77777777" w:rsidR="00442E66" w:rsidRPr="00C4280B" w:rsidRDefault="00442E66" w:rsidP="001A7B1B">
      <w:pPr>
        <w:rPr>
          <w:bCs/>
          <w:lang w:val="en-US"/>
        </w:rPr>
      </w:pPr>
      <w:bookmarkStart w:id="18" w:name="_Toc386008378"/>
      <w:bookmarkStart w:id="19" w:name="_Toc386008389"/>
      <w:bookmarkStart w:id="20" w:name="_Toc386008392"/>
      <w:bookmarkStart w:id="21" w:name="_Toc385938738"/>
      <w:bookmarkStart w:id="22" w:name="_Toc386008393"/>
      <w:bookmarkStart w:id="23" w:name="_Toc385410843"/>
      <w:bookmarkEnd w:id="18"/>
      <w:bookmarkEnd w:id="19"/>
      <w:bookmarkEnd w:id="20"/>
      <w:bookmarkEnd w:id="21"/>
      <w:bookmarkEnd w:id="22"/>
      <w:bookmarkEnd w:id="23"/>
      <w:r w:rsidRPr="00C4280B">
        <w:rPr>
          <w:lang w:val="en-US"/>
        </w:rPr>
        <w:t>General Project Prerequisites</w:t>
      </w:r>
    </w:p>
    <w:p w14:paraId="3C46CEAD" w14:textId="77777777" w:rsidR="00442E66" w:rsidRPr="00AB28AA" w:rsidRDefault="009B793A" w:rsidP="00731EA7">
      <w:pPr>
        <w:rPr>
          <w:lang w:val="en-US" w:eastAsia="ja-JP"/>
        </w:rPr>
      </w:pPr>
      <w:r>
        <w:rPr>
          <w:lang w:val="en-US" w:eastAsia="ja-JP"/>
        </w:rPr>
        <w:t>The following prerequisites need to be in place before an implementation project can start.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8"/>
        <w:gridCol w:w="2462"/>
      </w:tblGrid>
      <w:tr w:rsidR="00442E66" w:rsidRPr="002C54C1" w14:paraId="1C0C3AE9" w14:textId="77777777" w:rsidTr="002C54C1">
        <w:tc>
          <w:tcPr>
            <w:tcW w:w="6629" w:type="dxa"/>
            <w:shd w:val="clear" w:color="auto" w:fill="auto"/>
          </w:tcPr>
          <w:p w14:paraId="03739F8A" w14:textId="77777777" w:rsidR="00442E66" w:rsidRPr="00461703" w:rsidRDefault="00442E66" w:rsidP="00442E66">
            <w:pPr>
              <w:rPr>
                <w:b/>
                <w:snapToGrid w:val="0"/>
                <w:szCs w:val="24"/>
                <w:lang w:val="en-US" w:eastAsia="ja-JP"/>
              </w:rPr>
            </w:pPr>
            <w:r w:rsidRPr="00AB28AA">
              <w:rPr>
                <w:b/>
                <w:snapToGrid w:val="0"/>
                <w:szCs w:val="24"/>
                <w:lang w:val="en-US" w:eastAsia="ja-JP"/>
              </w:rPr>
              <w:t>Prerequisite</w:t>
            </w:r>
          </w:p>
        </w:tc>
        <w:tc>
          <w:tcPr>
            <w:tcW w:w="2497" w:type="dxa"/>
            <w:shd w:val="clear" w:color="auto" w:fill="auto"/>
          </w:tcPr>
          <w:p w14:paraId="05BC18B3" w14:textId="77777777" w:rsidR="00442E66" w:rsidRPr="009B793A" w:rsidRDefault="00442E66" w:rsidP="00442E66">
            <w:pPr>
              <w:rPr>
                <w:b/>
                <w:snapToGrid w:val="0"/>
                <w:szCs w:val="24"/>
                <w:lang w:val="en-US" w:eastAsia="ja-JP"/>
              </w:rPr>
            </w:pPr>
            <w:r w:rsidRPr="009B793A">
              <w:rPr>
                <w:b/>
                <w:snapToGrid w:val="0"/>
                <w:szCs w:val="24"/>
                <w:lang w:val="en-US" w:eastAsia="ja-JP"/>
              </w:rPr>
              <w:t>Responsibility</w:t>
            </w:r>
          </w:p>
        </w:tc>
      </w:tr>
      <w:tr w:rsidR="00442E66" w:rsidRPr="002C54C1" w14:paraId="65433263" w14:textId="77777777" w:rsidTr="002C54C1">
        <w:tc>
          <w:tcPr>
            <w:tcW w:w="6629" w:type="dxa"/>
            <w:shd w:val="clear" w:color="auto" w:fill="auto"/>
          </w:tcPr>
          <w:p w14:paraId="1C3CB2BF" w14:textId="77777777" w:rsidR="00442E66" w:rsidRPr="00AB28AA" w:rsidRDefault="00166901" w:rsidP="008C15AF">
            <w:pPr>
              <w:rPr>
                <w:snapToGrid w:val="0"/>
                <w:szCs w:val="24"/>
                <w:lang w:val="en-US" w:eastAsia="ja-JP"/>
              </w:rPr>
            </w:pPr>
            <w:r>
              <w:rPr>
                <w:snapToGrid w:val="0"/>
                <w:szCs w:val="24"/>
                <w:lang w:val="en-US" w:eastAsia="ja-JP"/>
              </w:rPr>
              <w:t>Kick off and w</w:t>
            </w:r>
            <w:r w:rsidR="00442E66" w:rsidRPr="002C54C1">
              <w:rPr>
                <w:snapToGrid w:val="0"/>
                <w:szCs w:val="24"/>
                <w:lang w:val="en-US" w:eastAsia="ja-JP"/>
              </w:rPr>
              <w:t>orkshop</w:t>
            </w:r>
            <w:r w:rsidR="00297BE3">
              <w:rPr>
                <w:snapToGrid w:val="0"/>
                <w:szCs w:val="24"/>
                <w:lang w:val="en-US" w:eastAsia="ja-JP"/>
              </w:rPr>
              <w:t xml:space="preserve"> </w:t>
            </w:r>
            <w:r w:rsidR="00442E66" w:rsidRPr="002C54C1">
              <w:rPr>
                <w:snapToGrid w:val="0"/>
                <w:szCs w:val="24"/>
                <w:lang w:val="en-US" w:eastAsia="ja-JP"/>
              </w:rPr>
              <w:t>dates</w:t>
            </w:r>
            <w:r w:rsidR="00B747AC">
              <w:rPr>
                <w:snapToGrid w:val="0"/>
                <w:szCs w:val="24"/>
                <w:lang w:val="en-US" w:eastAsia="ja-JP"/>
              </w:rPr>
              <w:t>, location</w:t>
            </w:r>
            <w:r w:rsidR="00442E66" w:rsidRPr="002C54C1">
              <w:rPr>
                <w:snapToGrid w:val="0"/>
                <w:szCs w:val="24"/>
                <w:lang w:val="en-US" w:eastAsia="ja-JP"/>
              </w:rPr>
              <w:t xml:space="preserve"> and attendees agreed</w:t>
            </w:r>
          </w:p>
        </w:tc>
        <w:tc>
          <w:tcPr>
            <w:tcW w:w="2497" w:type="dxa"/>
            <w:shd w:val="clear" w:color="auto" w:fill="auto"/>
          </w:tcPr>
          <w:p w14:paraId="5FA20268" w14:textId="77777777" w:rsidR="00442E66" w:rsidRPr="00AB28AA" w:rsidRDefault="00D256A1" w:rsidP="00442E66">
            <w:pPr>
              <w:rPr>
                <w:snapToGrid w:val="0"/>
                <w:szCs w:val="24"/>
                <w:lang w:val="en-US" w:eastAsia="ja-JP"/>
              </w:rPr>
            </w:pPr>
            <w:r w:rsidRPr="002C54C1">
              <w:rPr>
                <w:snapToGrid w:val="0"/>
                <w:szCs w:val="24"/>
                <w:lang w:val="en-US" w:eastAsia="ja-JP"/>
              </w:rPr>
              <w:t>Customer</w:t>
            </w:r>
          </w:p>
        </w:tc>
      </w:tr>
      <w:tr w:rsidR="00442E66" w:rsidRPr="002C54C1" w14:paraId="0CEEEB6F" w14:textId="77777777" w:rsidTr="002C54C1">
        <w:tc>
          <w:tcPr>
            <w:tcW w:w="6629" w:type="dxa"/>
            <w:shd w:val="clear" w:color="auto" w:fill="auto"/>
          </w:tcPr>
          <w:p w14:paraId="5DF0DB4D" w14:textId="77777777" w:rsidR="00442E66" w:rsidRPr="00AB28AA" w:rsidRDefault="00442E66" w:rsidP="00442E66">
            <w:pPr>
              <w:rPr>
                <w:snapToGrid w:val="0"/>
                <w:szCs w:val="24"/>
                <w:lang w:val="en-US" w:eastAsia="ja-JP"/>
              </w:rPr>
            </w:pPr>
            <w:r w:rsidRPr="002C54C1">
              <w:rPr>
                <w:snapToGrid w:val="0"/>
                <w:szCs w:val="24"/>
                <w:lang w:val="en-US" w:eastAsia="ja-JP"/>
              </w:rPr>
              <w:t>Customer team allocated with correct skills and training in place</w:t>
            </w:r>
          </w:p>
        </w:tc>
        <w:tc>
          <w:tcPr>
            <w:tcW w:w="2497" w:type="dxa"/>
            <w:shd w:val="clear" w:color="auto" w:fill="auto"/>
          </w:tcPr>
          <w:p w14:paraId="7C1A02EB" w14:textId="77777777" w:rsidR="00442E66" w:rsidRPr="00AB28AA" w:rsidRDefault="00D256A1" w:rsidP="00442E66">
            <w:pPr>
              <w:rPr>
                <w:snapToGrid w:val="0"/>
                <w:szCs w:val="24"/>
                <w:lang w:val="en-US" w:eastAsia="ja-JP"/>
              </w:rPr>
            </w:pPr>
            <w:r w:rsidRPr="002C54C1">
              <w:rPr>
                <w:snapToGrid w:val="0"/>
                <w:szCs w:val="24"/>
                <w:lang w:val="en-US" w:eastAsia="ja-JP"/>
              </w:rPr>
              <w:t>Customer</w:t>
            </w:r>
          </w:p>
        </w:tc>
      </w:tr>
      <w:tr w:rsidR="00442E66" w:rsidRPr="002C54C1" w14:paraId="239084BD" w14:textId="77777777" w:rsidTr="002C54C1">
        <w:tc>
          <w:tcPr>
            <w:tcW w:w="6629" w:type="dxa"/>
            <w:shd w:val="clear" w:color="auto" w:fill="auto"/>
          </w:tcPr>
          <w:p w14:paraId="44CAB0C1" w14:textId="77777777" w:rsidR="00442E66" w:rsidRPr="00AB28AA" w:rsidRDefault="00442E66" w:rsidP="00442E66">
            <w:pPr>
              <w:rPr>
                <w:snapToGrid w:val="0"/>
                <w:szCs w:val="24"/>
                <w:lang w:val="en-US" w:eastAsia="ja-JP"/>
              </w:rPr>
            </w:pPr>
            <w:r w:rsidRPr="002C54C1">
              <w:rPr>
                <w:snapToGrid w:val="0"/>
                <w:szCs w:val="24"/>
                <w:lang w:val="en-US" w:eastAsia="ja-JP"/>
              </w:rPr>
              <w:t>Project sponsors and stakeholder identified</w:t>
            </w:r>
          </w:p>
        </w:tc>
        <w:tc>
          <w:tcPr>
            <w:tcW w:w="2497" w:type="dxa"/>
            <w:shd w:val="clear" w:color="auto" w:fill="auto"/>
          </w:tcPr>
          <w:p w14:paraId="2EEBB521" w14:textId="77777777" w:rsidR="00442E66" w:rsidRPr="00AB28AA" w:rsidRDefault="00D256A1" w:rsidP="00442E66">
            <w:pPr>
              <w:rPr>
                <w:snapToGrid w:val="0"/>
                <w:szCs w:val="24"/>
                <w:lang w:val="en-US" w:eastAsia="ja-JP"/>
              </w:rPr>
            </w:pPr>
            <w:r w:rsidRPr="002C54C1">
              <w:rPr>
                <w:snapToGrid w:val="0"/>
                <w:szCs w:val="24"/>
                <w:lang w:val="en-US" w:eastAsia="ja-JP"/>
              </w:rPr>
              <w:t>Customer</w:t>
            </w:r>
          </w:p>
        </w:tc>
      </w:tr>
      <w:tr w:rsidR="00442E66" w:rsidRPr="002C54C1" w14:paraId="148FC5EB" w14:textId="77777777" w:rsidTr="002C54C1">
        <w:tc>
          <w:tcPr>
            <w:tcW w:w="6629" w:type="dxa"/>
            <w:shd w:val="clear" w:color="auto" w:fill="auto"/>
          </w:tcPr>
          <w:p w14:paraId="7A4100A7" w14:textId="77777777" w:rsidR="00442E66" w:rsidRPr="00AB28AA" w:rsidRDefault="00442E66" w:rsidP="00D256A1">
            <w:pPr>
              <w:rPr>
                <w:snapToGrid w:val="0"/>
                <w:szCs w:val="24"/>
                <w:lang w:val="en-US" w:eastAsia="ja-JP"/>
              </w:rPr>
            </w:pPr>
            <w:r w:rsidRPr="002C54C1">
              <w:rPr>
                <w:snapToGrid w:val="0"/>
                <w:szCs w:val="24"/>
                <w:lang w:val="en-US" w:eastAsia="ja-JP"/>
              </w:rPr>
              <w:t>Hardware</w:t>
            </w:r>
            <w:r w:rsidR="00D256A1" w:rsidRPr="002C54C1">
              <w:rPr>
                <w:snapToGrid w:val="0"/>
                <w:szCs w:val="24"/>
                <w:lang w:val="en-US" w:eastAsia="ja-JP"/>
              </w:rPr>
              <w:t xml:space="preserve"> </w:t>
            </w:r>
            <w:r w:rsidRPr="002C54C1">
              <w:rPr>
                <w:snapToGrid w:val="0"/>
                <w:szCs w:val="24"/>
                <w:lang w:val="en-US" w:eastAsia="ja-JP"/>
              </w:rPr>
              <w:t xml:space="preserve">fully commissioned </w:t>
            </w:r>
          </w:p>
        </w:tc>
        <w:tc>
          <w:tcPr>
            <w:tcW w:w="2497" w:type="dxa"/>
            <w:shd w:val="clear" w:color="auto" w:fill="auto"/>
          </w:tcPr>
          <w:p w14:paraId="2AC2F723" w14:textId="77777777" w:rsidR="00442E66" w:rsidRPr="00AB28AA" w:rsidRDefault="00D256A1" w:rsidP="00442E66">
            <w:pPr>
              <w:rPr>
                <w:snapToGrid w:val="0"/>
                <w:szCs w:val="24"/>
                <w:lang w:val="en-US" w:eastAsia="ja-JP"/>
              </w:rPr>
            </w:pPr>
            <w:r w:rsidRPr="002C54C1">
              <w:rPr>
                <w:snapToGrid w:val="0"/>
                <w:szCs w:val="24"/>
                <w:lang w:val="en-US" w:eastAsia="ja-JP"/>
              </w:rPr>
              <w:t>Customer</w:t>
            </w:r>
          </w:p>
        </w:tc>
      </w:tr>
      <w:tr w:rsidR="00442E66" w:rsidRPr="002C54C1" w14:paraId="480C4878" w14:textId="77777777" w:rsidTr="002C54C1">
        <w:tc>
          <w:tcPr>
            <w:tcW w:w="6629" w:type="dxa"/>
            <w:shd w:val="clear" w:color="auto" w:fill="auto"/>
          </w:tcPr>
          <w:p w14:paraId="6AA897CB" w14:textId="77777777" w:rsidR="00442E66" w:rsidRPr="002C54C1" w:rsidRDefault="00442E66" w:rsidP="00442E66">
            <w:pPr>
              <w:rPr>
                <w:snapToGrid w:val="0"/>
                <w:szCs w:val="24"/>
                <w:lang w:val="en-US" w:eastAsia="ja-JP"/>
              </w:rPr>
            </w:pPr>
            <w:r w:rsidRPr="002C54C1">
              <w:rPr>
                <w:snapToGrid w:val="0"/>
                <w:szCs w:val="24"/>
                <w:lang w:val="en-US" w:eastAsia="ja-JP"/>
              </w:rPr>
              <w:t>Software licenses in place</w:t>
            </w:r>
          </w:p>
        </w:tc>
        <w:tc>
          <w:tcPr>
            <w:tcW w:w="2497" w:type="dxa"/>
            <w:shd w:val="clear" w:color="auto" w:fill="auto"/>
          </w:tcPr>
          <w:p w14:paraId="60D43543" w14:textId="77777777" w:rsidR="00442E66" w:rsidRPr="00AB28AA" w:rsidRDefault="00D256A1" w:rsidP="00442E66">
            <w:pPr>
              <w:rPr>
                <w:snapToGrid w:val="0"/>
                <w:szCs w:val="24"/>
                <w:lang w:val="en-US" w:eastAsia="ja-JP"/>
              </w:rPr>
            </w:pPr>
            <w:r w:rsidRPr="002C54C1">
              <w:rPr>
                <w:snapToGrid w:val="0"/>
                <w:szCs w:val="24"/>
                <w:lang w:val="en-US" w:eastAsia="ja-JP"/>
              </w:rPr>
              <w:t>Customer</w:t>
            </w:r>
          </w:p>
        </w:tc>
      </w:tr>
      <w:tr w:rsidR="00442E66" w:rsidRPr="002C54C1" w14:paraId="19C77501" w14:textId="77777777" w:rsidTr="002C54C1">
        <w:tc>
          <w:tcPr>
            <w:tcW w:w="6629" w:type="dxa"/>
            <w:shd w:val="clear" w:color="auto" w:fill="auto"/>
          </w:tcPr>
          <w:p w14:paraId="1A450A79" w14:textId="77777777" w:rsidR="00442E66" w:rsidRPr="002C54C1" w:rsidRDefault="00442E66" w:rsidP="00D256A1">
            <w:pPr>
              <w:rPr>
                <w:snapToGrid w:val="0"/>
                <w:szCs w:val="24"/>
                <w:lang w:val="en-US" w:eastAsia="ja-JP"/>
              </w:rPr>
            </w:pPr>
            <w:r w:rsidRPr="002C54C1">
              <w:rPr>
                <w:snapToGrid w:val="0"/>
                <w:szCs w:val="24"/>
                <w:lang w:val="en-US" w:eastAsia="ja-JP"/>
              </w:rPr>
              <w:t xml:space="preserve">Infrastructure team can respond to requests quickly enough e.g. </w:t>
            </w:r>
            <w:r w:rsidR="00D256A1" w:rsidRPr="002C54C1">
              <w:rPr>
                <w:snapToGrid w:val="0"/>
                <w:szCs w:val="24"/>
                <w:lang w:val="en-US" w:eastAsia="ja-JP"/>
              </w:rPr>
              <w:t>C</w:t>
            </w:r>
            <w:r w:rsidRPr="002C54C1">
              <w:rPr>
                <w:snapToGrid w:val="0"/>
                <w:szCs w:val="24"/>
                <w:lang w:val="en-US" w:eastAsia="ja-JP"/>
              </w:rPr>
              <w:t>SS notes, BW content, patches, user requests, authorization changes and transports</w:t>
            </w:r>
          </w:p>
        </w:tc>
        <w:tc>
          <w:tcPr>
            <w:tcW w:w="2497" w:type="dxa"/>
            <w:shd w:val="clear" w:color="auto" w:fill="auto"/>
          </w:tcPr>
          <w:p w14:paraId="65AF867E" w14:textId="77777777" w:rsidR="00442E66" w:rsidRPr="00AB28AA" w:rsidRDefault="00D256A1" w:rsidP="00442E66">
            <w:pPr>
              <w:rPr>
                <w:snapToGrid w:val="0"/>
                <w:szCs w:val="24"/>
                <w:lang w:val="en-US" w:eastAsia="ja-JP"/>
              </w:rPr>
            </w:pPr>
            <w:r w:rsidRPr="002C54C1">
              <w:rPr>
                <w:snapToGrid w:val="0"/>
                <w:szCs w:val="24"/>
                <w:lang w:val="en-US" w:eastAsia="ja-JP"/>
              </w:rPr>
              <w:t>Customer</w:t>
            </w:r>
          </w:p>
        </w:tc>
      </w:tr>
      <w:tr w:rsidR="00D256A1" w:rsidRPr="002C54C1" w14:paraId="7F4B927C" w14:textId="77777777" w:rsidTr="002C54C1">
        <w:tc>
          <w:tcPr>
            <w:tcW w:w="6629" w:type="dxa"/>
            <w:shd w:val="clear" w:color="auto" w:fill="auto"/>
          </w:tcPr>
          <w:p w14:paraId="13E06A0D" w14:textId="77777777" w:rsidR="00D256A1" w:rsidRPr="00C4280B" w:rsidRDefault="00D256A1" w:rsidP="00C4280B">
            <w:pPr>
              <w:rPr>
                <w:snapToGrid w:val="0"/>
                <w:szCs w:val="24"/>
                <w:lang w:val="en-US" w:eastAsia="ja-JP"/>
              </w:rPr>
            </w:pPr>
            <w:r w:rsidRPr="00C4280B">
              <w:rPr>
                <w:snapToGrid w:val="0"/>
                <w:szCs w:val="24"/>
                <w:lang w:val="en-US" w:eastAsia="ja-JP"/>
              </w:rPr>
              <w:t xml:space="preserve">User interfaces agreed e.g. SAPGUI, </w:t>
            </w:r>
            <w:r w:rsidR="00BB6CC0" w:rsidRPr="00C4280B">
              <w:rPr>
                <w:snapToGrid w:val="0"/>
                <w:szCs w:val="24"/>
                <w:lang w:val="en-US" w:eastAsia="ja-JP"/>
              </w:rPr>
              <w:t>SAP Fiori</w:t>
            </w:r>
          </w:p>
        </w:tc>
        <w:tc>
          <w:tcPr>
            <w:tcW w:w="2497" w:type="dxa"/>
            <w:shd w:val="clear" w:color="auto" w:fill="auto"/>
          </w:tcPr>
          <w:p w14:paraId="23514187" w14:textId="77777777" w:rsidR="00D256A1" w:rsidRPr="00AB28AA" w:rsidRDefault="00D256A1" w:rsidP="00442E66">
            <w:pPr>
              <w:rPr>
                <w:snapToGrid w:val="0"/>
                <w:szCs w:val="24"/>
                <w:lang w:val="en-US" w:eastAsia="ja-JP"/>
              </w:rPr>
            </w:pPr>
            <w:r w:rsidRPr="00C4280B">
              <w:rPr>
                <w:snapToGrid w:val="0"/>
                <w:szCs w:val="24"/>
                <w:lang w:val="en-US" w:eastAsia="ja-JP"/>
              </w:rPr>
              <w:t>Customer</w:t>
            </w:r>
          </w:p>
        </w:tc>
      </w:tr>
      <w:tr w:rsidR="00D256A1" w:rsidRPr="002C54C1" w14:paraId="4501DFED" w14:textId="77777777" w:rsidTr="002C54C1">
        <w:tc>
          <w:tcPr>
            <w:tcW w:w="6629" w:type="dxa"/>
            <w:shd w:val="clear" w:color="auto" w:fill="auto"/>
          </w:tcPr>
          <w:p w14:paraId="113F92F7" w14:textId="77777777" w:rsidR="00D256A1" w:rsidRPr="002C54C1" w:rsidRDefault="00D256A1" w:rsidP="00D256A1">
            <w:pPr>
              <w:rPr>
                <w:snapToGrid w:val="0"/>
                <w:szCs w:val="24"/>
                <w:lang w:val="en-US" w:eastAsia="ja-JP"/>
              </w:rPr>
            </w:pPr>
            <w:r w:rsidRPr="002C54C1">
              <w:rPr>
                <w:snapToGrid w:val="0"/>
                <w:szCs w:val="24"/>
                <w:lang w:val="en-US" w:eastAsia="ja-JP"/>
              </w:rPr>
              <w:t>Remote access is in place for SAP consultants and SAP Active Global Support</w:t>
            </w:r>
          </w:p>
        </w:tc>
        <w:tc>
          <w:tcPr>
            <w:tcW w:w="2497" w:type="dxa"/>
            <w:shd w:val="clear" w:color="auto" w:fill="auto"/>
          </w:tcPr>
          <w:p w14:paraId="4EF5C135" w14:textId="77777777" w:rsidR="00D256A1" w:rsidRPr="00AB28AA" w:rsidRDefault="00D256A1" w:rsidP="00442E66">
            <w:pPr>
              <w:rPr>
                <w:snapToGrid w:val="0"/>
                <w:szCs w:val="24"/>
                <w:lang w:val="en-US" w:eastAsia="ja-JP"/>
              </w:rPr>
            </w:pPr>
            <w:r w:rsidRPr="002C54C1">
              <w:rPr>
                <w:snapToGrid w:val="0"/>
                <w:szCs w:val="24"/>
                <w:lang w:val="en-US" w:eastAsia="ja-JP"/>
              </w:rPr>
              <w:t>Customer</w:t>
            </w:r>
          </w:p>
        </w:tc>
      </w:tr>
      <w:tr w:rsidR="00D256A1" w:rsidRPr="00C4280B" w14:paraId="30D35DF8" w14:textId="77777777" w:rsidTr="002C54C1">
        <w:tc>
          <w:tcPr>
            <w:tcW w:w="6629" w:type="dxa"/>
            <w:shd w:val="clear" w:color="auto" w:fill="auto"/>
          </w:tcPr>
          <w:p w14:paraId="73F8607C" w14:textId="77777777" w:rsidR="00D256A1" w:rsidRPr="00C4280B" w:rsidRDefault="00D256A1" w:rsidP="00C4280B">
            <w:pPr>
              <w:rPr>
                <w:snapToGrid w:val="0"/>
                <w:szCs w:val="24"/>
                <w:lang w:val="en-US" w:eastAsia="ja-JP"/>
              </w:rPr>
            </w:pPr>
            <w:r w:rsidRPr="00C4280B">
              <w:rPr>
                <w:snapToGrid w:val="0"/>
                <w:szCs w:val="24"/>
                <w:lang w:val="en-US" w:eastAsia="ja-JP"/>
              </w:rPr>
              <w:t>Decision made whether SAP Best Practices Solution Builder will be used to activate content</w:t>
            </w:r>
            <w:r w:rsidR="00B70C4F" w:rsidRPr="00C4280B">
              <w:rPr>
                <w:snapToGrid w:val="0"/>
                <w:szCs w:val="24"/>
                <w:lang w:val="en-US" w:eastAsia="ja-JP"/>
              </w:rPr>
              <w:t xml:space="preserve"> (</w:t>
            </w:r>
            <w:r w:rsidR="00B70C4F" w:rsidRPr="00C4280B">
              <w:rPr>
                <w:snapToGrid w:val="0"/>
                <w:lang w:val="en-US" w:eastAsia="ja-JP"/>
              </w:rPr>
              <w:t>recommended)</w:t>
            </w:r>
            <w:r w:rsidRPr="00C4280B">
              <w:rPr>
                <w:snapToGrid w:val="0"/>
                <w:szCs w:val="24"/>
                <w:lang w:val="en-US" w:eastAsia="ja-JP"/>
              </w:rPr>
              <w:t>.</w:t>
            </w:r>
          </w:p>
        </w:tc>
        <w:tc>
          <w:tcPr>
            <w:tcW w:w="2497" w:type="dxa"/>
            <w:shd w:val="clear" w:color="auto" w:fill="auto"/>
          </w:tcPr>
          <w:p w14:paraId="1A9A69A3" w14:textId="77777777" w:rsidR="00D256A1" w:rsidRPr="00C4280B" w:rsidRDefault="00D256A1" w:rsidP="00442E66">
            <w:pPr>
              <w:rPr>
                <w:snapToGrid w:val="0"/>
                <w:szCs w:val="24"/>
                <w:lang w:val="en-US" w:eastAsia="ja-JP"/>
              </w:rPr>
            </w:pPr>
            <w:r w:rsidRPr="00C4280B">
              <w:rPr>
                <w:snapToGrid w:val="0"/>
                <w:szCs w:val="24"/>
                <w:lang w:val="en-US" w:eastAsia="ja-JP"/>
              </w:rPr>
              <w:t>Customer</w:t>
            </w:r>
          </w:p>
        </w:tc>
      </w:tr>
      <w:tr w:rsidR="00D256A1" w:rsidRPr="002C54C1" w14:paraId="423861C1" w14:textId="77777777" w:rsidTr="002C54C1">
        <w:tc>
          <w:tcPr>
            <w:tcW w:w="6629" w:type="dxa"/>
            <w:shd w:val="clear" w:color="auto" w:fill="auto"/>
          </w:tcPr>
          <w:p w14:paraId="37C8BF12" w14:textId="77777777" w:rsidR="00D256A1" w:rsidRPr="00461703" w:rsidRDefault="00D256A1" w:rsidP="00D256A1">
            <w:pPr>
              <w:rPr>
                <w:snapToGrid w:val="0"/>
                <w:szCs w:val="24"/>
                <w:lang w:val="en-US" w:eastAsia="ja-JP"/>
              </w:rPr>
            </w:pPr>
            <w:r w:rsidRPr="00AB28AA">
              <w:rPr>
                <w:lang w:val="en-US"/>
              </w:rPr>
              <w:t xml:space="preserve">Tool for </w:t>
            </w:r>
            <w:r w:rsidRPr="00461703">
              <w:rPr>
                <w:lang w:val="en-US"/>
              </w:rPr>
              <w:t>project repository and collaboration agreed</w:t>
            </w:r>
          </w:p>
        </w:tc>
        <w:tc>
          <w:tcPr>
            <w:tcW w:w="2497" w:type="dxa"/>
            <w:shd w:val="clear" w:color="auto" w:fill="auto"/>
          </w:tcPr>
          <w:p w14:paraId="2B56F66C" w14:textId="77777777" w:rsidR="00D256A1" w:rsidRPr="002C54C1" w:rsidRDefault="00D256A1" w:rsidP="00442E66">
            <w:pPr>
              <w:rPr>
                <w:snapToGrid w:val="0"/>
                <w:szCs w:val="24"/>
                <w:lang w:val="en-US" w:eastAsia="ja-JP"/>
              </w:rPr>
            </w:pPr>
            <w:r w:rsidRPr="002C54C1">
              <w:rPr>
                <w:snapToGrid w:val="0"/>
                <w:szCs w:val="24"/>
                <w:lang w:val="en-US" w:eastAsia="ja-JP"/>
              </w:rPr>
              <w:t>Customer</w:t>
            </w:r>
          </w:p>
        </w:tc>
      </w:tr>
      <w:tr w:rsidR="00D256A1" w:rsidRPr="002C54C1" w14:paraId="204CD894" w14:textId="77777777" w:rsidTr="002C54C1">
        <w:tc>
          <w:tcPr>
            <w:tcW w:w="6629" w:type="dxa"/>
            <w:shd w:val="clear" w:color="auto" w:fill="auto"/>
          </w:tcPr>
          <w:p w14:paraId="080AFEC3" w14:textId="77777777" w:rsidR="00D256A1" w:rsidRPr="00461703" w:rsidRDefault="00D256A1" w:rsidP="00D256A1">
            <w:pPr>
              <w:rPr>
                <w:snapToGrid w:val="0"/>
                <w:szCs w:val="24"/>
                <w:lang w:val="en-US" w:eastAsia="ja-JP"/>
              </w:rPr>
            </w:pPr>
            <w:r w:rsidRPr="00AB28AA">
              <w:rPr>
                <w:lang w:val="en-US"/>
              </w:rPr>
              <w:t>Test management tool agreed</w:t>
            </w:r>
          </w:p>
        </w:tc>
        <w:tc>
          <w:tcPr>
            <w:tcW w:w="2497" w:type="dxa"/>
            <w:shd w:val="clear" w:color="auto" w:fill="auto"/>
          </w:tcPr>
          <w:p w14:paraId="28DC238E" w14:textId="77777777" w:rsidR="00D256A1" w:rsidRPr="002C54C1" w:rsidRDefault="00D256A1" w:rsidP="00442E66">
            <w:pPr>
              <w:rPr>
                <w:snapToGrid w:val="0"/>
                <w:szCs w:val="24"/>
                <w:lang w:val="en-US" w:eastAsia="ja-JP"/>
              </w:rPr>
            </w:pPr>
            <w:r w:rsidRPr="002C54C1">
              <w:rPr>
                <w:snapToGrid w:val="0"/>
                <w:szCs w:val="24"/>
                <w:lang w:val="en-US" w:eastAsia="ja-JP"/>
              </w:rPr>
              <w:t>Customer</w:t>
            </w:r>
          </w:p>
        </w:tc>
      </w:tr>
    </w:tbl>
    <w:p w14:paraId="3F1D5F03" w14:textId="77777777" w:rsidR="002A3FFC" w:rsidRPr="008C15AF" w:rsidRDefault="00442E66" w:rsidP="008C15AF">
      <w:pPr>
        <w:pStyle w:val="Heading1"/>
        <w:numPr>
          <w:ilvl w:val="0"/>
          <w:numId w:val="4"/>
        </w:numPr>
        <w:ind w:left="431" w:hanging="431"/>
        <w:rPr>
          <w:bCs w:val="0"/>
          <w:lang w:val="en-US"/>
        </w:rPr>
      </w:pPr>
      <w:bookmarkStart w:id="24" w:name="_Toc385410845"/>
      <w:bookmarkStart w:id="25" w:name="_Toc385410846"/>
      <w:bookmarkStart w:id="26" w:name="_Toc385410847"/>
      <w:bookmarkStart w:id="27" w:name="_Toc37773035"/>
      <w:bookmarkEnd w:id="24"/>
      <w:bookmarkEnd w:id="25"/>
      <w:bookmarkEnd w:id="26"/>
      <w:r w:rsidRPr="008C15AF">
        <w:rPr>
          <w:bCs w:val="0"/>
          <w:lang w:val="en-US"/>
        </w:rPr>
        <w:t xml:space="preserve">Technical </w:t>
      </w:r>
      <w:r w:rsidR="00D87A7D" w:rsidRPr="008C15AF">
        <w:rPr>
          <w:bCs w:val="0"/>
          <w:lang w:val="en-US"/>
        </w:rPr>
        <w:t>Require</w:t>
      </w:r>
      <w:r w:rsidR="009941A3" w:rsidRPr="008C15AF">
        <w:rPr>
          <w:bCs w:val="0"/>
          <w:lang w:val="en-US"/>
        </w:rPr>
        <w:t>ments</w:t>
      </w:r>
      <w:bookmarkEnd w:id="5"/>
      <w:bookmarkEnd w:id="27"/>
    </w:p>
    <w:p w14:paraId="64D2C73C" w14:textId="77777777" w:rsidR="00166901" w:rsidRDefault="00166901" w:rsidP="00BE61FC">
      <w:pPr>
        <w:rPr>
          <w:snapToGrid w:val="0"/>
          <w:color w:val="000000"/>
          <w:lang w:val="en-US" w:eastAsia="ja-JP"/>
        </w:rPr>
      </w:pPr>
      <w:r w:rsidRPr="00644E6A">
        <w:rPr>
          <w:snapToGrid w:val="0"/>
          <w:color w:val="000000"/>
          <w:lang w:val="en-US" w:eastAsia="ja-JP"/>
        </w:rPr>
        <w:t>This section contains technical requirements in different areas. For each requirement, the relevance for scope items of the package is provided.</w:t>
      </w:r>
    </w:p>
    <w:p w14:paraId="05323E23" w14:textId="77777777" w:rsidR="007C1327" w:rsidRPr="00644E6A" w:rsidRDefault="007C1327" w:rsidP="00BE61FC">
      <w:pPr>
        <w:rPr>
          <w:snapToGrid w:val="0"/>
          <w:color w:val="000000"/>
          <w:lang w:val="en-US" w:eastAsia="ja-JP"/>
        </w:rPr>
      </w:pPr>
    </w:p>
    <w:p w14:paraId="7386896C" w14:textId="71E8832B" w:rsidR="001824F9" w:rsidRDefault="001824F9" w:rsidP="001824F9">
      <w:pPr>
        <w:pStyle w:val="Heading2"/>
        <w:numPr>
          <w:ilvl w:val="1"/>
          <w:numId w:val="4"/>
        </w:numPr>
        <w:rPr>
          <w:lang w:val="en-US"/>
        </w:rPr>
      </w:pPr>
      <w:bookmarkStart w:id="28" w:name="_Toc430609153"/>
      <w:bookmarkStart w:id="29" w:name="_Toc431796365"/>
      <w:bookmarkStart w:id="30" w:name="_Toc431820798"/>
      <w:bookmarkStart w:id="31" w:name="_Toc430609154"/>
      <w:bookmarkStart w:id="32" w:name="_Toc431796366"/>
      <w:bookmarkStart w:id="33" w:name="_Toc431820799"/>
      <w:bookmarkStart w:id="34" w:name="_Toc430609155"/>
      <w:bookmarkStart w:id="35" w:name="_Toc431796367"/>
      <w:bookmarkStart w:id="36" w:name="_Toc431820800"/>
      <w:bookmarkStart w:id="37" w:name="_Toc37773036"/>
      <w:bookmarkStart w:id="38" w:name="_Toc442442105"/>
      <w:bookmarkEnd w:id="28"/>
      <w:bookmarkEnd w:id="29"/>
      <w:bookmarkEnd w:id="30"/>
      <w:bookmarkEnd w:id="31"/>
      <w:bookmarkEnd w:id="32"/>
      <w:bookmarkEnd w:id="33"/>
      <w:bookmarkEnd w:id="34"/>
      <w:bookmarkEnd w:id="35"/>
      <w:bookmarkEnd w:id="36"/>
      <w:r w:rsidRPr="001824F9">
        <w:rPr>
          <w:lang w:val="en-US"/>
        </w:rPr>
        <w:t xml:space="preserve">Software product versions for </w:t>
      </w:r>
      <w:r w:rsidR="00BB1794">
        <w:rPr>
          <w:lang w:val="en-US"/>
        </w:rPr>
        <w:t>2020</w:t>
      </w:r>
      <w:bookmarkEnd w:id="37"/>
      <w:r w:rsidR="008D6CF1">
        <w:rPr>
          <w:lang w:val="en-US"/>
        </w:rPr>
        <w:t xml:space="preserve"> </w:t>
      </w:r>
      <w:bookmarkEnd w:id="38"/>
    </w:p>
    <w:p w14:paraId="7D01C493" w14:textId="3CFBE177" w:rsidR="006314C4" w:rsidRDefault="006314C4" w:rsidP="0052289B">
      <w:pPr>
        <w:rPr>
          <w:lang w:val="en-US"/>
        </w:rPr>
      </w:pPr>
    </w:p>
    <w:p w14:paraId="1A7B47A9" w14:textId="01D191D6" w:rsidR="006314C4" w:rsidRDefault="006314C4" w:rsidP="006314C4">
      <w:pPr>
        <w:rPr>
          <w:lang w:val="en-US" w:eastAsia="ja-JP"/>
        </w:rPr>
      </w:pPr>
      <w:r>
        <w:rPr>
          <w:lang w:val="en-US" w:eastAsia="ja-JP"/>
        </w:rPr>
        <w:t>The following software products and versions are required:</w:t>
      </w:r>
    </w:p>
    <w:p w14:paraId="5FD472F7" w14:textId="77777777" w:rsidR="001F2AD7" w:rsidRDefault="001F2AD7" w:rsidP="006314C4">
      <w:pPr>
        <w:rPr>
          <w:rFonts w:ascii="Calibri" w:hAnsi="Calibri" w:cs="Calibri"/>
          <w:lang w:val="en-US" w:eastAsia="ja-JP"/>
        </w:rPr>
      </w:pPr>
    </w:p>
    <w:p w14:paraId="0678E9B4" w14:textId="4F7CDBE8" w:rsidR="006314C4" w:rsidRDefault="006314C4" w:rsidP="006314C4">
      <w:pPr>
        <w:rPr>
          <w:snapToGrid w:val="0"/>
          <w:lang w:val="en-US" w:eastAsia="ja-JP"/>
        </w:rPr>
      </w:pPr>
    </w:p>
    <w:p w14:paraId="040D2F13" w14:textId="77777777" w:rsidR="001F2AD7" w:rsidRDefault="001F2AD7" w:rsidP="006314C4">
      <w:pPr>
        <w:rPr>
          <w:snapToGrid w:val="0"/>
          <w:lang w:val="en-US" w:eastAsia="ja-JP"/>
        </w:rPr>
      </w:pPr>
    </w:p>
    <w:tbl>
      <w:tblPr>
        <w:tblW w:w="10196" w:type="dxa"/>
        <w:tblLayout w:type="fixed"/>
        <w:tblCellMar>
          <w:left w:w="0" w:type="dxa"/>
          <w:right w:w="0" w:type="dxa"/>
        </w:tblCellMar>
        <w:tblLook w:val="04A0" w:firstRow="1" w:lastRow="0" w:firstColumn="1" w:lastColumn="0" w:noHBand="0" w:noVBand="1"/>
      </w:tblPr>
      <w:tblGrid>
        <w:gridCol w:w="1195"/>
        <w:gridCol w:w="1214"/>
        <w:gridCol w:w="1203"/>
        <w:gridCol w:w="1068"/>
        <w:gridCol w:w="1547"/>
        <w:gridCol w:w="1276"/>
        <w:gridCol w:w="1276"/>
        <w:gridCol w:w="1417"/>
      </w:tblGrid>
      <w:tr w:rsidR="00C916BF" w14:paraId="319635BF" w14:textId="77777777" w:rsidTr="00DC7601">
        <w:tc>
          <w:tcPr>
            <w:tcW w:w="1195"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hideMark/>
          </w:tcPr>
          <w:p w14:paraId="67AA408E" w14:textId="77777777" w:rsidR="006314C4" w:rsidRDefault="006314C4">
            <w:pPr>
              <w:pStyle w:val="ListParagraph"/>
              <w:ind w:left="0"/>
              <w:rPr>
                <w:b/>
                <w:bCs/>
                <w:color w:val="FFFFFF"/>
                <w:lang w:val="en-US"/>
              </w:rPr>
            </w:pPr>
            <w:r>
              <w:rPr>
                <w:b/>
                <w:bCs/>
                <w:color w:val="FFFFFF"/>
                <w:lang w:val="en-US"/>
              </w:rPr>
              <w:t>Product</w:t>
            </w:r>
          </w:p>
        </w:tc>
        <w:tc>
          <w:tcPr>
            <w:tcW w:w="1214"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097B8133" w14:textId="77777777" w:rsidR="006314C4" w:rsidRDefault="006314C4">
            <w:pPr>
              <w:pStyle w:val="ListParagraph"/>
              <w:ind w:left="0"/>
              <w:rPr>
                <w:b/>
                <w:bCs/>
                <w:color w:val="FFFFFF"/>
                <w:lang w:val="en-US" w:eastAsia="de-DE"/>
              </w:rPr>
            </w:pPr>
            <w:r>
              <w:rPr>
                <w:b/>
                <w:bCs/>
                <w:color w:val="FFFFFF"/>
                <w:lang w:val="en-US"/>
              </w:rPr>
              <w:t>Product Version</w:t>
            </w:r>
          </w:p>
        </w:tc>
        <w:tc>
          <w:tcPr>
            <w:tcW w:w="1203"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62182D6F" w14:textId="77777777" w:rsidR="006314C4" w:rsidRDefault="006314C4">
            <w:pPr>
              <w:pStyle w:val="ListParagraph"/>
              <w:ind w:left="0"/>
              <w:rPr>
                <w:b/>
                <w:bCs/>
                <w:color w:val="FFFFFF"/>
                <w:lang w:val="en-US"/>
              </w:rPr>
            </w:pPr>
            <w:r>
              <w:rPr>
                <w:b/>
                <w:bCs/>
                <w:color w:val="FFFFFF"/>
                <w:lang w:val="en-US"/>
              </w:rPr>
              <w:t>Product Version Instance</w:t>
            </w:r>
          </w:p>
        </w:tc>
        <w:tc>
          <w:tcPr>
            <w:tcW w:w="1068"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5493E619" w14:textId="77777777" w:rsidR="006314C4" w:rsidRDefault="006314C4">
            <w:pPr>
              <w:pStyle w:val="ListParagraph"/>
              <w:ind w:left="0"/>
              <w:rPr>
                <w:b/>
                <w:bCs/>
                <w:color w:val="FFFFFF"/>
                <w:lang w:val="en-US"/>
              </w:rPr>
            </w:pPr>
            <w:r w:rsidRPr="00C916BF">
              <w:rPr>
                <w:b/>
                <w:bCs/>
                <w:color w:val="FFFFFF"/>
                <w:lang w:val="en-US"/>
              </w:rPr>
              <w:t>Support Package Stacks</w:t>
            </w:r>
          </w:p>
        </w:tc>
        <w:tc>
          <w:tcPr>
            <w:tcW w:w="1547"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48EF20B4" w14:textId="1D0788C1" w:rsidR="006314C4" w:rsidRDefault="006314C4">
            <w:pPr>
              <w:pStyle w:val="ListParagraph"/>
              <w:ind w:left="0"/>
              <w:rPr>
                <w:b/>
                <w:bCs/>
                <w:color w:val="FFFFFF"/>
                <w:lang w:val="en-US"/>
              </w:rPr>
            </w:pPr>
            <w:r>
              <w:rPr>
                <w:b/>
                <w:bCs/>
                <w:color w:val="FFFFFF"/>
                <w:lang w:val="en-US"/>
              </w:rPr>
              <w:t xml:space="preserve">Components </w:t>
            </w:r>
          </w:p>
        </w:tc>
        <w:tc>
          <w:tcPr>
            <w:tcW w:w="1276"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18C66825" w14:textId="77777777" w:rsidR="006314C4" w:rsidRDefault="006314C4">
            <w:pPr>
              <w:pStyle w:val="ListParagraph"/>
              <w:ind w:left="0"/>
              <w:rPr>
                <w:b/>
                <w:bCs/>
                <w:color w:val="FFFFFF"/>
                <w:lang w:val="en-US"/>
              </w:rPr>
            </w:pPr>
            <w:r>
              <w:rPr>
                <w:b/>
                <w:bCs/>
                <w:color w:val="FFFFFF"/>
                <w:lang w:val="en-US"/>
              </w:rPr>
              <w:t>Solution Manager Logical Component</w:t>
            </w:r>
          </w:p>
        </w:tc>
        <w:tc>
          <w:tcPr>
            <w:tcW w:w="1276"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0E960340" w14:textId="77777777" w:rsidR="006314C4" w:rsidRDefault="006314C4">
            <w:pPr>
              <w:pStyle w:val="ListParagraph"/>
              <w:ind w:left="0"/>
              <w:rPr>
                <w:b/>
                <w:bCs/>
                <w:color w:val="FFFFFF"/>
                <w:lang w:val="en-US"/>
              </w:rPr>
            </w:pPr>
            <w:r>
              <w:rPr>
                <w:b/>
                <w:bCs/>
                <w:color w:val="FFFFFF"/>
                <w:lang w:val="en-US"/>
              </w:rPr>
              <w:t>Comments</w:t>
            </w:r>
          </w:p>
        </w:tc>
        <w:tc>
          <w:tcPr>
            <w:tcW w:w="1417"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2C075D62" w14:textId="77777777" w:rsidR="006314C4" w:rsidRDefault="006314C4">
            <w:pPr>
              <w:pStyle w:val="ListParagraph"/>
              <w:ind w:left="0"/>
              <w:rPr>
                <w:b/>
                <w:bCs/>
                <w:color w:val="FFFFFF"/>
                <w:lang w:val="en-US"/>
              </w:rPr>
            </w:pPr>
            <w:r>
              <w:rPr>
                <w:b/>
                <w:bCs/>
                <w:color w:val="FFFFFF"/>
                <w:lang w:val="en-US"/>
              </w:rPr>
              <w:t>Relevance</w:t>
            </w:r>
          </w:p>
        </w:tc>
      </w:tr>
      <w:tr w:rsidR="00C916BF" w14:paraId="72E6F4FC" w14:textId="77777777" w:rsidTr="00DC7601">
        <w:tc>
          <w:tcPr>
            <w:tcW w:w="1195" w:type="dxa"/>
            <w:tcBorders>
              <w:top w:val="nil"/>
              <w:left w:val="single" w:sz="8" w:space="0" w:color="000080"/>
              <w:bottom w:val="single" w:sz="8" w:space="0" w:color="000080"/>
              <w:right w:val="single" w:sz="8" w:space="0" w:color="000080"/>
            </w:tcBorders>
            <w:tcMar>
              <w:top w:w="0" w:type="dxa"/>
              <w:left w:w="108" w:type="dxa"/>
              <w:bottom w:w="0" w:type="dxa"/>
              <w:right w:w="108" w:type="dxa"/>
            </w:tcMar>
            <w:hideMark/>
          </w:tcPr>
          <w:p w14:paraId="6A989C41" w14:textId="77777777" w:rsidR="006314C4" w:rsidRDefault="006314C4">
            <w:pPr>
              <w:pStyle w:val="ListParagraph"/>
              <w:ind w:left="0"/>
              <w:rPr>
                <w:snapToGrid w:val="0"/>
                <w:lang w:val="en-US"/>
              </w:rPr>
            </w:pPr>
            <w:r>
              <w:rPr>
                <w:snapToGrid w:val="0"/>
                <w:lang w:val="en-US"/>
              </w:rPr>
              <w:t>SAP S/4HANA</w:t>
            </w:r>
          </w:p>
        </w:tc>
        <w:tc>
          <w:tcPr>
            <w:tcW w:w="1214" w:type="dxa"/>
            <w:tcBorders>
              <w:top w:val="nil"/>
              <w:left w:val="nil"/>
              <w:bottom w:val="single" w:sz="8" w:space="0" w:color="000080"/>
              <w:right w:val="single" w:sz="8" w:space="0" w:color="000080"/>
            </w:tcBorders>
            <w:tcMar>
              <w:top w:w="0" w:type="dxa"/>
              <w:left w:w="108" w:type="dxa"/>
              <w:bottom w:w="0" w:type="dxa"/>
              <w:right w:w="108" w:type="dxa"/>
            </w:tcMar>
            <w:hideMark/>
          </w:tcPr>
          <w:p w14:paraId="7BAF4878" w14:textId="0B72873E" w:rsidR="006314C4" w:rsidRDefault="006314C4">
            <w:pPr>
              <w:pStyle w:val="ListParagraph"/>
              <w:ind w:left="0"/>
              <w:rPr>
                <w:snapToGrid w:val="0"/>
                <w:lang w:val="en-US"/>
              </w:rPr>
            </w:pPr>
            <w:r>
              <w:rPr>
                <w:snapToGrid w:val="0"/>
                <w:lang w:val="en-US"/>
              </w:rPr>
              <w:t xml:space="preserve">SAP S/4HANA </w:t>
            </w:r>
            <w:r w:rsidR="00BB1794">
              <w:rPr>
                <w:snapToGrid w:val="0"/>
                <w:lang w:val="en-US"/>
              </w:rPr>
              <w:t>2020</w:t>
            </w:r>
          </w:p>
        </w:tc>
        <w:tc>
          <w:tcPr>
            <w:tcW w:w="1203" w:type="dxa"/>
            <w:tcBorders>
              <w:top w:val="nil"/>
              <w:left w:val="nil"/>
              <w:bottom w:val="single" w:sz="8" w:space="0" w:color="000080"/>
              <w:right w:val="single" w:sz="8" w:space="0" w:color="000080"/>
            </w:tcBorders>
            <w:tcMar>
              <w:top w:w="0" w:type="dxa"/>
              <w:left w:w="108" w:type="dxa"/>
              <w:bottom w:w="0" w:type="dxa"/>
              <w:right w:w="108" w:type="dxa"/>
            </w:tcMar>
            <w:hideMark/>
          </w:tcPr>
          <w:p w14:paraId="0E7C2227" w14:textId="77777777" w:rsidR="006314C4" w:rsidRDefault="006314C4">
            <w:pPr>
              <w:pStyle w:val="ListParagraph"/>
              <w:ind w:left="0"/>
              <w:rPr>
                <w:snapToGrid w:val="0"/>
                <w:lang w:val="en-US"/>
              </w:rPr>
            </w:pPr>
            <w:r>
              <w:rPr>
                <w:snapToGrid w:val="0"/>
                <w:lang w:val="en-US"/>
              </w:rPr>
              <w:t>SAP S/4HANA Server</w:t>
            </w:r>
          </w:p>
        </w:tc>
        <w:tc>
          <w:tcPr>
            <w:tcW w:w="1068" w:type="dxa"/>
            <w:tcBorders>
              <w:top w:val="nil"/>
              <w:left w:val="nil"/>
              <w:bottom w:val="single" w:sz="8" w:space="0" w:color="000080"/>
              <w:right w:val="single" w:sz="8" w:space="0" w:color="000080"/>
            </w:tcBorders>
            <w:tcMar>
              <w:top w:w="0" w:type="dxa"/>
              <w:left w:w="108" w:type="dxa"/>
              <w:bottom w:w="0" w:type="dxa"/>
              <w:right w:w="108" w:type="dxa"/>
            </w:tcMar>
            <w:hideMark/>
          </w:tcPr>
          <w:p w14:paraId="4B36DDB3" w14:textId="77777777" w:rsidR="006314C4" w:rsidRPr="00C916BF" w:rsidRDefault="006314C4">
            <w:pPr>
              <w:pStyle w:val="ListParagraph"/>
              <w:ind w:left="0"/>
              <w:rPr>
                <w:snapToGrid w:val="0"/>
                <w:lang w:val="en-US"/>
              </w:rPr>
            </w:pPr>
            <w:r w:rsidRPr="00C916BF">
              <w:rPr>
                <w:snapToGrid w:val="0"/>
                <w:lang w:val="en-US"/>
              </w:rPr>
              <w:t>FPS00</w:t>
            </w:r>
          </w:p>
          <w:p w14:paraId="12E40A53" w14:textId="7844586C" w:rsidR="006314C4" w:rsidRPr="00C916BF" w:rsidRDefault="006314C4">
            <w:pPr>
              <w:pStyle w:val="ListParagraph"/>
              <w:ind w:left="0"/>
              <w:rPr>
                <w:snapToGrid w:val="0"/>
                <w:lang w:val="en-US"/>
              </w:rPr>
            </w:pPr>
          </w:p>
        </w:tc>
        <w:tc>
          <w:tcPr>
            <w:tcW w:w="1547" w:type="dxa"/>
            <w:tcBorders>
              <w:top w:val="nil"/>
              <w:left w:val="nil"/>
              <w:bottom w:val="single" w:sz="8" w:space="0" w:color="000080"/>
              <w:right w:val="single" w:sz="8" w:space="0" w:color="000080"/>
            </w:tcBorders>
            <w:tcMar>
              <w:top w:w="0" w:type="dxa"/>
              <w:left w:w="108" w:type="dxa"/>
              <w:bottom w:w="0" w:type="dxa"/>
              <w:right w:w="108" w:type="dxa"/>
            </w:tcMar>
          </w:tcPr>
          <w:p w14:paraId="516CD403" w14:textId="77777777" w:rsidR="006314C4" w:rsidRDefault="006314C4">
            <w:pPr>
              <w:pStyle w:val="ListParagraph"/>
              <w:ind w:left="0"/>
              <w:rPr>
                <w:snapToGrid w:val="0"/>
                <w:lang w:val="en-US"/>
              </w:rPr>
            </w:pPr>
          </w:p>
        </w:tc>
        <w:tc>
          <w:tcPr>
            <w:tcW w:w="1276" w:type="dxa"/>
            <w:tcBorders>
              <w:top w:val="nil"/>
              <w:left w:val="nil"/>
              <w:bottom w:val="single" w:sz="8" w:space="0" w:color="000080"/>
              <w:right w:val="single" w:sz="8" w:space="0" w:color="000080"/>
            </w:tcBorders>
            <w:tcMar>
              <w:top w:w="0" w:type="dxa"/>
              <w:left w:w="108" w:type="dxa"/>
              <w:bottom w:w="0" w:type="dxa"/>
              <w:right w:w="108" w:type="dxa"/>
            </w:tcMar>
            <w:hideMark/>
          </w:tcPr>
          <w:p w14:paraId="570E6A54" w14:textId="77777777" w:rsidR="006314C4" w:rsidRDefault="006314C4">
            <w:pPr>
              <w:pStyle w:val="ListParagraph"/>
              <w:ind w:left="0"/>
              <w:rPr>
                <w:snapToGrid w:val="0"/>
                <w:lang w:val="en-US"/>
              </w:rPr>
            </w:pPr>
            <w:r>
              <w:rPr>
                <w:snapToGrid w:val="0"/>
                <w:lang w:val="en-US"/>
              </w:rPr>
              <w:t xml:space="preserve">S4HANAOP_Suite_Server </w:t>
            </w:r>
          </w:p>
        </w:tc>
        <w:tc>
          <w:tcPr>
            <w:tcW w:w="1276" w:type="dxa"/>
            <w:tcBorders>
              <w:top w:val="nil"/>
              <w:left w:val="nil"/>
              <w:bottom w:val="single" w:sz="8" w:space="0" w:color="000080"/>
              <w:right w:val="single" w:sz="8" w:space="0" w:color="000080"/>
            </w:tcBorders>
            <w:tcMar>
              <w:top w:w="0" w:type="dxa"/>
              <w:left w:w="108" w:type="dxa"/>
              <w:bottom w:w="0" w:type="dxa"/>
              <w:right w:w="108" w:type="dxa"/>
            </w:tcMar>
            <w:hideMark/>
          </w:tcPr>
          <w:p w14:paraId="5F12004A" w14:textId="77777777" w:rsidR="006314C4" w:rsidRDefault="006314C4">
            <w:pPr>
              <w:pStyle w:val="ListParagraph"/>
              <w:ind w:left="0"/>
              <w:rPr>
                <w:snapToGrid w:val="0"/>
                <w:lang w:val="en-US"/>
              </w:rPr>
            </w:pPr>
            <w:r>
              <w:rPr>
                <w:snapToGrid w:val="0"/>
                <w:lang w:val="en-US"/>
              </w:rPr>
              <w:t>Mandatory</w:t>
            </w:r>
          </w:p>
        </w:tc>
        <w:tc>
          <w:tcPr>
            <w:tcW w:w="1417" w:type="dxa"/>
            <w:tcBorders>
              <w:top w:val="nil"/>
              <w:left w:val="nil"/>
              <w:bottom w:val="single" w:sz="8" w:space="0" w:color="000080"/>
              <w:right w:val="single" w:sz="8" w:space="0" w:color="000080"/>
            </w:tcBorders>
            <w:tcMar>
              <w:top w:w="0" w:type="dxa"/>
              <w:left w:w="108" w:type="dxa"/>
              <w:bottom w:w="0" w:type="dxa"/>
              <w:right w:w="108" w:type="dxa"/>
            </w:tcMar>
            <w:hideMark/>
          </w:tcPr>
          <w:p w14:paraId="50A206AD" w14:textId="77777777" w:rsidR="006314C4" w:rsidRDefault="006314C4">
            <w:pPr>
              <w:pStyle w:val="ListParagraph"/>
              <w:ind w:left="0"/>
              <w:rPr>
                <w:snapToGrid w:val="0"/>
                <w:lang w:val="en-US"/>
              </w:rPr>
            </w:pPr>
            <w:r>
              <w:rPr>
                <w:snapToGrid w:val="0"/>
                <w:lang w:val="en-US"/>
              </w:rPr>
              <w:t>All scope items.</w:t>
            </w:r>
          </w:p>
        </w:tc>
      </w:tr>
      <w:tr w:rsidR="00C916BF" w14:paraId="7F224274" w14:textId="77777777" w:rsidTr="00DC7601">
        <w:tc>
          <w:tcPr>
            <w:tcW w:w="1195" w:type="dxa"/>
            <w:tcBorders>
              <w:top w:val="nil"/>
              <w:left w:val="single" w:sz="8" w:space="0" w:color="000080"/>
              <w:bottom w:val="single" w:sz="8" w:space="0" w:color="000080"/>
              <w:right w:val="single" w:sz="8" w:space="0" w:color="000080"/>
            </w:tcBorders>
            <w:tcMar>
              <w:top w:w="0" w:type="dxa"/>
              <w:left w:w="108" w:type="dxa"/>
              <w:bottom w:w="0" w:type="dxa"/>
              <w:right w:w="108" w:type="dxa"/>
            </w:tcMar>
            <w:hideMark/>
          </w:tcPr>
          <w:p w14:paraId="4E2372D2" w14:textId="71012556" w:rsidR="006314C4" w:rsidRDefault="001F2AD7">
            <w:pPr>
              <w:pStyle w:val="ListParagraph"/>
              <w:ind w:left="0"/>
              <w:rPr>
                <w:snapToGrid w:val="0"/>
                <w:lang w:val="en-US"/>
              </w:rPr>
            </w:pPr>
            <w:r>
              <w:rPr>
                <w:snapToGrid w:val="0"/>
                <w:lang w:val="en-US"/>
              </w:rPr>
              <w:t>SAP S/4HANA</w:t>
            </w:r>
          </w:p>
        </w:tc>
        <w:tc>
          <w:tcPr>
            <w:tcW w:w="1214" w:type="dxa"/>
            <w:tcBorders>
              <w:top w:val="nil"/>
              <w:left w:val="nil"/>
              <w:bottom w:val="single" w:sz="8" w:space="0" w:color="000080"/>
              <w:right w:val="single" w:sz="8" w:space="0" w:color="000080"/>
            </w:tcBorders>
            <w:tcMar>
              <w:top w:w="0" w:type="dxa"/>
              <w:left w:w="108" w:type="dxa"/>
              <w:bottom w:w="0" w:type="dxa"/>
              <w:right w:w="108" w:type="dxa"/>
            </w:tcMar>
            <w:hideMark/>
          </w:tcPr>
          <w:p w14:paraId="40F8CE30" w14:textId="49DAE1CC" w:rsidR="006314C4" w:rsidRDefault="001F2AD7">
            <w:pPr>
              <w:pStyle w:val="ListParagraph"/>
              <w:ind w:left="0"/>
              <w:rPr>
                <w:snapToGrid w:val="0"/>
                <w:lang w:val="en-US"/>
              </w:rPr>
            </w:pPr>
            <w:r>
              <w:rPr>
                <w:snapToGrid w:val="0"/>
                <w:lang w:val="en-US"/>
              </w:rPr>
              <w:t xml:space="preserve">SAP S/4HANA </w:t>
            </w:r>
            <w:r w:rsidR="00BB1794">
              <w:rPr>
                <w:snapToGrid w:val="0"/>
                <w:lang w:val="en-US"/>
              </w:rPr>
              <w:t>2020</w:t>
            </w:r>
          </w:p>
        </w:tc>
        <w:tc>
          <w:tcPr>
            <w:tcW w:w="1203" w:type="dxa"/>
            <w:tcBorders>
              <w:top w:val="nil"/>
              <w:left w:val="nil"/>
              <w:bottom w:val="single" w:sz="8" w:space="0" w:color="000080"/>
              <w:right w:val="single" w:sz="8" w:space="0" w:color="000080"/>
            </w:tcBorders>
            <w:tcMar>
              <w:top w:w="0" w:type="dxa"/>
              <w:left w:w="108" w:type="dxa"/>
              <w:bottom w:w="0" w:type="dxa"/>
              <w:right w:w="108" w:type="dxa"/>
            </w:tcMar>
            <w:hideMark/>
          </w:tcPr>
          <w:p w14:paraId="240AD07F" w14:textId="77777777" w:rsidR="006314C4" w:rsidRDefault="006314C4">
            <w:pPr>
              <w:pStyle w:val="ListParagraph"/>
              <w:ind w:left="0"/>
              <w:rPr>
                <w:snapToGrid w:val="0"/>
                <w:lang w:val="en-US"/>
              </w:rPr>
            </w:pPr>
            <w:r>
              <w:rPr>
                <w:snapToGrid w:val="0"/>
              </w:rPr>
              <w:t>Adobe Document Services</w:t>
            </w:r>
          </w:p>
        </w:tc>
        <w:tc>
          <w:tcPr>
            <w:tcW w:w="1068" w:type="dxa"/>
            <w:tcBorders>
              <w:top w:val="nil"/>
              <w:left w:val="nil"/>
              <w:bottom w:val="single" w:sz="8" w:space="0" w:color="000080"/>
              <w:right w:val="single" w:sz="8" w:space="0" w:color="000080"/>
            </w:tcBorders>
            <w:tcMar>
              <w:top w:w="0" w:type="dxa"/>
              <w:left w:w="108" w:type="dxa"/>
              <w:bottom w:w="0" w:type="dxa"/>
              <w:right w:w="108" w:type="dxa"/>
            </w:tcMar>
            <w:hideMark/>
          </w:tcPr>
          <w:p w14:paraId="4DED4F6F" w14:textId="77777777" w:rsidR="006314C4" w:rsidRPr="00C916BF" w:rsidRDefault="006314C4">
            <w:pPr>
              <w:pStyle w:val="ListParagraph"/>
              <w:ind w:left="0"/>
              <w:rPr>
                <w:snapToGrid w:val="0"/>
                <w:lang w:val="en-US"/>
              </w:rPr>
            </w:pPr>
            <w:r w:rsidRPr="00C916BF">
              <w:rPr>
                <w:snapToGrid w:val="0"/>
                <w:lang w:val="en-US"/>
              </w:rPr>
              <w:t>FPS00</w:t>
            </w:r>
          </w:p>
          <w:p w14:paraId="240D311D" w14:textId="76B97ED1" w:rsidR="006314C4" w:rsidRPr="00C916BF" w:rsidRDefault="006314C4">
            <w:pPr>
              <w:pStyle w:val="ListParagraph"/>
              <w:ind w:left="0"/>
              <w:rPr>
                <w:snapToGrid w:val="0"/>
                <w:lang w:val="en-US"/>
              </w:rPr>
            </w:pPr>
          </w:p>
        </w:tc>
        <w:tc>
          <w:tcPr>
            <w:tcW w:w="1547" w:type="dxa"/>
            <w:tcBorders>
              <w:top w:val="nil"/>
              <w:left w:val="nil"/>
              <w:bottom w:val="single" w:sz="8" w:space="0" w:color="000080"/>
              <w:right w:val="single" w:sz="8" w:space="0" w:color="000080"/>
            </w:tcBorders>
            <w:tcMar>
              <w:top w:w="0" w:type="dxa"/>
              <w:left w:w="108" w:type="dxa"/>
              <w:bottom w:w="0" w:type="dxa"/>
              <w:right w:w="108" w:type="dxa"/>
            </w:tcMar>
          </w:tcPr>
          <w:p w14:paraId="2921EC92" w14:textId="77777777" w:rsidR="006314C4" w:rsidRDefault="006314C4">
            <w:pPr>
              <w:pStyle w:val="ListParagraph"/>
              <w:ind w:left="0"/>
              <w:rPr>
                <w:snapToGrid w:val="0"/>
                <w:lang w:val="en-US"/>
              </w:rPr>
            </w:pPr>
          </w:p>
        </w:tc>
        <w:tc>
          <w:tcPr>
            <w:tcW w:w="1276" w:type="dxa"/>
            <w:tcBorders>
              <w:top w:val="nil"/>
              <w:left w:val="nil"/>
              <w:bottom w:val="single" w:sz="8" w:space="0" w:color="000080"/>
              <w:right w:val="single" w:sz="8" w:space="0" w:color="000080"/>
            </w:tcBorders>
            <w:tcMar>
              <w:top w:w="0" w:type="dxa"/>
              <w:left w:w="108" w:type="dxa"/>
              <w:bottom w:w="0" w:type="dxa"/>
              <w:right w:w="108" w:type="dxa"/>
            </w:tcMar>
          </w:tcPr>
          <w:p w14:paraId="157D5803" w14:textId="77777777" w:rsidR="006314C4" w:rsidRDefault="006314C4">
            <w:pPr>
              <w:pStyle w:val="ListParagraph"/>
              <w:ind w:left="0"/>
              <w:rPr>
                <w:snapToGrid w:val="0"/>
                <w:lang w:val="en-US"/>
              </w:rPr>
            </w:pPr>
          </w:p>
        </w:tc>
        <w:tc>
          <w:tcPr>
            <w:tcW w:w="1276" w:type="dxa"/>
            <w:tcBorders>
              <w:top w:val="nil"/>
              <w:left w:val="nil"/>
              <w:bottom w:val="single" w:sz="8" w:space="0" w:color="000080"/>
              <w:right w:val="single" w:sz="8" w:space="0" w:color="000080"/>
            </w:tcBorders>
            <w:tcMar>
              <w:top w:w="0" w:type="dxa"/>
              <w:left w:w="108" w:type="dxa"/>
              <w:bottom w:w="0" w:type="dxa"/>
              <w:right w:w="108" w:type="dxa"/>
            </w:tcMar>
            <w:hideMark/>
          </w:tcPr>
          <w:p w14:paraId="04A61CB2" w14:textId="77777777" w:rsidR="006314C4" w:rsidRDefault="006314C4">
            <w:pPr>
              <w:pStyle w:val="ListParagraph"/>
              <w:ind w:left="0"/>
              <w:rPr>
                <w:snapToGrid w:val="0"/>
                <w:lang w:val="en-US"/>
              </w:rPr>
            </w:pPr>
            <w:r>
              <w:rPr>
                <w:snapToGrid w:val="0"/>
                <w:lang w:val="en-US"/>
              </w:rPr>
              <w:t>Mandatory</w:t>
            </w:r>
          </w:p>
        </w:tc>
        <w:tc>
          <w:tcPr>
            <w:tcW w:w="1417" w:type="dxa"/>
            <w:tcBorders>
              <w:top w:val="nil"/>
              <w:left w:val="nil"/>
              <w:bottom w:val="single" w:sz="8" w:space="0" w:color="000080"/>
              <w:right w:val="single" w:sz="8" w:space="0" w:color="000080"/>
            </w:tcBorders>
            <w:tcMar>
              <w:top w:w="0" w:type="dxa"/>
              <w:left w:w="108" w:type="dxa"/>
              <w:bottom w:w="0" w:type="dxa"/>
              <w:right w:w="108" w:type="dxa"/>
            </w:tcMar>
            <w:hideMark/>
          </w:tcPr>
          <w:p w14:paraId="73A79594" w14:textId="77777777" w:rsidR="006314C4" w:rsidRDefault="006314C4">
            <w:pPr>
              <w:pStyle w:val="ListParagraph"/>
              <w:ind w:left="0"/>
              <w:rPr>
                <w:snapToGrid w:val="0"/>
                <w:lang w:val="en-US"/>
              </w:rPr>
            </w:pPr>
            <w:r>
              <w:rPr>
                <w:snapToGrid w:val="0"/>
              </w:rPr>
              <w:t>All scope items.</w:t>
            </w:r>
          </w:p>
        </w:tc>
      </w:tr>
      <w:tr w:rsidR="00C916BF" w:rsidRPr="00BE7CD5" w14:paraId="5E176D4C" w14:textId="77777777" w:rsidTr="00DC7601">
        <w:tc>
          <w:tcPr>
            <w:tcW w:w="1195" w:type="dxa"/>
            <w:tcBorders>
              <w:top w:val="nil"/>
              <w:left w:val="single" w:sz="8" w:space="0" w:color="000080"/>
              <w:bottom w:val="single" w:sz="8" w:space="0" w:color="000080"/>
              <w:right w:val="single" w:sz="8" w:space="0" w:color="000080"/>
            </w:tcBorders>
            <w:tcMar>
              <w:top w:w="0" w:type="dxa"/>
              <w:left w:w="108" w:type="dxa"/>
              <w:bottom w:w="0" w:type="dxa"/>
              <w:right w:w="108" w:type="dxa"/>
            </w:tcMar>
            <w:hideMark/>
          </w:tcPr>
          <w:p w14:paraId="605C475D" w14:textId="77777777" w:rsidR="006314C4" w:rsidRDefault="006314C4">
            <w:pPr>
              <w:pStyle w:val="ListParagraph"/>
              <w:ind w:left="0"/>
              <w:rPr>
                <w:snapToGrid w:val="0"/>
                <w:lang w:val="en-US"/>
              </w:rPr>
            </w:pPr>
            <w:r>
              <w:rPr>
                <w:snapToGrid w:val="0"/>
                <w:lang w:val="en-US"/>
              </w:rPr>
              <w:t>SBOP ANALYSIS MS OFFICE</w:t>
            </w:r>
          </w:p>
        </w:tc>
        <w:tc>
          <w:tcPr>
            <w:tcW w:w="1214" w:type="dxa"/>
            <w:tcBorders>
              <w:top w:val="nil"/>
              <w:left w:val="nil"/>
              <w:bottom w:val="single" w:sz="8" w:space="0" w:color="000080"/>
              <w:right w:val="single" w:sz="8" w:space="0" w:color="000080"/>
            </w:tcBorders>
            <w:tcMar>
              <w:top w:w="0" w:type="dxa"/>
              <w:left w:w="108" w:type="dxa"/>
              <w:bottom w:w="0" w:type="dxa"/>
              <w:right w:w="108" w:type="dxa"/>
            </w:tcMar>
            <w:hideMark/>
          </w:tcPr>
          <w:p w14:paraId="4F2A91ED" w14:textId="77777777" w:rsidR="006314C4" w:rsidRDefault="006314C4">
            <w:pPr>
              <w:pStyle w:val="ListParagraph"/>
              <w:ind w:left="0"/>
              <w:rPr>
                <w:snapToGrid w:val="0"/>
                <w:lang w:val="en-US"/>
              </w:rPr>
            </w:pPr>
            <w:r>
              <w:rPr>
                <w:snapToGrid w:val="0"/>
                <w:lang w:val="en-US"/>
              </w:rPr>
              <w:t>SBOP ANALYSIS MS OFFICE 2.3</w:t>
            </w:r>
          </w:p>
        </w:tc>
        <w:tc>
          <w:tcPr>
            <w:tcW w:w="1203" w:type="dxa"/>
            <w:tcBorders>
              <w:top w:val="nil"/>
              <w:left w:val="nil"/>
              <w:bottom w:val="single" w:sz="8" w:space="0" w:color="000080"/>
              <w:right w:val="single" w:sz="8" w:space="0" w:color="000080"/>
            </w:tcBorders>
            <w:tcMar>
              <w:top w:w="0" w:type="dxa"/>
              <w:left w:w="108" w:type="dxa"/>
              <w:bottom w:w="0" w:type="dxa"/>
              <w:right w:w="108" w:type="dxa"/>
            </w:tcMar>
            <w:hideMark/>
          </w:tcPr>
          <w:p w14:paraId="2F2D1474" w14:textId="77777777" w:rsidR="006314C4" w:rsidRDefault="006314C4">
            <w:pPr>
              <w:pStyle w:val="ListParagraph"/>
              <w:ind w:left="0"/>
              <w:rPr>
                <w:snapToGrid w:val="0"/>
                <w:lang w:val="en-US"/>
              </w:rPr>
            </w:pPr>
            <w:r>
              <w:rPr>
                <w:snapToGrid w:val="0"/>
                <w:lang w:val="en-US"/>
              </w:rPr>
              <w:t>Analysis Office Client 2.3</w:t>
            </w:r>
          </w:p>
        </w:tc>
        <w:tc>
          <w:tcPr>
            <w:tcW w:w="1068" w:type="dxa"/>
            <w:tcBorders>
              <w:top w:val="nil"/>
              <w:left w:val="nil"/>
              <w:bottom w:val="single" w:sz="8" w:space="0" w:color="000080"/>
              <w:right w:val="single" w:sz="8" w:space="0" w:color="000080"/>
            </w:tcBorders>
            <w:tcMar>
              <w:top w:w="0" w:type="dxa"/>
              <w:left w:w="108" w:type="dxa"/>
              <w:bottom w:w="0" w:type="dxa"/>
              <w:right w:w="108" w:type="dxa"/>
            </w:tcMar>
          </w:tcPr>
          <w:p w14:paraId="6F767A6F" w14:textId="77777777" w:rsidR="006314C4" w:rsidRDefault="006314C4">
            <w:pPr>
              <w:pStyle w:val="ListParagraph"/>
              <w:ind w:left="0"/>
              <w:rPr>
                <w:b/>
                <w:bCs/>
                <w:color w:val="FFFFFF"/>
                <w:lang w:val="en-US"/>
              </w:rPr>
            </w:pPr>
          </w:p>
        </w:tc>
        <w:tc>
          <w:tcPr>
            <w:tcW w:w="1547" w:type="dxa"/>
            <w:tcBorders>
              <w:top w:val="nil"/>
              <w:left w:val="nil"/>
              <w:bottom w:val="single" w:sz="8" w:space="0" w:color="000080"/>
              <w:right w:val="single" w:sz="8" w:space="0" w:color="000080"/>
            </w:tcBorders>
            <w:tcMar>
              <w:top w:w="0" w:type="dxa"/>
              <w:left w:w="108" w:type="dxa"/>
              <w:bottom w:w="0" w:type="dxa"/>
              <w:right w:w="108" w:type="dxa"/>
            </w:tcMar>
            <w:hideMark/>
          </w:tcPr>
          <w:p w14:paraId="2F43DB6D" w14:textId="77777777" w:rsidR="006314C4" w:rsidRDefault="006314C4">
            <w:pPr>
              <w:pStyle w:val="ListParagraph"/>
              <w:ind w:left="0"/>
              <w:rPr>
                <w:snapToGrid w:val="0"/>
                <w:lang w:val="en-US"/>
              </w:rPr>
            </w:pPr>
            <w:r>
              <w:rPr>
                <w:snapToGrid w:val="0"/>
                <w:lang w:val="en-US"/>
              </w:rPr>
              <w:t>XLS Addon</w:t>
            </w:r>
          </w:p>
        </w:tc>
        <w:tc>
          <w:tcPr>
            <w:tcW w:w="1276" w:type="dxa"/>
            <w:tcBorders>
              <w:top w:val="nil"/>
              <w:left w:val="nil"/>
              <w:bottom w:val="single" w:sz="8" w:space="0" w:color="000080"/>
              <w:right w:val="single" w:sz="8" w:space="0" w:color="000080"/>
            </w:tcBorders>
            <w:tcMar>
              <w:top w:w="0" w:type="dxa"/>
              <w:left w:w="108" w:type="dxa"/>
              <w:bottom w:w="0" w:type="dxa"/>
              <w:right w:w="108" w:type="dxa"/>
            </w:tcMar>
            <w:hideMark/>
          </w:tcPr>
          <w:p w14:paraId="5945BC0A" w14:textId="77777777" w:rsidR="006314C4" w:rsidRDefault="006314C4">
            <w:pPr>
              <w:pStyle w:val="ListParagraph"/>
              <w:ind w:left="0"/>
              <w:rPr>
                <w:snapToGrid w:val="0"/>
                <w:lang w:val="en-US"/>
              </w:rPr>
            </w:pPr>
            <w:r>
              <w:rPr>
                <w:snapToGrid w:val="0"/>
                <w:lang w:val="en-US"/>
              </w:rPr>
              <w:t>None</w:t>
            </w:r>
          </w:p>
        </w:tc>
        <w:tc>
          <w:tcPr>
            <w:tcW w:w="1276" w:type="dxa"/>
            <w:tcBorders>
              <w:top w:val="nil"/>
              <w:left w:val="nil"/>
              <w:bottom w:val="single" w:sz="8" w:space="0" w:color="000080"/>
              <w:right w:val="single" w:sz="8" w:space="0" w:color="000080"/>
            </w:tcBorders>
            <w:tcMar>
              <w:top w:w="0" w:type="dxa"/>
              <w:left w:w="108" w:type="dxa"/>
              <w:bottom w:w="0" w:type="dxa"/>
              <w:right w:w="108" w:type="dxa"/>
            </w:tcMar>
            <w:hideMark/>
          </w:tcPr>
          <w:p w14:paraId="634BA47F" w14:textId="77777777" w:rsidR="006314C4" w:rsidRDefault="006314C4">
            <w:pPr>
              <w:pStyle w:val="ListParagraph"/>
              <w:ind w:left="0"/>
              <w:rPr>
                <w:snapToGrid w:val="0"/>
                <w:lang w:val="en-US"/>
              </w:rPr>
            </w:pPr>
            <w:r>
              <w:rPr>
                <w:snapToGrid w:val="0"/>
                <w:lang w:val="en-US"/>
              </w:rPr>
              <w:t>Optional</w:t>
            </w:r>
          </w:p>
        </w:tc>
        <w:tc>
          <w:tcPr>
            <w:tcW w:w="1417" w:type="dxa"/>
            <w:tcBorders>
              <w:top w:val="nil"/>
              <w:left w:val="nil"/>
              <w:bottom w:val="single" w:sz="8" w:space="0" w:color="000080"/>
              <w:right w:val="single" w:sz="8" w:space="0" w:color="000080"/>
            </w:tcBorders>
            <w:tcMar>
              <w:top w:w="0" w:type="dxa"/>
              <w:left w:w="108" w:type="dxa"/>
              <w:bottom w:w="0" w:type="dxa"/>
              <w:right w:w="108" w:type="dxa"/>
            </w:tcMar>
            <w:hideMark/>
          </w:tcPr>
          <w:p w14:paraId="67F2864F" w14:textId="77777777" w:rsidR="006314C4" w:rsidRDefault="006314C4">
            <w:pPr>
              <w:pStyle w:val="ListParagraph"/>
              <w:ind w:left="0"/>
              <w:rPr>
                <w:snapToGrid w:val="0"/>
                <w:lang w:val="en-US"/>
              </w:rPr>
            </w:pPr>
            <w:r>
              <w:rPr>
                <w:snapToGrid w:val="0"/>
                <w:lang w:val="en-US"/>
              </w:rPr>
              <w:t>All ERP planning scope items (BEA, BEU, BEX). An additional license is necessary.</w:t>
            </w:r>
          </w:p>
        </w:tc>
      </w:tr>
    </w:tbl>
    <w:p w14:paraId="43C8EC54" w14:textId="77777777" w:rsidR="006314C4" w:rsidRDefault="006314C4" w:rsidP="006314C4">
      <w:pPr>
        <w:rPr>
          <w:rFonts w:eastAsiaTheme="minorHAnsi"/>
          <w:lang w:val="en-US"/>
        </w:rPr>
      </w:pPr>
    </w:p>
    <w:p w14:paraId="7EE56E90" w14:textId="77777777" w:rsidR="008F6075" w:rsidRDefault="008F6075" w:rsidP="008F6075">
      <w:pPr>
        <w:rPr>
          <w:rFonts w:ascii="Calibri" w:hAnsi="Calibri" w:cs="Calibri"/>
          <w:lang w:val="en-US"/>
        </w:rPr>
      </w:pPr>
    </w:p>
    <w:tbl>
      <w:tblPr>
        <w:tblW w:w="10196" w:type="dxa"/>
        <w:tblCellMar>
          <w:left w:w="0" w:type="dxa"/>
          <w:right w:w="0" w:type="dxa"/>
        </w:tblCellMar>
        <w:tblLook w:val="04A0" w:firstRow="1" w:lastRow="0" w:firstColumn="1" w:lastColumn="0" w:noHBand="0" w:noVBand="1"/>
      </w:tblPr>
      <w:tblGrid>
        <w:gridCol w:w="1213"/>
        <w:gridCol w:w="1117"/>
        <w:gridCol w:w="1247"/>
        <w:gridCol w:w="1028"/>
        <w:gridCol w:w="1648"/>
        <w:gridCol w:w="1327"/>
        <w:gridCol w:w="1250"/>
        <w:gridCol w:w="1366"/>
      </w:tblGrid>
      <w:tr w:rsidR="006C0E4C" w14:paraId="01C0CA04" w14:textId="77777777" w:rsidTr="006C0E4C">
        <w:trPr>
          <w:tblHeader/>
        </w:trPr>
        <w:tc>
          <w:tcPr>
            <w:tcW w:w="1213"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hideMark/>
          </w:tcPr>
          <w:p w14:paraId="42CF74B6" w14:textId="77777777" w:rsidR="008F6075" w:rsidRDefault="008F6075">
            <w:pPr>
              <w:pStyle w:val="ListParagraph"/>
              <w:ind w:left="0"/>
              <w:rPr>
                <w:b/>
                <w:bCs/>
                <w:color w:val="FFFFFF"/>
                <w:lang w:val="en-US"/>
              </w:rPr>
            </w:pPr>
            <w:r>
              <w:rPr>
                <w:b/>
                <w:bCs/>
                <w:color w:val="FFFFFF"/>
                <w:lang w:val="en-US"/>
              </w:rPr>
              <w:t>Product</w:t>
            </w:r>
          </w:p>
        </w:tc>
        <w:tc>
          <w:tcPr>
            <w:tcW w:w="1117"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2BBD4143" w14:textId="77777777" w:rsidR="008F6075" w:rsidRDefault="008F6075">
            <w:pPr>
              <w:pStyle w:val="ListParagraph"/>
              <w:ind w:left="0"/>
              <w:rPr>
                <w:b/>
                <w:bCs/>
                <w:color w:val="FFFFFF"/>
                <w:lang w:val="en-US"/>
              </w:rPr>
            </w:pPr>
            <w:r>
              <w:rPr>
                <w:b/>
                <w:bCs/>
                <w:color w:val="FFFFFF"/>
                <w:lang w:val="en-US"/>
              </w:rPr>
              <w:t>Product Version</w:t>
            </w:r>
          </w:p>
        </w:tc>
        <w:tc>
          <w:tcPr>
            <w:tcW w:w="1247"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167D6456" w14:textId="77777777" w:rsidR="008F6075" w:rsidRDefault="008F6075">
            <w:pPr>
              <w:pStyle w:val="ListParagraph"/>
              <w:ind w:left="0"/>
              <w:rPr>
                <w:b/>
                <w:bCs/>
                <w:color w:val="FFFFFF"/>
                <w:lang w:val="en-US"/>
              </w:rPr>
            </w:pPr>
            <w:r>
              <w:rPr>
                <w:b/>
                <w:bCs/>
                <w:color w:val="FFFFFF"/>
                <w:lang w:val="en-US"/>
              </w:rPr>
              <w:t>Product Version Instance</w:t>
            </w:r>
          </w:p>
        </w:tc>
        <w:tc>
          <w:tcPr>
            <w:tcW w:w="1028"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637EE52C" w14:textId="77777777" w:rsidR="008F6075" w:rsidRDefault="008F6075">
            <w:pPr>
              <w:pStyle w:val="ListParagraph"/>
              <w:ind w:left="0"/>
              <w:rPr>
                <w:b/>
                <w:bCs/>
                <w:color w:val="FFFFFF"/>
                <w:lang w:val="en-US"/>
              </w:rPr>
            </w:pPr>
            <w:r>
              <w:rPr>
                <w:b/>
                <w:bCs/>
                <w:color w:val="FFFFFF"/>
                <w:lang w:val="en-US"/>
              </w:rPr>
              <w:t>Support Package Stacks</w:t>
            </w:r>
          </w:p>
        </w:tc>
        <w:tc>
          <w:tcPr>
            <w:tcW w:w="1648"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162AB017" w14:textId="77777777" w:rsidR="008F6075" w:rsidRDefault="008F6075">
            <w:pPr>
              <w:pStyle w:val="ListParagraph"/>
              <w:ind w:left="0"/>
              <w:rPr>
                <w:b/>
                <w:bCs/>
                <w:color w:val="FFFFFF"/>
                <w:lang w:val="en-US"/>
              </w:rPr>
            </w:pPr>
            <w:r>
              <w:rPr>
                <w:b/>
                <w:bCs/>
                <w:color w:val="FFFFFF"/>
                <w:lang w:val="en-US"/>
              </w:rPr>
              <w:t xml:space="preserve">Components </w:t>
            </w:r>
          </w:p>
        </w:tc>
        <w:tc>
          <w:tcPr>
            <w:tcW w:w="1327"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7EB2136E" w14:textId="77777777" w:rsidR="008F6075" w:rsidRDefault="008F6075">
            <w:pPr>
              <w:pStyle w:val="ListParagraph"/>
              <w:ind w:left="0"/>
              <w:rPr>
                <w:b/>
                <w:bCs/>
                <w:color w:val="FFFFFF"/>
                <w:lang w:val="en-US"/>
              </w:rPr>
            </w:pPr>
            <w:r>
              <w:rPr>
                <w:b/>
                <w:bCs/>
                <w:color w:val="FFFFFF"/>
                <w:lang w:val="en-US"/>
              </w:rPr>
              <w:t>Solution Manager Logical Component</w:t>
            </w:r>
          </w:p>
        </w:tc>
        <w:tc>
          <w:tcPr>
            <w:tcW w:w="1250"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10A06231" w14:textId="77777777" w:rsidR="008F6075" w:rsidRDefault="008F6075">
            <w:pPr>
              <w:pStyle w:val="ListParagraph"/>
              <w:ind w:left="0"/>
              <w:rPr>
                <w:b/>
                <w:bCs/>
                <w:color w:val="FFFFFF"/>
                <w:lang w:val="en-US"/>
              </w:rPr>
            </w:pPr>
            <w:r>
              <w:rPr>
                <w:b/>
                <w:bCs/>
                <w:color w:val="FFFFFF"/>
                <w:lang w:val="en-US"/>
              </w:rPr>
              <w:t>Comments</w:t>
            </w:r>
          </w:p>
        </w:tc>
        <w:tc>
          <w:tcPr>
            <w:tcW w:w="1366"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hideMark/>
          </w:tcPr>
          <w:p w14:paraId="73E3B5C2" w14:textId="77777777" w:rsidR="008F6075" w:rsidRDefault="008F6075">
            <w:pPr>
              <w:pStyle w:val="ListParagraph"/>
              <w:ind w:left="0"/>
              <w:rPr>
                <w:b/>
                <w:bCs/>
                <w:color w:val="FFFFFF"/>
                <w:lang w:val="en-US"/>
              </w:rPr>
            </w:pPr>
            <w:r>
              <w:rPr>
                <w:b/>
                <w:bCs/>
                <w:color w:val="FFFFFF"/>
                <w:lang w:val="en-US"/>
              </w:rPr>
              <w:t>Relevance</w:t>
            </w:r>
          </w:p>
        </w:tc>
      </w:tr>
      <w:tr w:rsidR="008F6075" w:rsidRPr="006C0E4C" w14:paraId="4DA83C9E" w14:textId="77777777" w:rsidTr="006C0E4C">
        <w:tc>
          <w:tcPr>
            <w:tcW w:w="1213" w:type="dxa"/>
            <w:tcBorders>
              <w:top w:val="nil"/>
              <w:left w:val="single" w:sz="8" w:space="0" w:color="000080"/>
              <w:bottom w:val="single" w:sz="8" w:space="0" w:color="000080"/>
              <w:right w:val="single" w:sz="8" w:space="0" w:color="000080"/>
            </w:tcBorders>
            <w:tcMar>
              <w:top w:w="0" w:type="dxa"/>
              <w:left w:w="108" w:type="dxa"/>
              <w:bottom w:w="0" w:type="dxa"/>
              <w:right w:w="108" w:type="dxa"/>
            </w:tcMar>
            <w:hideMark/>
          </w:tcPr>
          <w:p w14:paraId="5C12BCB7" w14:textId="77777777" w:rsidR="008F6075" w:rsidRPr="006C0E4C" w:rsidRDefault="008F6075">
            <w:pPr>
              <w:pStyle w:val="ListParagraph"/>
              <w:ind w:left="0"/>
              <w:rPr>
                <w:snapToGrid w:val="0"/>
                <w:lang w:val="en-US"/>
              </w:rPr>
            </w:pPr>
            <w:r w:rsidRPr="006C0E4C">
              <w:rPr>
                <w:snapToGrid w:val="0"/>
                <w:lang w:val="en-US"/>
              </w:rPr>
              <w:t>SAP FIORI FES FOR S/4HANA</w:t>
            </w:r>
          </w:p>
        </w:tc>
        <w:tc>
          <w:tcPr>
            <w:tcW w:w="1117" w:type="dxa"/>
            <w:tcBorders>
              <w:top w:val="nil"/>
              <w:left w:val="nil"/>
              <w:bottom w:val="single" w:sz="8" w:space="0" w:color="000080"/>
              <w:right w:val="single" w:sz="8" w:space="0" w:color="000080"/>
            </w:tcBorders>
            <w:tcMar>
              <w:top w:w="0" w:type="dxa"/>
              <w:left w:w="108" w:type="dxa"/>
              <w:bottom w:w="0" w:type="dxa"/>
              <w:right w:w="108" w:type="dxa"/>
            </w:tcMar>
            <w:hideMark/>
          </w:tcPr>
          <w:p w14:paraId="55DE9A57" w14:textId="77777777" w:rsidR="008F6075" w:rsidRPr="006C0E4C" w:rsidRDefault="008F6075">
            <w:pPr>
              <w:pStyle w:val="ListParagraph"/>
              <w:ind w:left="0"/>
              <w:rPr>
                <w:snapToGrid w:val="0"/>
                <w:lang w:val="en-US"/>
              </w:rPr>
            </w:pPr>
            <w:r w:rsidRPr="006C0E4C">
              <w:rPr>
                <w:snapToGrid w:val="0"/>
                <w:lang w:val="en-US"/>
              </w:rPr>
              <w:t>SAP FIORI FES 2020 FOR S/4HANA</w:t>
            </w:r>
          </w:p>
        </w:tc>
        <w:tc>
          <w:tcPr>
            <w:tcW w:w="1247" w:type="dxa"/>
            <w:tcBorders>
              <w:top w:val="nil"/>
              <w:left w:val="nil"/>
              <w:bottom w:val="single" w:sz="8" w:space="0" w:color="000080"/>
              <w:right w:val="single" w:sz="8" w:space="0" w:color="000080"/>
            </w:tcBorders>
            <w:tcMar>
              <w:top w:w="0" w:type="dxa"/>
              <w:left w:w="108" w:type="dxa"/>
              <w:bottom w:w="0" w:type="dxa"/>
              <w:right w:w="108" w:type="dxa"/>
            </w:tcMar>
            <w:hideMark/>
          </w:tcPr>
          <w:p w14:paraId="57D3CEA0" w14:textId="77777777" w:rsidR="008F6075" w:rsidRPr="006C0E4C" w:rsidRDefault="008F6075">
            <w:pPr>
              <w:pStyle w:val="ListParagraph"/>
              <w:ind w:left="0"/>
              <w:rPr>
                <w:snapToGrid w:val="0"/>
                <w:lang w:val="en-US"/>
              </w:rPr>
            </w:pPr>
            <w:r w:rsidRPr="006C0E4C">
              <w:rPr>
                <w:snapToGrid w:val="0"/>
                <w:lang w:val="en-US"/>
              </w:rPr>
              <w:t>SAP Frontend Server 7.55</w:t>
            </w:r>
          </w:p>
        </w:tc>
        <w:tc>
          <w:tcPr>
            <w:tcW w:w="1028" w:type="dxa"/>
            <w:tcBorders>
              <w:top w:val="nil"/>
              <w:left w:val="nil"/>
              <w:bottom w:val="single" w:sz="8" w:space="0" w:color="000080"/>
              <w:right w:val="single" w:sz="8" w:space="0" w:color="000080"/>
            </w:tcBorders>
            <w:tcMar>
              <w:top w:w="0" w:type="dxa"/>
              <w:left w:w="108" w:type="dxa"/>
              <w:bottom w:w="0" w:type="dxa"/>
              <w:right w:w="108" w:type="dxa"/>
            </w:tcMar>
            <w:hideMark/>
          </w:tcPr>
          <w:p w14:paraId="73AAB3DA" w14:textId="77777777" w:rsidR="008F6075" w:rsidRPr="006C0E4C" w:rsidRDefault="008F6075">
            <w:pPr>
              <w:pStyle w:val="ListParagraph"/>
              <w:ind w:left="0"/>
              <w:rPr>
                <w:snapToGrid w:val="0"/>
                <w:lang w:val="en-US"/>
              </w:rPr>
            </w:pPr>
            <w:r w:rsidRPr="006C0E4C">
              <w:rPr>
                <w:snapToGrid w:val="0"/>
                <w:lang w:val="en-US"/>
              </w:rPr>
              <w:t>FPS00</w:t>
            </w:r>
          </w:p>
        </w:tc>
        <w:tc>
          <w:tcPr>
            <w:tcW w:w="1648" w:type="dxa"/>
            <w:tcBorders>
              <w:top w:val="nil"/>
              <w:left w:val="nil"/>
              <w:bottom w:val="single" w:sz="8" w:space="0" w:color="000080"/>
              <w:right w:val="single" w:sz="8" w:space="0" w:color="000080"/>
            </w:tcBorders>
            <w:tcMar>
              <w:top w:w="0" w:type="dxa"/>
              <w:left w:w="108" w:type="dxa"/>
              <w:bottom w:w="0" w:type="dxa"/>
              <w:right w:w="108" w:type="dxa"/>
            </w:tcMar>
          </w:tcPr>
          <w:p w14:paraId="76C2A954" w14:textId="77777777" w:rsidR="008F6075" w:rsidRPr="006C0E4C" w:rsidRDefault="008F6075">
            <w:pPr>
              <w:pStyle w:val="ListParagraph"/>
              <w:ind w:left="0"/>
              <w:rPr>
                <w:snapToGrid w:val="0"/>
                <w:lang w:val="en-US"/>
              </w:rPr>
            </w:pPr>
          </w:p>
        </w:tc>
        <w:tc>
          <w:tcPr>
            <w:tcW w:w="1327" w:type="dxa"/>
            <w:tcBorders>
              <w:top w:val="nil"/>
              <w:left w:val="nil"/>
              <w:bottom w:val="single" w:sz="8" w:space="0" w:color="000080"/>
              <w:right w:val="single" w:sz="8" w:space="0" w:color="000080"/>
            </w:tcBorders>
            <w:tcMar>
              <w:top w:w="0" w:type="dxa"/>
              <w:left w:w="108" w:type="dxa"/>
              <w:bottom w:w="0" w:type="dxa"/>
              <w:right w:w="108" w:type="dxa"/>
            </w:tcMar>
            <w:hideMark/>
          </w:tcPr>
          <w:p w14:paraId="24E6F487" w14:textId="77777777" w:rsidR="008F6075" w:rsidRPr="006C0E4C" w:rsidRDefault="008F6075">
            <w:pPr>
              <w:pStyle w:val="ListParagraph"/>
              <w:ind w:left="0"/>
              <w:rPr>
                <w:snapToGrid w:val="0"/>
                <w:lang w:val="en-US"/>
              </w:rPr>
            </w:pPr>
            <w:r w:rsidRPr="006C0E4C">
              <w:rPr>
                <w:snapToGrid w:val="0"/>
                <w:lang w:val="en-US"/>
              </w:rPr>
              <w:t>None</w:t>
            </w:r>
          </w:p>
        </w:tc>
        <w:tc>
          <w:tcPr>
            <w:tcW w:w="1250" w:type="dxa"/>
            <w:tcBorders>
              <w:top w:val="nil"/>
              <w:left w:val="nil"/>
              <w:bottom w:val="single" w:sz="8" w:space="0" w:color="000080"/>
              <w:right w:val="single" w:sz="8" w:space="0" w:color="000080"/>
            </w:tcBorders>
            <w:tcMar>
              <w:top w:w="0" w:type="dxa"/>
              <w:left w:w="108" w:type="dxa"/>
              <w:bottom w:w="0" w:type="dxa"/>
              <w:right w:w="108" w:type="dxa"/>
            </w:tcMar>
            <w:hideMark/>
          </w:tcPr>
          <w:p w14:paraId="4B3FA001" w14:textId="77777777" w:rsidR="008F6075" w:rsidRPr="006C0E4C" w:rsidRDefault="008F6075">
            <w:pPr>
              <w:pStyle w:val="ListParagraph"/>
              <w:ind w:left="0"/>
              <w:rPr>
                <w:snapToGrid w:val="0"/>
                <w:lang w:val="en-US"/>
              </w:rPr>
            </w:pPr>
            <w:r w:rsidRPr="006C0E4C">
              <w:rPr>
                <w:snapToGrid w:val="0"/>
                <w:lang w:val="en-US"/>
              </w:rPr>
              <w:t>Mandatory</w:t>
            </w:r>
          </w:p>
        </w:tc>
        <w:tc>
          <w:tcPr>
            <w:tcW w:w="1366" w:type="dxa"/>
            <w:tcBorders>
              <w:top w:val="nil"/>
              <w:left w:val="nil"/>
              <w:bottom w:val="single" w:sz="8" w:space="0" w:color="000080"/>
              <w:right w:val="single" w:sz="8" w:space="0" w:color="000080"/>
            </w:tcBorders>
            <w:tcMar>
              <w:top w:w="0" w:type="dxa"/>
              <w:left w:w="108" w:type="dxa"/>
              <w:bottom w:w="0" w:type="dxa"/>
              <w:right w:w="108" w:type="dxa"/>
            </w:tcMar>
            <w:hideMark/>
          </w:tcPr>
          <w:p w14:paraId="62EA32B5" w14:textId="77777777" w:rsidR="008F6075" w:rsidRPr="006C0E4C" w:rsidRDefault="008F6075">
            <w:pPr>
              <w:pStyle w:val="ListParagraph"/>
              <w:ind w:left="0"/>
              <w:rPr>
                <w:snapToGrid w:val="0"/>
                <w:lang w:val="en-US"/>
              </w:rPr>
            </w:pPr>
            <w:r w:rsidRPr="006C0E4C">
              <w:rPr>
                <w:snapToGrid w:val="0"/>
                <w:lang w:val="en-US"/>
              </w:rPr>
              <w:t>All scope items</w:t>
            </w:r>
          </w:p>
        </w:tc>
      </w:tr>
      <w:tr w:rsidR="008F6075" w:rsidRPr="006C0E4C" w14:paraId="250B1872" w14:textId="77777777" w:rsidTr="006C0E4C">
        <w:tc>
          <w:tcPr>
            <w:tcW w:w="1213" w:type="dxa"/>
            <w:tcBorders>
              <w:top w:val="nil"/>
              <w:left w:val="single" w:sz="8" w:space="0" w:color="000080"/>
              <w:bottom w:val="single" w:sz="8" w:space="0" w:color="000080"/>
              <w:right w:val="single" w:sz="8" w:space="0" w:color="000080"/>
            </w:tcBorders>
            <w:tcMar>
              <w:top w:w="0" w:type="dxa"/>
              <w:left w:w="108" w:type="dxa"/>
              <w:bottom w:w="0" w:type="dxa"/>
              <w:right w:w="108" w:type="dxa"/>
            </w:tcMar>
            <w:hideMark/>
          </w:tcPr>
          <w:p w14:paraId="4A2A64B2" w14:textId="77777777" w:rsidR="008F6075" w:rsidRPr="006C0E4C" w:rsidRDefault="008F6075">
            <w:pPr>
              <w:pStyle w:val="ListParagraph"/>
              <w:ind w:left="0"/>
              <w:rPr>
                <w:snapToGrid w:val="0"/>
                <w:lang w:val="en-US"/>
              </w:rPr>
            </w:pPr>
            <w:r w:rsidRPr="006C0E4C">
              <w:rPr>
                <w:snapToGrid w:val="0"/>
                <w:lang w:val="en-US"/>
              </w:rPr>
              <w:t>SAP FIORI FOR SAP S/4HANA</w:t>
            </w:r>
          </w:p>
        </w:tc>
        <w:tc>
          <w:tcPr>
            <w:tcW w:w="1117" w:type="dxa"/>
            <w:tcBorders>
              <w:top w:val="nil"/>
              <w:left w:val="nil"/>
              <w:bottom w:val="single" w:sz="8" w:space="0" w:color="000080"/>
              <w:right w:val="single" w:sz="8" w:space="0" w:color="000080"/>
            </w:tcBorders>
            <w:tcMar>
              <w:top w:w="0" w:type="dxa"/>
              <w:left w:w="108" w:type="dxa"/>
              <w:bottom w:w="0" w:type="dxa"/>
              <w:right w:w="108" w:type="dxa"/>
            </w:tcMar>
            <w:hideMark/>
          </w:tcPr>
          <w:p w14:paraId="5765DEB3" w14:textId="77777777" w:rsidR="008F6075" w:rsidRPr="006C0E4C" w:rsidRDefault="008F6075">
            <w:pPr>
              <w:pStyle w:val="ListParagraph"/>
              <w:ind w:left="0"/>
              <w:rPr>
                <w:snapToGrid w:val="0"/>
                <w:lang w:val="en-US"/>
              </w:rPr>
            </w:pPr>
            <w:r w:rsidRPr="006C0E4C">
              <w:rPr>
                <w:snapToGrid w:val="0"/>
                <w:lang w:val="en-US"/>
              </w:rPr>
              <w:t>SAP FIORI FOR SAP S/4HANA 2020</w:t>
            </w:r>
          </w:p>
        </w:tc>
        <w:tc>
          <w:tcPr>
            <w:tcW w:w="1247" w:type="dxa"/>
            <w:tcBorders>
              <w:top w:val="nil"/>
              <w:left w:val="nil"/>
              <w:bottom w:val="single" w:sz="8" w:space="0" w:color="000080"/>
              <w:right w:val="single" w:sz="8" w:space="0" w:color="000080"/>
            </w:tcBorders>
            <w:tcMar>
              <w:top w:w="0" w:type="dxa"/>
              <w:left w:w="108" w:type="dxa"/>
              <w:bottom w:w="0" w:type="dxa"/>
              <w:right w:w="108" w:type="dxa"/>
            </w:tcMar>
            <w:hideMark/>
          </w:tcPr>
          <w:p w14:paraId="7A1D514A" w14:textId="77777777" w:rsidR="008F6075" w:rsidRPr="006C0E4C" w:rsidRDefault="008F6075">
            <w:pPr>
              <w:pStyle w:val="ListParagraph"/>
              <w:ind w:left="0"/>
              <w:rPr>
                <w:snapToGrid w:val="0"/>
                <w:lang w:val="en-US"/>
              </w:rPr>
            </w:pPr>
            <w:r w:rsidRPr="006C0E4C">
              <w:rPr>
                <w:snapToGrid w:val="0"/>
                <w:lang w:val="en-US"/>
              </w:rPr>
              <w:t>UI for SAP S/4HANA</w:t>
            </w:r>
          </w:p>
        </w:tc>
        <w:tc>
          <w:tcPr>
            <w:tcW w:w="1028" w:type="dxa"/>
            <w:tcBorders>
              <w:top w:val="nil"/>
              <w:left w:val="nil"/>
              <w:bottom w:val="single" w:sz="8" w:space="0" w:color="000080"/>
              <w:right w:val="single" w:sz="8" w:space="0" w:color="000080"/>
            </w:tcBorders>
            <w:tcMar>
              <w:top w:w="0" w:type="dxa"/>
              <w:left w:w="108" w:type="dxa"/>
              <w:bottom w:w="0" w:type="dxa"/>
              <w:right w:w="108" w:type="dxa"/>
            </w:tcMar>
            <w:hideMark/>
          </w:tcPr>
          <w:p w14:paraId="51C48309" w14:textId="77777777" w:rsidR="008F6075" w:rsidRPr="006C0E4C" w:rsidRDefault="008F6075">
            <w:pPr>
              <w:pStyle w:val="ListParagraph"/>
              <w:ind w:left="0"/>
              <w:rPr>
                <w:snapToGrid w:val="0"/>
                <w:lang w:val="en-US"/>
              </w:rPr>
            </w:pPr>
            <w:r w:rsidRPr="006C0E4C">
              <w:rPr>
                <w:snapToGrid w:val="0"/>
                <w:lang w:val="en-US"/>
              </w:rPr>
              <w:t>FPS00</w:t>
            </w:r>
          </w:p>
        </w:tc>
        <w:tc>
          <w:tcPr>
            <w:tcW w:w="1648" w:type="dxa"/>
            <w:tcBorders>
              <w:top w:val="nil"/>
              <w:left w:val="nil"/>
              <w:bottom w:val="single" w:sz="8" w:space="0" w:color="000080"/>
              <w:right w:val="single" w:sz="8" w:space="0" w:color="000080"/>
            </w:tcBorders>
            <w:tcMar>
              <w:top w:w="0" w:type="dxa"/>
              <w:left w:w="108" w:type="dxa"/>
              <w:bottom w:w="0" w:type="dxa"/>
              <w:right w:w="108" w:type="dxa"/>
            </w:tcMar>
          </w:tcPr>
          <w:p w14:paraId="7AE3D38C" w14:textId="77777777" w:rsidR="008F6075" w:rsidRPr="006C0E4C" w:rsidRDefault="008F6075">
            <w:pPr>
              <w:pStyle w:val="ListParagraph"/>
              <w:ind w:left="0"/>
              <w:rPr>
                <w:snapToGrid w:val="0"/>
                <w:lang w:val="en-US"/>
              </w:rPr>
            </w:pPr>
            <w:r w:rsidRPr="006C0E4C">
              <w:rPr>
                <w:snapToGrid w:val="0"/>
                <w:lang w:val="en-US"/>
              </w:rPr>
              <w:t>UIS4HOP1 600</w:t>
            </w:r>
          </w:p>
          <w:p w14:paraId="1137958D" w14:textId="77777777" w:rsidR="008F6075" w:rsidRPr="006C0E4C" w:rsidRDefault="008F6075">
            <w:pPr>
              <w:pStyle w:val="ListParagraph"/>
              <w:ind w:left="0"/>
              <w:rPr>
                <w:snapToGrid w:val="0"/>
                <w:lang w:val="en-US"/>
              </w:rPr>
            </w:pPr>
          </w:p>
          <w:p w14:paraId="1C710716" w14:textId="77777777" w:rsidR="008F6075" w:rsidRPr="006C0E4C" w:rsidRDefault="008F6075">
            <w:pPr>
              <w:pStyle w:val="ListParagraph"/>
              <w:ind w:left="0"/>
              <w:rPr>
                <w:snapToGrid w:val="0"/>
                <w:lang w:val="en-US"/>
              </w:rPr>
            </w:pPr>
            <w:r w:rsidRPr="006C0E4C">
              <w:rPr>
                <w:snapToGrid w:val="0"/>
                <w:lang w:val="en-US"/>
              </w:rPr>
              <w:t>UIAPFI70 800</w:t>
            </w:r>
          </w:p>
        </w:tc>
        <w:tc>
          <w:tcPr>
            <w:tcW w:w="1327" w:type="dxa"/>
            <w:tcBorders>
              <w:top w:val="nil"/>
              <w:left w:val="nil"/>
              <w:bottom w:val="single" w:sz="8" w:space="0" w:color="000080"/>
              <w:right w:val="single" w:sz="8" w:space="0" w:color="000080"/>
            </w:tcBorders>
            <w:tcMar>
              <w:top w:w="0" w:type="dxa"/>
              <w:left w:w="108" w:type="dxa"/>
              <w:bottom w:w="0" w:type="dxa"/>
              <w:right w:w="108" w:type="dxa"/>
            </w:tcMar>
            <w:hideMark/>
          </w:tcPr>
          <w:p w14:paraId="372987B2" w14:textId="77777777" w:rsidR="008F6075" w:rsidRPr="006C0E4C" w:rsidRDefault="008F6075">
            <w:pPr>
              <w:pStyle w:val="ListParagraph"/>
              <w:ind w:left="0"/>
              <w:rPr>
                <w:snapToGrid w:val="0"/>
                <w:lang w:val="en-US"/>
              </w:rPr>
            </w:pPr>
            <w:r w:rsidRPr="006C0E4C">
              <w:rPr>
                <w:snapToGrid w:val="0"/>
                <w:lang w:val="en-US"/>
              </w:rPr>
              <w:t>None</w:t>
            </w:r>
          </w:p>
        </w:tc>
        <w:tc>
          <w:tcPr>
            <w:tcW w:w="1250" w:type="dxa"/>
            <w:tcBorders>
              <w:top w:val="nil"/>
              <w:left w:val="nil"/>
              <w:bottom w:val="single" w:sz="8" w:space="0" w:color="000080"/>
              <w:right w:val="single" w:sz="8" w:space="0" w:color="000080"/>
            </w:tcBorders>
            <w:tcMar>
              <w:top w:w="0" w:type="dxa"/>
              <w:left w:w="108" w:type="dxa"/>
              <w:bottom w:w="0" w:type="dxa"/>
              <w:right w:w="108" w:type="dxa"/>
            </w:tcMar>
            <w:hideMark/>
          </w:tcPr>
          <w:p w14:paraId="4F47940D" w14:textId="77777777" w:rsidR="008F6075" w:rsidRPr="006C0E4C" w:rsidRDefault="008F6075">
            <w:pPr>
              <w:pStyle w:val="ListParagraph"/>
              <w:ind w:left="0"/>
              <w:rPr>
                <w:snapToGrid w:val="0"/>
                <w:lang w:val="en-US"/>
              </w:rPr>
            </w:pPr>
            <w:r w:rsidRPr="006C0E4C">
              <w:rPr>
                <w:snapToGrid w:val="0"/>
                <w:lang w:val="en-US"/>
              </w:rPr>
              <w:t>Mandatory</w:t>
            </w:r>
          </w:p>
        </w:tc>
        <w:tc>
          <w:tcPr>
            <w:tcW w:w="1366" w:type="dxa"/>
            <w:tcBorders>
              <w:top w:val="nil"/>
              <w:left w:val="nil"/>
              <w:bottom w:val="single" w:sz="8" w:space="0" w:color="000080"/>
              <w:right w:val="single" w:sz="8" w:space="0" w:color="000080"/>
            </w:tcBorders>
            <w:tcMar>
              <w:top w:w="0" w:type="dxa"/>
              <w:left w:w="108" w:type="dxa"/>
              <w:bottom w:w="0" w:type="dxa"/>
              <w:right w:w="108" w:type="dxa"/>
            </w:tcMar>
            <w:hideMark/>
          </w:tcPr>
          <w:p w14:paraId="08078F24" w14:textId="77777777" w:rsidR="008F6075" w:rsidRPr="006C0E4C" w:rsidRDefault="008F6075">
            <w:pPr>
              <w:pStyle w:val="ListParagraph"/>
              <w:ind w:left="0"/>
              <w:rPr>
                <w:snapToGrid w:val="0"/>
                <w:lang w:val="en-US"/>
              </w:rPr>
            </w:pPr>
            <w:r w:rsidRPr="006C0E4C">
              <w:rPr>
                <w:snapToGrid w:val="0"/>
                <w:lang w:val="en-US"/>
              </w:rPr>
              <w:t>All scope items</w:t>
            </w:r>
          </w:p>
        </w:tc>
      </w:tr>
      <w:tr w:rsidR="008F6075" w14:paraId="026C26D0" w14:textId="77777777" w:rsidTr="006C0E4C">
        <w:tc>
          <w:tcPr>
            <w:tcW w:w="1213" w:type="dxa"/>
            <w:tcBorders>
              <w:top w:val="nil"/>
              <w:left w:val="single" w:sz="8" w:space="0" w:color="000080"/>
              <w:bottom w:val="single" w:sz="8" w:space="0" w:color="000080"/>
              <w:right w:val="single" w:sz="8" w:space="0" w:color="000080"/>
            </w:tcBorders>
            <w:tcMar>
              <w:top w:w="0" w:type="dxa"/>
              <w:left w:w="108" w:type="dxa"/>
              <w:bottom w:w="0" w:type="dxa"/>
              <w:right w:w="108" w:type="dxa"/>
            </w:tcMar>
            <w:hideMark/>
          </w:tcPr>
          <w:p w14:paraId="3EF29F23" w14:textId="77777777" w:rsidR="008F6075" w:rsidRPr="006C0E4C" w:rsidRDefault="008F6075">
            <w:pPr>
              <w:pStyle w:val="ListParagraph"/>
              <w:ind w:left="0"/>
              <w:rPr>
                <w:snapToGrid w:val="0"/>
                <w:lang w:val="en-US"/>
              </w:rPr>
            </w:pPr>
            <w:r w:rsidRPr="006C0E4C">
              <w:rPr>
                <w:snapToGrid w:val="0"/>
                <w:lang w:val="en-US"/>
              </w:rPr>
              <w:t>SAP S/4HANA</w:t>
            </w:r>
          </w:p>
        </w:tc>
        <w:tc>
          <w:tcPr>
            <w:tcW w:w="1117" w:type="dxa"/>
            <w:tcBorders>
              <w:top w:val="nil"/>
              <w:left w:val="nil"/>
              <w:bottom w:val="single" w:sz="8" w:space="0" w:color="000080"/>
              <w:right w:val="single" w:sz="8" w:space="0" w:color="000080"/>
            </w:tcBorders>
            <w:tcMar>
              <w:top w:w="0" w:type="dxa"/>
              <w:left w:w="108" w:type="dxa"/>
              <w:bottom w:w="0" w:type="dxa"/>
              <w:right w:w="108" w:type="dxa"/>
            </w:tcMar>
            <w:hideMark/>
          </w:tcPr>
          <w:p w14:paraId="7CCFCB71" w14:textId="77777777" w:rsidR="008F6075" w:rsidRPr="006C0E4C" w:rsidRDefault="008F6075">
            <w:pPr>
              <w:pStyle w:val="ListParagraph"/>
              <w:ind w:left="0"/>
              <w:rPr>
                <w:snapToGrid w:val="0"/>
                <w:lang w:val="en-US"/>
              </w:rPr>
            </w:pPr>
            <w:r w:rsidRPr="006C0E4C">
              <w:rPr>
                <w:snapToGrid w:val="0"/>
                <w:lang w:val="en-US"/>
              </w:rPr>
              <w:t>SAP S/4HANA 2020</w:t>
            </w:r>
          </w:p>
        </w:tc>
        <w:tc>
          <w:tcPr>
            <w:tcW w:w="1247" w:type="dxa"/>
            <w:tcBorders>
              <w:top w:val="nil"/>
              <w:left w:val="nil"/>
              <w:bottom w:val="single" w:sz="8" w:space="0" w:color="000080"/>
              <w:right w:val="single" w:sz="8" w:space="0" w:color="000080"/>
            </w:tcBorders>
            <w:tcMar>
              <w:top w:w="0" w:type="dxa"/>
              <w:left w:w="108" w:type="dxa"/>
              <w:bottom w:w="0" w:type="dxa"/>
              <w:right w:w="108" w:type="dxa"/>
            </w:tcMar>
            <w:hideMark/>
          </w:tcPr>
          <w:p w14:paraId="4ABCA410" w14:textId="77777777" w:rsidR="008F6075" w:rsidRPr="006C0E4C" w:rsidRDefault="008F6075">
            <w:pPr>
              <w:pStyle w:val="ListParagraph"/>
              <w:ind w:left="0"/>
              <w:rPr>
                <w:snapToGrid w:val="0"/>
                <w:lang w:val="en-US"/>
              </w:rPr>
            </w:pPr>
            <w:r w:rsidRPr="006C0E4C">
              <w:rPr>
                <w:snapToGrid w:val="0"/>
                <w:lang w:val="en-US"/>
              </w:rPr>
              <w:t>SAP Web Dispatcher</w:t>
            </w:r>
          </w:p>
        </w:tc>
        <w:tc>
          <w:tcPr>
            <w:tcW w:w="1028" w:type="dxa"/>
            <w:tcBorders>
              <w:top w:val="nil"/>
              <w:left w:val="nil"/>
              <w:bottom w:val="single" w:sz="8" w:space="0" w:color="000080"/>
              <w:right w:val="single" w:sz="8" w:space="0" w:color="000080"/>
            </w:tcBorders>
            <w:tcMar>
              <w:top w:w="0" w:type="dxa"/>
              <w:left w:w="108" w:type="dxa"/>
              <w:bottom w:w="0" w:type="dxa"/>
              <w:right w:w="108" w:type="dxa"/>
            </w:tcMar>
            <w:hideMark/>
          </w:tcPr>
          <w:p w14:paraId="41EED6F3" w14:textId="77777777" w:rsidR="008F6075" w:rsidRPr="006C0E4C" w:rsidRDefault="008F6075">
            <w:pPr>
              <w:pStyle w:val="ListParagraph"/>
              <w:ind w:left="0"/>
              <w:rPr>
                <w:snapToGrid w:val="0"/>
                <w:lang w:val="en-US"/>
              </w:rPr>
            </w:pPr>
            <w:r w:rsidRPr="006C0E4C">
              <w:rPr>
                <w:snapToGrid w:val="0"/>
                <w:lang w:val="en-US"/>
              </w:rPr>
              <w:t>FPS00</w:t>
            </w:r>
          </w:p>
        </w:tc>
        <w:tc>
          <w:tcPr>
            <w:tcW w:w="1648" w:type="dxa"/>
            <w:tcBorders>
              <w:top w:val="nil"/>
              <w:left w:val="nil"/>
              <w:bottom w:val="single" w:sz="8" w:space="0" w:color="000080"/>
              <w:right w:val="single" w:sz="8" w:space="0" w:color="000080"/>
            </w:tcBorders>
            <w:tcMar>
              <w:top w:w="0" w:type="dxa"/>
              <w:left w:w="108" w:type="dxa"/>
              <w:bottom w:w="0" w:type="dxa"/>
              <w:right w:w="108" w:type="dxa"/>
            </w:tcMar>
          </w:tcPr>
          <w:p w14:paraId="02B8F9A7" w14:textId="77777777" w:rsidR="008F6075" w:rsidRPr="006C0E4C" w:rsidRDefault="008F6075">
            <w:pPr>
              <w:pStyle w:val="ListParagraph"/>
              <w:ind w:left="0"/>
              <w:rPr>
                <w:snapToGrid w:val="0"/>
                <w:lang w:val="en-US"/>
              </w:rPr>
            </w:pPr>
          </w:p>
        </w:tc>
        <w:tc>
          <w:tcPr>
            <w:tcW w:w="1327" w:type="dxa"/>
            <w:tcBorders>
              <w:top w:val="nil"/>
              <w:left w:val="nil"/>
              <w:bottom w:val="single" w:sz="8" w:space="0" w:color="000080"/>
              <w:right w:val="single" w:sz="8" w:space="0" w:color="000080"/>
            </w:tcBorders>
            <w:tcMar>
              <w:top w:w="0" w:type="dxa"/>
              <w:left w:w="108" w:type="dxa"/>
              <w:bottom w:w="0" w:type="dxa"/>
              <w:right w:w="108" w:type="dxa"/>
            </w:tcMar>
            <w:hideMark/>
          </w:tcPr>
          <w:p w14:paraId="0D4E3930" w14:textId="77777777" w:rsidR="008F6075" w:rsidRPr="006C0E4C" w:rsidRDefault="008F6075">
            <w:pPr>
              <w:pStyle w:val="ListParagraph"/>
              <w:ind w:left="0"/>
              <w:rPr>
                <w:snapToGrid w:val="0"/>
                <w:lang w:val="en-US"/>
              </w:rPr>
            </w:pPr>
            <w:r w:rsidRPr="006C0E4C">
              <w:rPr>
                <w:snapToGrid w:val="0"/>
                <w:lang w:val="en-US"/>
              </w:rPr>
              <w:t>None</w:t>
            </w:r>
          </w:p>
        </w:tc>
        <w:tc>
          <w:tcPr>
            <w:tcW w:w="1250" w:type="dxa"/>
            <w:tcBorders>
              <w:top w:val="nil"/>
              <w:left w:val="nil"/>
              <w:bottom w:val="single" w:sz="8" w:space="0" w:color="000080"/>
              <w:right w:val="single" w:sz="8" w:space="0" w:color="000080"/>
            </w:tcBorders>
            <w:tcMar>
              <w:top w:w="0" w:type="dxa"/>
              <w:left w:w="108" w:type="dxa"/>
              <w:bottom w:w="0" w:type="dxa"/>
              <w:right w:w="108" w:type="dxa"/>
            </w:tcMar>
            <w:hideMark/>
          </w:tcPr>
          <w:p w14:paraId="0CF49ECA" w14:textId="77777777" w:rsidR="008F6075" w:rsidRPr="006C0E4C" w:rsidRDefault="008F6075">
            <w:pPr>
              <w:pStyle w:val="ListParagraph"/>
              <w:ind w:left="0"/>
              <w:rPr>
                <w:snapToGrid w:val="0"/>
                <w:lang w:val="en-US"/>
              </w:rPr>
            </w:pPr>
            <w:r w:rsidRPr="006C0E4C">
              <w:rPr>
                <w:snapToGrid w:val="0"/>
                <w:lang w:val="en-US"/>
              </w:rPr>
              <w:t>Mandatory</w:t>
            </w:r>
          </w:p>
        </w:tc>
        <w:tc>
          <w:tcPr>
            <w:tcW w:w="1366" w:type="dxa"/>
            <w:tcBorders>
              <w:top w:val="nil"/>
              <w:left w:val="nil"/>
              <w:bottom w:val="single" w:sz="8" w:space="0" w:color="000080"/>
              <w:right w:val="single" w:sz="8" w:space="0" w:color="000080"/>
            </w:tcBorders>
            <w:tcMar>
              <w:top w:w="0" w:type="dxa"/>
              <w:left w:w="108" w:type="dxa"/>
              <w:bottom w:w="0" w:type="dxa"/>
              <w:right w:w="108" w:type="dxa"/>
            </w:tcMar>
            <w:hideMark/>
          </w:tcPr>
          <w:p w14:paraId="1F7C6645" w14:textId="77777777" w:rsidR="008F6075" w:rsidRDefault="008F6075">
            <w:pPr>
              <w:pStyle w:val="ListParagraph"/>
              <w:ind w:left="0"/>
              <w:rPr>
                <w:snapToGrid w:val="0"/>
                <w:lang w:val="en-US"/>
              </w:rPr>
            </w:pPr>
            <w:r w:rsidRPr="006C0E4C">
              <w:rPr>
                <w:snapToGrid w:val="0"/>
                <w:lang w:val="en-US"/>
              </w:rPr>
              <w:t>All scope items</w:t>
            </w:r>
          </w:p>
        </w:tc>
      </w:tr>
    </w:tbl>
    <w:p w14:paraId="0A19998F" w14:textId="77777777" w:rsidR="008F6075" w:rsidRDefault="008F6075" w:rsidP="008F6075">
      <w:pPr>
        <w:rPr>
          <w:rFonts w:ascii="Calibri" w:eastAsiaTheme="minorHAnsi" w:hAnsi="Calibri" w:cs="Calibri"/>
          <w:sz w:val="22"/>
          <w:szCs w:val="22"/>
          <w:lang w:val="en-US"/>
        </w:rPr>
      </w:pPr>
    </w:p>
    <w:p w14:paraId="2605701E" w14:textId="77777777" w:rsidR="006314C4" w:rsidRPr="006314C4" w:rsidRDefault="006314C4" w:rsidP="0052289B">
      <w:pPr>
        <w:rPr>
          <w:lang w:val="en-US"/>
        </w:rPr>
      </w:pPr>
    </w:p>
    <w:p w14:paraId="2A205D63" w14:textId="77777777" w:rsidR="009941A3" w:rsidRPr="00E80217" w:rsidRDefault="009941A3" w:rsidP="00731EA7">
      <w:pPr>
        <w:pStyle w:val="Heading2"/>
        <w:rPr>
          <w:lang w:val="en-US"/>
        </w:rPr>
      </w:pPr>
      <w:bookmarkStart w:id="39" w:name="_Toc385938742"/>
      <w:bookmarkStart w:id="40" w:name="_Toc386008397"/>
      <w:bookmarkStart w:id="41" w:name="_Toc384903306"/>
      <w:bookmarkStart w:id="42" w:name="_Toc385410850"/>
      <w:bookmarkStart w:id="43" w:name="_Toc384903307"/>
      <w:bookmarkStart w:id="44" w:name="_Toc385410851"/>
      <w:bookmarkStart w:id="45" w:name="_Toc457214957"/>
      <w:bookmarkStart w:id="46" w:name="_Toc458171832"/>
      <w:bookmarkStart w:id="47" w:name="_Toc457214958"/>
      <w:bookmarkStart w:id="48" w:name="_Toc458171833"/>
      <w:bookmarkStart w:id="49" w:name="_Toc457214992"/>
      <w:bookmarkStart w:id="50" w:name="_Toc458171867"/>
      <w:bookmarkStart w:id="51" w:name="_Toc465422002"/>
      <w:bookmarkStart w:id="52" w:name="_Toc469899298"/>
      <w:bookmarkStart w:id="53" w:name="_Toc472674087"/>
      <w:bookmarkStart w:id="54" w:name="_Toc465422003"/>
      <w:bookmarkStart w:id="55" w:name="_Toc469899299"/>
      <w:bookmarkStart w:id="56" w:name="_Toc472674088"/>
      <w:bookmarkStart w:id="57" w:name="_Toc465422004"/>
      <w:bookmarkStart w:id="58" w:name="_Toc469899300"/>
      <w:bookmarkStart w:id="59" w:name="_Toc472674089"/>
      <w:bookmarkStart w:id="60" w:name="_Toc3777303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E80217">
        <w:rPr>
          <w:lang w:val="en-US"/>
        </w:rPr>
        <w:t>SAP Notes</w:t>
      </w:r>
      <w:bookmarkEnd w:id="60"/>
    </w:p>
    <w:p w14:paraId="36AB738F" w14:textId="707FB2BE" w:rsidR="00297BE3" w:rsidRPr="00644E6A" w:rsidRDefault="00297BE3" w:rsidP="00433E08">
      <w:pPr>
        <w:rPr>
          <w:snapToGrid w:val="0"/>
          <w:color w:val="000000"/>
          <w:szCs w:val="24"/>
          <w:lang w:val="en-US" w:eastAsia="ja-JP"/>
        </w:rPr>
      </w:pPr>
      <w:r w:rsidRPr="00644E6A">
        <w:rPr>
          <w:snapToGrid w:val="0"/>
          <w:color w:val="000000"/>
          <w:szCs w:val="24"/>
          <w:lang w:val="en-US" w:eastAsia="ja-JP"/>
        </w:rPr>
        <w:t>The following SAP Notes need to be considered</w:t>
      </w:r>
      <w:r w:rsidR="00DA3DDE">
        <w:rPr>
          <w:snapToGrid w:val="0"/>
          <w:color w:val="000000"/>
          <w:szCs w:val="24"/>
          <w:lang w:val="en-US" w:eastAsia="ja-JP"/>
        </w:rPr>
        <w:t xml:space="preserve"> for specific countries</w:t>
      </w:r>
      <w:r w:rsidR="0049201D">
        <w:rPr>
          <w:snapToGrid w:val="0"/>
          <w:color w:val="000000"/>
          <w:szCs w:val="24"/>
          <w:lang w:val="en-US" w:eastAsia="ja-JP"/>
        </w:rPr>
        <w:t>/regions</w:t>
      </w:r>
      <w:r w:rsidRPr="00644E6A">
        <w:rPr>
          <w:snapToGrid w:val="0"/>
          <w:color w:val="000000"/>
          <w:szCs w:val="24"/>
          <w:lang w:val="en-US" w:eastAsia="ja-JP"/>
        </w:rPr>
        <w:t>:</w:t>
      </w:r>
    </w:p>
    <w:p w14:paraId="6A7D118F" w14:textId="77777777" w:rsidR="003F34B7" w:rsidRDefault="003F34B7" w:rsidP="00C4280B">
      <w:pPr>
        <w:rPr>
          <w:snapToGrid w:val="0"/>
          <w:lang w:val="en-US" w:eastAsia="ja-JP"/>
        </w:rP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29"/>
        <w:gridCol w:w="2184"/>
        <w:gridCol w:w="2439"/>
        <w:gridCol w:w="2442"/>
      </w:tblGrid>
      <w:tr w:rsidR="008124A2" w:rsidRPr="00CA61C7" w14:paraId="1812A98E" w14:textId="77777777" w:rsidTr="00BB2E5D">
        <w:trPr>
          <w:tblHeader/>
        </w:trPr>
        <w:tc>
          <w:tcPr>
            <w:tcW w:w="1028" w:type="pct"/>
            <w:shd w:val="solid" w:color="000080" w:fill="FFFFFF"/>
          </w:tcPr>
          <w:p w14:paraId="5B178845" w14:textId="77777777" w:rsidR="008124A2" w:rsidRPr="00CA61C7" w:rsidRDefault="008124A2" w:rsidP="008124A2">
            <w:pPr>
              <w:pStyle w:val="ListParagraph"/>
              <w:keepNext/>
              <w:ind w:left="0"/>
              <w:rPr>
                <w:b/>
                <w:bCs/>
                <w:color w:val="FFFFFF"/>
                <w:lang w:val="en-US"/>
              </w:rPr>
            </w:pPr>
            <w:r w:rsidRPr="00CA61C7">
              <w:rPr>
                <w:b/>
                <w:bCs/>
                <w:color w:val="FFFFFF"/>
                <w:lang w:val="en-US"/>
              </w:rPr>
              <w:t>SAP Note No</w:t>
            </w:r>
          </w:p>
        </w:tc>
        <w:tc>
          <w:tcPr>
            <w:tcW w:w="1228" w:type="pct"/>
            <w:shd w:val="solid" w:color="000080" w:fill="FFFFFF"/>
          </w:tcPr>
          <w:p w14:paraId="30D3996E" w14:textId="77777777" w:rsidR="008124A2" w:rsidRPr="00CA61C7" w:rsidRDefault="008124A2" w:rsidP="00A2471B">
            <w:pPr>
              <w:pStyle w:val="ListParagraph"/>
              <w:keepNext/>
              <w:ind w:left="0"/>
              <w:rPr>
                <w:b/>
                <w:bCs/>
                <w:color w:val="FFFFFF"/>
                <w:lang w:val="en-US"/>
              </w:rPr>
            </w:pPr>
            <w:r>
              <w:rPr>
                <w:b/>
                <w:bCs/>
                <w:color w:val="FFFFFF"/>
                <w:lang w:val="en-US"/>
              </w:rPr>
              <w:t>Co</w:t>
            </w:r>
            <w:r w:rsidR="00A2471B">
              <w:rPr>
                <w:b/>
                <w:bCs/>
                <w:color w:val="FFFFFF"/>
                <w:lang w:val="en-US"/>
              </w:rPr>
              <w:t>ntent</w:t>
            </w:r>
          </w:p>
        </w:tc>
        <w:tc>
          <w:tcPr>
            <w:tcW w:w="1371" w:type="pct"/>
            <w:shd w:val="solid" w:color="000080" w:fill="FFFFFF"/>
          </w:tcPr>
          <w:p w14:paraId="40B1ED0C" w14:textId="77777777" w:rsidR="008124A2" w:rsidRDefault="008124A2" w:rsidP="008124A2">
            <w:pPr>
              <w:pStyle w:val="ListParagraph"/>
              <w:keepNext/>
              <w:ind w:left="0"/>
              <w:rPr>
                <w:b/>
                <w:bCs/>
                <w:color w:val="FFFFFF"/>
                <w:lang w:val="en-US"/>
              </w:rPr>
            </w:pPr>
            <w:r>
              <w:rPr>
                <w:b/>
                <w:bCs/>
                <w:color w:val="FFFFFF"/>
                <w:lang w:val="en-US"/>
              </w:rPr>
              <w:t>Comments</w:t>
            </w:r>
          </w:p>
        </w:tc>
        <w:tc>
          <w:tcPr>
            <w:tcW w:w="1373" w:type="pct"/>
            <w:shd w:val="solid" w:color="000080" w:fill="FFFFFF"/>
          </w:tcPr>
          <w:p w14:paraId="04DFC845" w14:textId="77777777" w:rsidR="008124A2" w:rsidRPr="00CA61C7" w:rsidRDefault="008124A2" w:rsidP="008124A2">
            <w:pPr>
              <w:pStyle w:val="ListParagraph"/>
              <w:ind w:left="0"/>
              <w:rPr>
                <w:b/>
                <w:bCs/>
                <w:color w:val="FFFFFF"/>
                <w:lang w:val="en-US"/>
              </w:rPr>
            </w:pPr>
            <w:r>
              <w:rPr>
                <w:b/>
                <w:bCs/>
                <w:color w:val="FFFFFF"/>
                <w:lang w:val="en-US"/>
              </w:rPr>
              <w:t>Relevance</w:t>
            </w:r>
          </w:p>
        </w:tc>
      </w:tr>
      <w:tr w:rsidR="008124A2" w:rsidRPr="00BE7CD5" w14:paraId="1753F6EB" w14:textId="77777777" w:rsidTr="00BB2E5D">
        <w:tc>
          <w:tcPr>
            <w:tcW w:w="1028" w:type="pct"/>
            <w:shd w:val="clear" w:color="auto" w:fill="auto"/>
          </w:tcPr>
          <w:p w14:paraId="1EFF5FB0" w14:textId="77A6E54B" w:rsidR="008124A2" w:rsidRPr="00724FC2" w:rsidRDefault="009B1020" w:rsidP="008124A2">
            <w:pPr>
              <w:pStyle w:val="ListParagraph"/>
              <w:ind w:left="0"/>
              <w:rPr>
                <w:snapToGrid w:val="0"/>
                <w:lang w:val="en-US"/>
              </w:rPr>
            </w:pPr>
            <w:r>
              <w:rPr>
                <w:lang w:val="en-US"/>
              </w:rPr>
              <w:t>2</w:t>
            </w:r>
            <w:r w:rsidR="00BB1794">
              <w:rPr>
                <w:lang w:val="en-US"/>
              </w:rPr>
              <w:t>914432</w:t>
            </w:r>
          </w:p>
        </w:tc>
        <w:tc>
          <w:tcPr>
            <w:tcW w:w="1228" w:type="pct"/>
            <w:shd w:val="clear" w:color="auto" w:fill="auto"/>
          </w:tcPr>
          <w:p w14:paraId="4606B822" w14:textId="577DF5FB" w:rsidR="008124A2" w:rsidRPr="00642050" w:rsidRDefault="004A1F6F">
            <w:pPr>
              <w:pStyle w:val="ListParagraph"/>
              <w:ind w:left="0"/>
              <w:rPr>
                <w:lang w:val="en-US"/>
              </w:rPr>
            </w:pPr>
            <w:r w:rsidRPr="00642050">
              <w:rPr>
                <w:lang w:val="en-US"/>
              </w:rPr>
              <w:t>SAP Best Practices for SAP S/4HANA (on premise) (Germany) (V</w:t>
            </w:r>
            <w:r w:rsidR="00BB1794">
              <w:rPr>
                <w:lang w:val="en-US"/>
              </w:rPr>
              <w:t>7</w:t>
            </w:r>
            <w:r w:rsidRPr="00642050">
              <w:rPr>
                <w:lang w:val="en-US"/>
              </w:rPr>
              <w:t>)</w:t>
            </w:r>
          </w:p>
        </w:tc>
        <w:tc>
          <w:tcPr>
            <w:tcW w:w="1371" w:type="pct"/>
          </w:tcPr>
          <w:p w14:paraId="0AD2B7FD" w14:textId="77777777" w:rsidR="008124A2" w:rsidRPr="00642050" w:rsidRDefault="008124A2" w:rsidP="00D02F74">
            <w:pPr>
              <w:pStyle w:val="ListParagraph"/>
              <w:ind w:left="0"/>
              <w:rPr>
                <w:snapToGrid w:val="0"/>
                <w:lang w:val="en-US"/>
              </w:rPr>
            </w:pPr>
            <w:r w:rsidRPr="00642050">
              <w:rPr>
                <w:lang w:val="en-US"/>
              </w:rPr>
              <w:t xml:space="preserve">Information on the activation of </w:t>
            </w:r>
            <w:r w:rsidR="00D02F74" w:rsidRPr="00642050">
              <w:rPr>
                <w:rFonts w:eastAsia="Arial Unicode MS"/>
                <w:lang w:val="en-US"/>
              </w:rPr>
              <w:t xml:space="preserve">SAP Best Practices for </w:t>
            </w:r>
            <w:r w:rsidR="00052D36" w:rsidRPr="00642050">
              <w:rPr>
                <w:rFonts w:eastAsia="Arial Unicode MS"/>
                <w:lang w:val="en-US"/>
              </w:rPr>
              <w:t>SAP S/4HANA</w:t>
            </w:r>
            <w:r w:rsidR="00D02F74" w:rsidRPr="00642050">
              <w:rPr>
                <w:rFonts w:eastAsia="Arial Unicode MS"/>
                <w:lang w:val="en-US"/>
              </w:rPr>
              <w:t xml:space="preserve"> (on premise)</w:t>
            </w:r>
            <w:r w:rsidRPr="00642050">
              <w:rPr>
                <w:rFonts w:eastAsia="Arial Unicode MS"/>
                <w:lang w:val="en-US"/>
              </w:rPr>
              <w:t xml:space="preserve"> </w:t>
            </w:r>
            <w:r w:rsidR="008E6961" w:rsidRPr="00642050">
              <w:rPr>
                <w:rFonts w:eastAsia="Arial Unicode MS"/>
                <w:lang w:val="en-US"/>
              </w:rPr>
              <w:t xml:space="preserve">package </w:t>
            </w:r>
            <w:r w:rsidRPr="00642050">
              <w:rPr>
                <w:rFonts w:eastAsia="Arial Unicode MS"/>
                <w:lang w:val="en-US"/>
              </w:rPr>
              <w:t>Germany</w:t>
            </w:r>
          </w:p>
        </w:tc>
        <w:tc>
          <w:tcPr>
            <w:tcW w:w="1373" w:type="pct"/>
          </w:tcPr>
          <w:p w14:paraId="50E90AE6" w14:textId="77777777" w:rsidR="008124A2" w:rsidRPr="00384F69" w:rsidRDefault="008124A2" w:rsidP="008C0B62">
            <w:pPr>
              <w:pStyle w:val="ListParagraph"/>
              <w:ind w:left="0"/>
              <w:rPr>
                <w:snapToGrid w:val="0"/>
                <w:lang w:val="en-US"/>
              </w:rPr>
            </w:pPr>
            <w:r w:rsidRPr="00642050">
              <w:rPr>
                <w:snapToGrid w:val="0"/>
                <w:lang w:val="en-US"/>
              </w:rPr>
              <w:t>All Scope Items</w:t>
            </w:r>
            <w:r w:rsidR="00384F69" w:rsidRPr="00642050">
              <w:rPr>
                <w:snapToGrid w:val="0"/>
                <w:lang w:val="en-US"/>
              </w:rPr>
              <w:t xml:space="preserve"> / all </w:t>
            </w:r>
            <w:r w:rsidR="008C0B62" w:rsidRPr="00642050">
              <w:rPr>
                <w:snapToGrid w:val="0"/>
                <w:lang w:val="en-US"/>
              </w:rPr>
              <w:t>FP</w:t>
            </w:r>
            <w:r w:rsidR="00384F69" w:rsidRPr="00642050">
              <w:rPr>
                <w:snapToGrid w:val="0"/>
                <w:lang w:val="en-US"/>
              </w:rPr>
              <w:t>Ss</w:t>
            </w:r>
          </w:p>
        </w:tc>
      </w:tr>
      <w:tr w:rsidR="00F3162A" w:rsidRPr="00BE7CD5" w14:paraId="7B419DFB" w14:textId="77777777" w:rsidTr="00BB2E5D">
        <w:tc>
          <w:tcPr>
            <w:tcW w:w="1028" w:type="pct"/>
            <w:shd w:val="clear" w:color="auto" w:fill="auto"/>
          </w:tcPr>
          <w:p w14:paraId="0B34554A" w14:textId="1937A8A2" w:rsidR="00F3162A" w:rsidRPr="00724FC2" w:rsidRDefault="009B1020" w:rsidP="008124A2">
            <w:pPr>
              <w:pStyle w:val="ListParagraph"/>
              <w:ind w:left="0"/>
              <w:rPr>
                <w:snapToGrid w:val="0"/>
                <w:lang w:val="en-US"/>
              </w:rPr>
            </w:pPr>
            <w:r>
              <w:rPr>
                <w:lang w:val="en-US"/>
              </w:rPr>
              <w:lastRenderedPageBreak/>
              <w:t>2</w:t>
            </w:r>
            <w:r w:rsidR="00BB1794">
              <w:rPr>
                <w:lang w:val="en-US"/>
              </w:rPr>
              <w:t>914407</w:t>
            </w:r>
          </w:p>
        </w:tc>
        <w:tc>
          <w:tcPr>
            <w:tcW w:w="1228" w:type="pct"/>
            <w:shd w:val="clear" w:color="auto" w:fill="auto"/>
          </w:tcPr>
          <w:p w14:paraId="71B8A908" w14:textId="266E3940" w:rsidR="00F3162A" w:rsidRPr="00724FC2" w:rsidRDefault="00214D11">
            <w:pPr>
              <w:pStyle w:val="ListParagraph"/>
              <w:ind w:left="0"/>
              <w:rPr>
                <w:rFonts w:eastAsia="Arial Unicode MS"/>
                <w:lang w:val="en-US"/>
              </w:rPr>
            </w:pPr>
            <w:r w:rsidRPr="00724FC2">
              <w:rPr>
                <w:rFonts w:eastAsia="Arial Unicode MS"/>
                <w:lang w:val="en-US"/>
              </w:rPr>
              <w:t>SAP Best Practices for SAP S/4HANA (on premise) (U.S.A) (V</w:t>
            </w:r>
            <w:r w:rsidR="00BB1794">
              <w:rPr>
                <w:rFonts w:eastAsia="Arial Unicode MS"/>
                <w:lang w:val="en-US"/>
              </w:rPr>
              <w:t>7</w:t>
            </w:r>
            <w:r w:rsidRPr="00724FC2">
              <w:rPr>
                <w:rFonts w:eastAsia="Arial Unicode MS"/>
                <w:lang w:val="en-US"/>
              </w:rPr>
              <w:t>)</w:t>
            </w:r>
          </w:p>
        </w:tc>
        <w:tc>
          <w:tcPr>
            <w:tcW w:w="1371" w:type="pct"/>
          </w:tcPr>
          <w:p w14:paraId="54399E1A" w14:textId="77777777" w:rsidR="00F3162A" w:rsidRPr="00724FC2" w:rsidRDefault="00A2471B" w:rsidP="00A2471B">
            <w:pPr>
              <w:pStyle w:val="ListParagraph"/>
              <w:ind w:left="0"/>
              <w:rPr>
                <w:lang w:val="en-US"/>
              </w:rPr>
            </w:pPr>
            <w:r w:rsidRPr="00724FC2">
              <w:rPr>
                <w:lang w:val="en-US"/>
              </w:rPr>
              <w:t xml:space="preserve">Information on the activation of </w:t>
            </w:r>
            <w:r w:rsidR="00D02F74" w:rsidRPr="00724FC2">
              <w:rPr>
                <w:rFonts w:eastAsia="Arial Unicode MS"/>
                <w:lang w:val="en-US"/>
              </w:rPr>
              <w:t xml:space="preserve">SAP Best Practices for </w:t>
            </w:r>
            <w:r w:rsidR="00052D36" w:rsidRPr="00724FC2">
              <w:rPr>
                <w:rFonts w:eastAsia="Arial Unicode MS"/>
                <w:lang w:val="en-US"/>
              </w:rPr>
              <w:t>SAP S/4HANA</w:t>
            </w:r>
            <w:r w:rsidR="00D02F74" w:rsidRPr="00724FC2">
              <w:rPr>
                <w:rFonts w:eastAsia="Arial Unicode MS"/>
                <w:lang w:val="en-US"/>
              </w:rPr>
              <w:t xml:space="preserve"> (on premise)</w:t>
            </w:r>
            <w:r w:rsidRPr="00724FC2">
              <w:rPr>
                <w:rFonts w:eastAsia="Arial Unicode MS"/>
                <w:lang w:val="en-US"/>
              </w:rPr>
              <w:t xml:space="preserve"> </w:t>
            </w:r>
            <w:r w:rsidR="008E6961" w:rsidRPr="00724FC2">
              <w:rPr>
                <w:rFonts w:eastAsia="Arial Unicode MS"/>
                <w:lang w:val="en-US"/>
              </w:rPr>
              <w:t xml:space="preserve">package </w:t>
            </w:r>
            <w:r w:rsidRPr="00724FC2">
              <w:rPr>
                <w:rFonts w:eastAsia="Arial Unicode MS"/>
                <w:lang w:val="en-US"/>
              </w:rPr>
              <w:t>USA</w:t>
            </w:r>
          </w:p>
        </w:tc>
        <w:tc>
          <w:tcPr>
            <w:tcW w:w="1373" w:type="pct"/>
          </w:tcPr>
          <w:p w14:paraId="41733193" w14:textId="77777777" w:rsidR="00F3162A" w:rsidRPr="00724FC2" w:rsidRDefault="00A2471B" w:rsidP="008124A2">
            <w:pPr>
              <w:pStyle w:val="ListParagraph"/>
              <w:ind w:left="0"/>
              <w:rPr>
                <w:snapToGrid w:val="0"/>
                <w:lang w:val="en-US"/>
              </w:rPr>
            </w:pPr>
            <w:r w:rsidRPr="00724FC2">
              <w:rPr>
                <w:snapToGrid w:val="0"/>
                <w:lang w:val="en-US"/>
              </w:rPr>
              <w:t>All Scope Items</w:t>
            </w:r>
            <w:r w:rsidR="00384F69" w:rsidRPr="00724FC2">
              <w:rPr>
                <w:snapToGrid w:val="0"/>
                <w:lang w:val="en-US"/>
              </w:rPr>
              <w:t xml:space="preserve"> / all </w:t>
            </w:r>
            <w:r w:rsidR="008C0B62" w:rsidRPr="00724FC2">
              <w:rPr>
                <w:snapToGrid w:val="0"/>
                <w:lang w:val="en-US"/>
              </w:rPr>
              <w:t>FPSs</w:t>
            </w:r>
          </w:p>
        </w:tc>
      </w:tr>
      <w:tr w:rsidR="00E45226" w:rsidRPr="00BE7CD5" w14:paraId="01B99F11" w14:textId="77777777" w:rsidTr="00BB2E5D">
        <w:tc>
          <w:tcPr>
            <w:tcW w:w="1028" w:type="pct"/>
            <w:shd w:val="clear" w:color="auto" w:fill="auto"/>
          </w:tcPr>
          <w:p w14:paraId="0793DBC8" w14:textId="7E7F2D94" w:rsidR="00E45226" w:rsidRPr="00724FC2" w:rsidRDefault="00E43C7C" w:rsidP="00EB2E13">
            <w:pPr>
              <w:autoSpaceDE w:val="0"/>
              <w:autoSpaceDN w:val="0"/>
              <w:adjustRightInd w:val="0"/>
              <w:spacing w:before="100" w:after="100"/>
              <w:rPr>
                <w:lang w:val="en-US"/>
              </w:rPr>
            </w:pPr>
            <w:r w:rsidRPr="00E43C7C">
              <w:rPr>
                <w:szCs w:val="24"/>
                <w:lang w:val="en-US" w:eastAsia="ja-JP"/>
              </w:rPr>
              <w:t>2917978</w:t>
            </w:r>
          </w:p>
        </w:tc>
        <w:tc>
          <w:tcPr>
            <w:tcW w:w="1228" w:type="pct"/>
            <w:shd w:val="clear" w:color="auto" w:fill="auto"/>
          </w:tcPr>
          <w:p w14:paraId="4E634B51" w14:textId="700481DF" w:rsidR="00E45226" w:rsidRPr="00724FC2" w:rsidRDefault="00E45226" w:rsidP="00E45226">
            <w:pPr>
              <w:pStyle w:val="ListParagraph"/>
              <w:ind w:left="0"/>
              <w:rPr>
                <w:rFonts w:eastAsia="Arial Unicode MS"/>
                <w:lang w:val="en-US"/>
              </w:rPr>
            </w:pPr>
            <w:r w:rsidRPr="00724FC2">
              <w:rPr>
                <w:rFonts w:eastAsia="Arial Unicode MS"/>
                <w:lang w:val="en-US"/>
              </w:rPr>
              <w:t>SAP Best Practices for SAP S/4HANA (on premise) (Canada) (</w:t>
            </w:r>
            <w:r w:rsidR="008F6DA5" w:rsidRPr="00724FC2">
              <w:rPr>
                <w:rFonts w:eastAsia="Arial Unicode MS"/>
                <w:lang w:val="en-US"/>
              </w:rPr>
              <w:t>V</w:t>
            </w:r>
            <w:r w:rsidR="00E43C7C">
              <w:rPr>
                <w:rFonts w:eastAsia="Arial Unicode MS"/>
                <w:lang w:val="en-US"/>
              </w:rPr>
              <w:t>7</w:t>
            </w:r>
            <w:r w:rsidRPr="00724FC2">
              <w:rPr>
                <w:rFonts w:eastAsia="Arial Unicode MS"/>
                <w:lang w:val="en-US"/>
              </w:rPr>
              <w:t>)</w:t>
            </w:r>
          </w:p>
        </w:tc>
        <w:tc>
          <w:tcPr>
            <w:tcW w:w="1371" w:type="pct"/>
          </w:tcPr>
          <w:p w14:paraId="524D3D17" w14:textId="24DD3178" w:rsidR="00E45226" w:rsidRPr="00724FC2" w:rsidRDefault="00E45226" w:rsidP="00E45226">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Canada</w:t>
            </w:r>
          </w:p>
        </w:tc>
        <w:tc>
          <w:tcPr>
            <w:tcW w:w="1373" w:type="pct"/>
          </w:tcPr>
          <w:p w14:paraId="782D6CF3" w14:textId="54BF7DF1" w:rsidR="00E45226" w:rsidRPr="00724FC2" w:rsidRDefault="00E45226" w:rsidP="00E45226">
            <w:pPr>
              <w:pStyle w:val="ListParagraph"/>
              <w:ind w:left="0"/>
              <w:rPr>
                <w:snapToGrid w:val="0"/>
                <w:lang w:val="en-US"/>
              </w:rPr>
            </w:pPr>
            <w:r w:rsidRPr="00724FC2">
              <w:rPr>
                <w:snapToGrid w:val="0"/>
                <w:lang w:val="en-US"/>
              </w:rPr>
              <w:t>All Scope Items / all FPSs</w:t>
            </w:r>
          </w:p>
        </w:tc>
      </w:tr>
      <w:tr w:rsidR="00E45226" w:rsidRPr="00BE7CD5" w14:paraId="0A1FA701" w14:textId="77777777" w:rsidTr="00BB2E5D">
        <w:tc>
          <w:tcPr>
            <w:tcW w:w="1028" w:type="pct"/>
            <w:shd w:val="clear" w:color="auto" w:fill="auto"/>
          </w:tcPr>
          <w:p w14:paraId="4BD40A2F" w14:textId="615E5CF9" w:rsidR="00E45226" w:rsidRPr="00724FC2" w:rsidRDefault="00DB1147" w:rsidP="00EB2E13">
            <w:pPr>
              <w:autoSpaceDE w:val="0"/>
              <w:autoSpaceDN w:val="0"/>
              <w:adjustRightInd w:val="0"/>
              <w:spacing w:before="100" w:after="100"/>
              <w:rPr>
                <w:lang w:val="en-US"/>
              </w:rPr>
            </w:pPr>
            <w:r w:rsidRPr="00BE7CD5">
              <w:rPr>
                <w:szCs w:val="24"/>
                <w:lang w:val="en-US" w:eastAsia="ja-JP"/>
              </w:rPr>
              <w:t>2928074</w:t>
            </w:r>
          </w:p>
        </w:tc>
        <w:tc>
          <w:tcPr>
            <w:tcW w:w="1228" w:type="pct"/>
            <w:shd w:val="clear" w:color="auto" w:fill="auto"/>
          </w:tcPr>
          <w:p w14:paraId="20977E4C" w14:textId="7C219A7D" w:rsidR="00E45226" w:rsidRPr="00724FC2" w:rsidRDefault="00E45226" w:rsidP="000F300C">
            <w:pPr>
              <w:pStyle w:val="ListParagraph"/>
              <w:ind w:left="0"/>
              <w:rPr>
                <w:rFonts w:eastAsia="Arial Unicode MS"/>
                <w:lang w:val="en-US"/>
              </w:rPr>
            </w:pPr>
            <w:r w:rsidRPr="00724FC2">
              <w:rPr>
                <w:rFonts w:eastAsia="Arial Unicode MS"/>
                <w:lang w:val="en-US"/>
              </w:rPr>
              <w:t>SAP Best Practices for SAP S/4HANA (on premise) (Australia) (V</w:t>
            </w:r>
            <w:r w:rsidR="00DB1147">
              <w:rPr>
                <w:rFonts w:eastAsia="Arial Unicode MS"/>
                <w:lang w:val="en-US"/>
              </w:rPr>
              <w:t>7</w:t>
            </w:r>
            <w:r w:rsidRPr="00724FC2">
              <w:rPr>
                <w:rFonts w:eastAsia="Arial Unicode MS"/>
                <w:lang w:val="en-US"/>
              </w:rPr>
              <w:t>)</w:t>
            </w:r>
          </w:p>
        </w:tc>
        <w:tc>
          <w:tcPr>
            <w:tcW w:w="1371" w:type="pct"/>
          </w:tcPr>
          <w:p w14:paraId="6ED4FF8D" w14:textId="77777777" w:rsidR="00E45226" w:rsidRPr="00724FC2" w:rsidRDefault="00E45226" w:rsidP="000F300C">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Australia</w:t>
            </w:r>
          </w:p>
        </w:tc>
        <w:tc>
          <w:tcPr>
            <w:tcW w:w="1373" w:type="pct"/>
          </w:tcPr>
          <w:p w14:paraId="7C5CAB2C" w14:textId="77777777" w:rsidR="00E45226" w:rsidRPr="00724FC2" w:rsidRDefault="00E45226" w:rsidP="000F300C">
            <w:pPr>
              <w:pStyle w:val="ListParagraph"/>
              <w:ind w:left="0"/>
              <w:rPr>
                <w:snapToGrid w:val="0"/>
                <w:lang w:val="en-US"/>
              </w:rPr>
            </w:pPr>
            <w:r w:rsidRPr="00724FC2">
              <w:rPr>
                <w:snapToGrid w:val="0"/>
                <w:lang w:val="en-US"/>
              </w:rPr>
              <w:t>All Scope Items / all FPSs</w:t>
            </w:r>
          </w:p>
        </w:tc>
      </w:tr>
      <w:tr w:rsidR="00E45226" w:rsidRPr="00BE7CD5" w14:paraId="4F2FADE2" w14:textId="77777777" w:rsidTr="00BB2E5D">
        <w:tc>
          <w:tcPr>
            <w:tcW w:w="1028" w:type="pct"/>
            <w:shd w:val="clear" w:color="auto" w:fill="auto"/>
          </w:tcPr>
          <w:p w14:paraId="4463590D" w14:textId="3030AC0A" w:rsidR="00E45226" w:rsidRPr="00724FC2" w:rsidRDefault="003C015F" w:rsidP="00EB2E13">
            <w:pPr>
              <w:autoSpaceDE w:val="0"/>
              <w:autoSpaceDN w:val="0"/>
              <w:adjustRightInd w:val="0"/>
              <w:spacing w:before="100" w:after="100"/>
              <w:rPr>
                <w:szCs w:val="24"/>
                <w:lang w:val="en-US" w:eastAsia="ja-JP"/>
              </w:rPr>
            </w:pPr>
            <w:r w:rsidRPr="003C015F">
              <w:rPr>
                <w:szCs w:val="24"/>
                <w:lang w:val="en-US" w:eastAsia="ja-JP"/>
              </w:rPr>
              <w:t>2933090</w:t>
            </w:r>
          </w:p>
        </w:tc>
        <w:tc>
          <w:tcPr>
            <w:tcW w:w="1228" w:type="pct"/>
            <w:shd w:val="clear" w:color="auto" w:fill="auto"/>
          </w:tcPr>
          <w:p w14:paraId="325C0DC8" w14:textId="5644D492" w:rsidR="00E45226" w:rsidRPr="00724FC2" w:rsidRDefault="00E45226" w:rsidP="000F300C">
            <w:pPr>
              <w:pStyle w:val="ListParagraph"/>
              <w:ind w:left="0"/>
              <w:rPr>
                <w:rFonts w:eastAsia="Arial Unicode MS"/>
                <w:lang w:val="en-US"/>
              </w:rPr>
            </w:pPr>
            <w:r w:rsidRPr="00724FC2">
              <w:rPr>
                <w:rFonts w:eastAsia="Arial Unicode MS"/>
                <w:lang w:val="en-US"/>
              </w:rPr>
              <w:t>SAP Best Practices for SAP S/4HANA (on premise) (Great Britain) (V</w:t>
            </w:r>
            <w:r w:rsidR="003C015F">
              <w:rPr>
                <w:rFonts w:eastAsia="Arial Unicode MS"/>
                <w:lang w:val="en-US"/>
              </w:rPr>
              <w:t>7</w:t>
            </w:r>
            <w:r w:rsidRPr="00724FC2">
              <w:rPr>
                <w:rFonts w:eastAsia="Arial Unicode MS"/>
                <w:lang w:val="en-US"/>
              </w:rPr>
              <w:t>)</w:t>
            </w:r>
          </w:p>
        </w:tc>
        <w:tc>
          <w:tcPr>
            <w:tcW w:w="1371" w:type="pct"/>
          </w:tcPr>
          <w:p w14:paraId="10898521" w14:textId="77777777" w:rsidR="00E45226" w:rsidRPr="00724FC2" w:rsidRDefault="00E45226" w:rsidP="000F300C">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Great Britain</w:t>
            </w:r>
          </w:p>
        </w:tc>
        <w:tc>
          <w:tcPr>
            <w:tcW w:w="1373" w:type="pct"/>
          </w:tcPr>
          <w:p w14:paraId="06C503CE" w14:textId="77777777" w:rsidR="00E45226" w:rsidRPr="00724FC2" w:rsidRDefault="00E45226" w:rsidP="000F300C">
            <w:pPr>
              <w:pStyle w:val="ListParagraph"/>
              <w:ind w:left="0"/>
              <w:rPr>
                <w:snapToGrid w:val="0"/>
                <w:lang w:val="en-US"/>
              </w:rPr>
            </w:pPr>
            <w:r w:rsidRPr="00724FC2">
              <w:rPr>
                <w:snapToGrid w:val="0"/>
                <w:lang w:val="en-US"/>
              </w:rPr>
              <w:t>All Scope Items / all FPSs</w:t>
            </w:r>
          </w:p>
        </w:tc>
      </w:tr>
      <w:tr w:rsidR="00E45226" w:rsidRPr="00BE7CD5" w14:paraId="3225FAE3" w14:textId="77777777" w:rsidTr="00BB2E5D">
        <w:tc>
          <w:tcPr>
            <w:tcW w:w="1028" w:type="pct"/>
            <w:shd w:val="clear" w:color="auto" w:fill="auto"/>
          </w:tcPr>
          <w:p w14:paraId="5BB7C804" w14:textId="299BD62F" w:rsidR="00E45226" w:rsidRPr="007A79C1" w:rsidRDefault="007A79C1">
            <w:pPr>
              <w:autoSpaceDE w:val="0"/>
              <w:autoSpaceDN w:val="0"/>
              <w:adjustRightInd w:val="0"/>
              <w:spacing w:before="100" w:after="100"/>
              <w:rPr>
                <w:szCs w:val="24"/>
                <w:lang w:val="en-US" w:eastAsia="ja-JP"/>
              </w:rPr>
            </w:pPr>
            <w:r w:rsidRPr="00BE7CD5">
              <w:rPr>
                <w:color w:val="000000"/>
                <w:shd w:val="clear" w:color="auto" w:fill="FFFFFF"/>
              </w:rPr>
              <w:t>2959442</w:t>
            </w:r>
          </w:p>
        </w:tc>
        <w:tc>
          <w:tcPr>
            <w:tcW w:w="1228" w:type="pct"/>
            <w:shd w:val="clear" w:color="auto" w:fill="auto"/>
          </w:tcPr>
          <w:p w14:paraId="348126AF" w14:textId="53E1D72E" w:rsidR="00E45226" w:rsidRPr="00724FC2" w:rsidRDefault="00E45226" w:rsidP="000F300C">
            <w:pPr>
              <w:pStyle w:val="ListParagraph"/>
              <w:ind w:left="0"/>
              <w:rPr>
                <w:rFonts w:eastAsia="Arial Unicode MS"/>
                <w:lang w:val="en-US"/>
              </w:rPr>
            </w:pPr>
            <w:r w:rsidRPr="00724FC2">
              <w:rPr>
                <w:rFonts w:eastAsia="Arial Unicode MS"/>
                <w:lang w:val="en-US"/>
              </w:rPr>
              <w:t>SAP Best Practices for SAP S/4HANA (on premise) (Netherlands) (</w:t>
            </w:r>
            <w:r w:rsidR="00D202F0" w:rsidRPr="00724FC2">
              <w:rPr>
                <w:rFonts w:eastAsia="Arial Unicode MS"/>
                <w:lang w:val="en-US"/>
              </w:rPr>
              <w:t>V</w:t>
            </w:r>
            <w:r w:rsidR="007B4761">
              <w:rPr>
                <w:rFonts w:eastAsia="Arial Unicode MS" w:hint="eastAsia"/>
                <w:lang w:val="en-US" w:eastAsia="zh-CN"/>
              </w:rPr>
              <w:t>7</w:t>
            </w:r>
            <w:r w:rsidRPr="00724FC2">
              <w:rPr>
                <w:rFonts w:eastAsia="Arial Unicode MS"/>
                <w:lang w:val="en-US"/>
              </w:rPr>
              <w:t>)</w:t>
            </w:r>
          </w:p>
        </w:tc>
        <w:tc>
          <w:tcPr>
            <w:tcW w:w="1371" w:type="pct"/>
          </w:tcPr>
          <w:p w14:paraId="59B5CA42" w14:textId="77777777" w:rsidR="00E45226" w:rsidRPr="00724FC2" w:rsidRDefault="00E45226" w:rsidP="000F300C">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Netherlands</w:t>
            </w:r>
          </w:p>
        </w:tc>
        <w:tc>
          <w:tcPr>
            <w:tcW w:w="1373" w:type="pct"/>
          </w:tcPr>
          <w:p w14:paraId="2E1D3925" w14:textId="77777777" w:rsidR="00E45226" w:rsidRPr="00724FC2" w:rsidRDefault="00E45226" w:rsidP="000F300C">
            <w:pPr>
              <w:pStyle w:val="ListParagraph"/>
              <w:ind w:left="0"/>
              <w:rPr>
                <w:snapToGrid w:val="0"/>
                <w:lang w:val="en-US"/>
              </w:rPr>
            </w:pPr>
            <w:r w:rsidRPr="00724FC2">
              <w:rPr>
                <w:snapToGrid w:val="0"/>
                <w:lang w:val="en-US"/>
              </w:rPr>
              <w:t>All Scope Items / all FPSs</w:t>
            </w:r>
          </w:p>
        </w:tc>
      </w:tr>
      <w:tr w:rsidR="00E45226" w:rsidRPr="00BE7CD5" w14:paraId="21F038F8" w14:textId="77777777" w:rsidTr="00BB2E5D">
        <w:tc>
          <w:tcPr>
            <w:tcW w:w="1028" w:type="pct"/>
            <w:shd w:val="clear" w:color="auto" w:fill="auto"/>
          </w:tcPr>
          <w:p w14:paraId="5D9F0737" w14:textId="5A748730" w:rsidR="00E45226" w:rsidRPr="00BB2E5D" w:rsidRDefault="00BB2E5D">
            <w:pPr>
              <w:autoSpaceDE w:val="0"/>
              <w:autoSpaceDN w:val="0"/>
              <w:adjustRightInd w:val="0"/>
              <w:spacing w:before="100" w:after="100"/>
              <w:rPr>
                <w:szCs w:val="24"/>
                <w:lang w:val="en-US" w:eastAsia="ja-JP"/>
              </w:rPr>
            </w:pPr>
            <w:r w:rsidRPr="00BE7CD5">
              <w:rPr>
                <w:color w:val="000000"/>
                <w:shd w:val="clear" w:color="auto" w:fill="FFFFFF"/>
              </w:rPr>
              <w:t>2930904</w:t>
            </w:r>
          </w:p>
        </w:tc>
        <w:tc>
          <w:tcPr>
            <w:tcW w:w="1228" w:type="pct"/>
            <w:shd w:val="clear" w:color="auto" w:fill="auto"/>
          </w:tcPr>
          <w:p w14:paraId="38E4BA33" w14:textId="43732C88" w:rsidR="00E45226" w:rsidRPr="00724FC2" w:rsidRDefault="00E45226" w:rsidP="000F300C">
            <w:pPr>
              <w:pStyle w:val="ListParagraph"/>
              <w:ind w:left="0"/>
              <w:rPr>
                <w:rFonts w:eastAsia="Arial Unicode MS"/>
                <w:lang w:val="en-US"/>
              </w:rPr>
            </w:pPr>
            <w:r w:rsidRPr="00724FC2">
              <w:rPr>
                <w:rFonts w:eastAsia="Arial Unicode MS"/>
                <w:lang w:val="en-US"/>
              </w:rPr>
              <w:t>SAP Best Practices for SAP S/4HANA (on premise) (Hungary) (V</w:t>
            </w:r>
            <w:r w:rsidR="00BB2E5D">
              <w:rPr>
                <w:rFonts w:eastAsia="Arial Unicode MS" w:hint="eastAsia"/>
                <w:lang w:val="en-US" w:eastAsia="zh-CN"/>
              </w:rPr>
              <w:t>7</w:t>
            </w:r>
            <w:r w:rsidRPr="00724FC2">
              <w:rPr>
                <w:rFonts w:eastAsia="Arial Unicode MS"/>
                <w:lang w:val="en-US"/>
              </w:rPr>
              <w:t>)</w:t>
            </w:r>
          </w:p>
        </w:tc>
        <w:tc>
          <w:tcPr>
            <w:tcW w:w="1371" w:type="pct"/>
          </w:tcPr>
          <w:p w14:paraId="39C7FB9D" w14:textId="77777777" w:rsidR="00E45226" w:rsidRPr="00724FC2" w:rsidRDefault="00E45226" w:rsidP="000F300C">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Hungary</w:t>
            </w:r>
          </w:p>
        </w:tc>
        <w:tc>
          <w:tcPr>
            <w:tcW w:w="1373" w:type="pct"/>
          </w:tcPr>
          <w:p w14:paraId="480C7BA5" w14:textId="77777777" w:rsidR="00E45226" w:rsidRPr="00724FC2" w:rsidRDefault="00E45226" w:rsidP="000F300C">
            <w:pPr>
              <w:pStyle w:val="ListParagraph"/>
              <w:ind w:left="0"/>
              <w:rPr>
                <w:snapToGrid w:val="0"/>
                <w:lang w:val="en-US"/>
              </w:rPr>
            </w:pPr>
            <w:r w:rsidRPr="00724FC2">
              <w:rPr>
                <w:snapToGrid w:val="0"/>
                <w:lang w:val="en-US"/>
              </w:rPr>
              <w:t>All Scope Items / all FPSs</w:t>
            </w:r>
          </w:p>
        </w:tc>
      </w:tr>
      <w:tr w:rsidR="00E45226" w:rsidRPr="00BE7CD5" w14:paraId="48D5B98B" w14:textId="77777777" w:rsidTr="00BB2E5D">
        <w:tc>
          <w:tcPr>
            <w:tcW w:w="1028" w:type="pct"/>
            <w:shd w:val="clear" w:color="auto" w:fill="auto"/>
          </w:tcPr>
          <w:p w14:paraId="29F6743B" w14:textId="34802D0E" w:rsidR="00E45226" w:rsidRPr="00EC3608" w:rsidRDefault="00EC3608" w:rsidP="00BE7CD5">
            <w:pPr>
              <w:pStyle w:val="ListParagraph"/>
              <w:ind w:left="0"/>
              <w:rPr>
                <w:lang w:val="en-US"/>
              </w:rPr>
            </w:pPr>
            <w:r w:rsidRPr="00BE7CD5">
              <w:rPr>
                <w:lang w:val="en-US"/>
              </w:rPr>
              <w:t>2930913</w:t>
            </w:r>
          </w:p>
        </w:tc>
        <w:tc>
          <w:tcPr>
            <w:tcW w:w="1228" w:type="pct"/>
            <w:shd w:val="clear" w:color="auto" w:fill="auto"/>
          </w:tcPr>
          <w:p w14:paraId="6ED5BEF1" w14:textId="344D4F26" w:rsidR="00E45226" w:rsidRPr="00724FC2" w:rsidRDefault="00E45226" w:rsidP="000F300C">
            <w:pPr>
              <w:pStyle w:val="ListParagraph"/>
              <w:ind w:left="0"/>
              <w:rPr>
                <w:rFonts w:eastAsia="Arial Unicode MS"/>
                <w:lang w:val="en-US"/>
              </w:rPr>
            </w:pPr>
            <w:r w:rsidRPr="00724FC2">
              <w:rPr>
                <w:rFonts w:eastAsia="Arial Unicode MS"/>
                <w:lang w:val="en-US"/>
              </w:rPr>
              <w:t>SAP Best Practices for SAP S/4HANA (on premise) (Singapore) (V</w:t>
            </w:r>
            <w:r w:rsidR="00EC3608">
              <w:rPr>
                <w:rFonts w:eastAsia="Arial Unicode MS"/>
                <w:lang w:val="en-US"/>
              </w:rPr>
              <w:t>7</w:t>
            </w:r>
            <w:r w:rsidRPr="00724FC2">
              <w:rPr>
                <w:rFonts w:eastAsia="Arial Unicode MS"/>
                <w:lang w:val="en-US"/>
              </w:rPr>
              <w:t>)</w:t>
            </w:r>
          </w:p>
        </w:tc>
        <w:tc>
          <w:tcPr>
            <w:tcW w:w="1371" w:type="pct"/>
          </w:tcPr>
          <w:p w14:paraId="190B16A5" w14:textId="77777777" w:rsidR="00E45226" w:rsidRPr="00724FC2" w:rsidRDefault="00E45226" w:rsidP="000F300C">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Singapore</w:t>
            </w:r>
          </w:p>
        </w:tc>
        <w:tc>
          <w:tcPr>
            <w:tcW w:w="1373" w:type="pct"/>
          </w:tcPr>
          <w:p w14:paraId="59706B6A" w14:textId="77777777" w:rsidR="00E45226" w:rsidRPr="00724FC2" w:rsidRDefault="00E45226" w:rsidP="000F300C">
            <w:pPr>
              <w:pStyle w:val="ListParagraph"/>
              <w:ind w:left="0"/>
              <w:rPr>
                <w:snapToGrid w:val="0"/>
                <w:lang w:val="en-US"/>
              </w:rPr>
            </w:pPr>
            <w:r w:rsidRPr="00724FC2">
              <w:rPr>
                <w:snapToGrid w:val="0"/>
                <w:lang w:val="en-US"/>
              </w:rPr>
              <w:t>All Scope Items / all FPSs</w:t>
            </w:r>
          </w:p>
        </w:tc>
      </w:tr>
      <w:tr w:rsidR="00406FCC" w:rsidRPr="00BE7CD5" w14:paraId="472F156B" w14:textId="77777777" w:rsidTr="00BB2E5D">
        <w:tc>
          <w:tcPr>
            <w:tcW w:w="1028" w:type="pct"/>
            <w:shd w:val="clear" w:color="auto" w:fill="auto"/>
          </w:tcPr>
          <w:p w14:paraId="4AAC774F" w14:textId="57BE9F69" w:rsidR="00CA5EAC" w:rsidRPr="00BE7CD5" w:rsidRDefault="00CA5EAC" w:rsidP="00BE7CD5">
            <w:pPr>
              <w:pStyle w:val="ListParagraph"/>
              <w:ind w:left="0"/>
              <w:rPr>
                <w:lang w:val="en-US"/>
              </w:rPr>
            </w:pPr>
            <w:r w:rsidRPr="00BE7CD5">
              <w:rPr>
                <w:lang w:val="en-US"/>
              </w:rPr>
              <w:t>2959056</w:t>
            </w:r>
          </w:p>
          <w:p w14:paraId="7CEFA291" w14:textId="14E22F36" w:rsidR="00406FCC" w:rsidRDefault="00406FCC" w:rsidP="00406FCC">
            <w:pPr>
              <w:autoSpaceDE w:val="0"/>
              <w:autoSpaceDN w:val="0"/>
              <w:adjustRightInd w:val="0"/>
              <w:spacing w:before="100" w:after="100"/>
              <w:rPr>
                <w:rStyle w:val="urtxth1"/>
              </w:rPr>
            </w:pPr>
          </w:p>
        </w:tc>
        <w:tc>
          <w:tcPr>
            <w:tcW w:w="1228" w:type="pct"/>
            <w:shd w:val="clear" w:color="auto" w:fill="auto"/>
          </w:tcPr>
          <w:p w14:paraId="103C8692" w14:textId="4439EC41" w:rsidR="00406FCC" w:rsidRPr="00724FC2" w:rsidRDefault="00406FCC" w:rsidP="00406FCC">
            <w:pPr>
              <w:pStyle w:val="ListParagraph"/>
              <w:ind w:left="0"/>
              <w:rPr>
                <w:rFonts w:eastAsia="Arial Unicode MS"/>
                <w:lang w:val="en-US"/>
              </w:rPr>
            </w:pPr>
            <w:r w:rsidRPr="00724FC2">
              <w:rPr>
                <w:rFonts w:eastAsia="Arial Unicode MS"/>
                <w:lang w:val="en-US"/>
              </w:rPr>
              <w:t>SAP Best Practices for SAP S/4HANA (on premise) (Belgium) (V</w:t>
            </w:r>
            <w:r w:rsidR="00CA5EAC">
              <w:rPr>
                <w:rFonts w:eastAsia="Arial Unicode MS"/>
                <w:lang w:val="en-US"/>
              </w:rPr>
              <w:t>7</w:t>
            </w:r>
            <w:r w:rsidRPr="00724FC2">
              <w:rPr>
                <w:rFonts w:eastAsia="Arial Unicode MS"/>
                <w:lang w:val="en-US"/>
              </w:rPr>
              <w:t>)</w:t>
            </w:r>
          </w:p>
        </w:tc>
        <w:tc>
          <w:tcPr>
            <w:tcW w:w="1371" w:type="pct"/>
          </w:tcPr>
          <w:p w14:paraId="7D03461C" w14:textId="7B2D8E49" w:rsidR="00406FCC" w:rsidRPr="00724FC2" w:rsidRDefault="00406FCC" w:rsidP="00406FCC">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Belgium</w:t>
            </w:r>
          </w:p>
        </w:tc>
        <w:tc>
          <w:tcPr>
            <w:tcW w:w="1373" w:type="pct"/>
          </w:tcPr>
          <w:p w14:paraId="01A58D6C" w14:textId="1DB86FA5" w:rsidR="00406FCC" w:rsidRPr="00724FC2" w:rsidRDefault="00406FCC" w:rsidP="00406FCC">
            <w:pPr>
              <w:pStyle w:val="ListParagraph"/>
              <w:ind w:left="0"/>
              <w:rPr>
                <w:snapToGrid w:val="0"/>
                <w:lang w:val="en-US"/>
              </w:rPr>
            </w:pPr>
            <w:r w:rsidRPr="00724FC2">
              <w:rPr>
                <w:snapToGrid w:val="0"/>
                <w:lang w:val="en-US"/>
              </w:rPr>
              <w:t>All Scope Items / all FPSs</w:t>
            </w:r>
          </w:p>
        </w:tc>
      </w:tr>
      <w:tr w:rsidR="00406FCC" w:rsidRPr="00BE7CD5" w14:paraId="28156C13" w14:textId="77777777" w:rsidTr="00BB2E5D">
        <w:tc>
          <w:tcPr>
            <w:tcW w:w="1028" w:type="pct"/>
            <w:shd w:val="clear" w:color="auto" w:fill="auto"/>
          </w:tcPr>
          <w:p w14:paraId="767BECB0" w14:textId="7D2957F2" w:rsidR="00406FCC" w:rsidRPr="00724FC2" w:rsidRDefault="00721256" w:rsidP="00406FCC">
            <w:pPr>
              <w:autoSpaceDE w:val="0"/>
              <w:autoSpaceDN w:val="0"/>
              <w:adjustRightInd w:val="0"/>
              <w:spacing w:before="100" w:after="100"/>
              <w:rPr>
                <w:szCs w:val="24"/>
                <w:lang w:val="en-US" w:eastAsia="ja-JP"/>
              </w:rPr>
            </w:pPr>
            <w:r w:rsidRPr="002C1609">
              <w:rPr>
                <w:szCs w:val="24"/>
                <w:lang w:val="en-US" w:eastAsia="ja-JP"/>
              </w:rPr>
              <w:t>2</w:t>
            </w:r>
            <w:r w:rsidR="000B3319">
              <w:rPr>
                <w:szCs w:val="24"/>
                <w:lang w:val="en-US" w:eastAsia="ja-JP"/>
              </w:rPr>
              <w:t>959108</w:t>
            </w:r>
          </w:p>
        </w:tc>
        <w:tc>
          <w:tcPr>
            <w:tcW w:w="1228" w:type="pct"/>
            <w:shd w:val="clear" w:color="auto" w:fill="auto"/>
          </w:tcPr>
          <w:p w14:paraId="0B340E0F" w14:textId="361FD30E" w:rsidR="00406FCC" w:rsidRPr="00724FC2" w:rsidRDefault="00406FCC" w:rsidP="00406FCC">
            <w:pPr>
              <w:pStyle w:val="ListParagraph"/>
              <w:ind w:left="0"/>
              <w:rPr>
                <w:rFonts w:eastAsia="Arial Unicode MS"/>
                <w:lang w:val="en-US"/>
              </w:rPr>
            </w:pPr>
            <w:r w:rsidRPr="00724FC2">
              <w:rPr>
                <w:rFonts w:eastAsia="Arial Unicode MS"/>
                <w:lang w:val="en-US"/>
              </w:rPr>
              <w:t>SAP Best Practices for SAP S/4HANA (on premise) (</w:t>
            </w:r>
            <w:r>
              <w:rPr>
                <w:rFonts w:eastAsia="Arial Unicode MS"/>
                <w:lang w:val="en-US"/>
              </w:rPr>
              <w:t>Luxembourg</w:t>
            </w:r>
            <w:r w:rsidRPr="00724FC2">
              <w:rPr>
                <w:rFonts w:eastAsia="Arial Unicode MS"/>
                <w:lang w:val="en-US"/>
              </w:rPr>
              <w:t>) (V</w:t>
            </w:r>
            <w:r w:rsidR="000B3319">
              <w:rPr>
                <w:rFonts w:eastAsia="Arial Unicode MS"/>
                <w:lang w:val="en-US"/>
              </w:rPr>
              <w:t>7</w:t>
            </w:r>
            <w:r w:rsidRPr="00724FC2">
              <w:rPr>
                <w:rFonts w:eastAsia="Arial Unicode MS"/>
                <w:lang w:val="en-US"/>
              </w:rPr>
              <w:t>)</w:t>
            </w:r>
          </w:p>
        </w:tc>
        <w:tc>
          <w:tcPr>
            <w:tcW w:w="1371" w:type="pct"/>
          </w:tcPr>
          <w:p w14:paraId="670BFB23" w14:textId="1F799C25" w:rsidR="00406FCC" w:rsidRPr="00724FC2" w:rsidRDefault="00406FCC" w:rsidP="00406FCC">
            <w:pPr>
              <w:pStyle w:val="ListParagraph"/>
              <w:ind w:left="0"/>
              <w:rPr>
                <w:lang w:val="en-US"/>
              </w:rPr>
            </w:pPr>
            <w:r w:rsidRPr="00724FC2">
              <w:rPr>
                <w:lang w:val="en-US"/>
              </w:rPr>
              <w:t xml:space="preserve">Information on the activation of </w:t>
            </w:r>
            <w:r w:rsidRPr="00724FC2">
              <w:rPr>
                <w:rFonts w:eastAsia="Arial Unicode MS"/>
                <w:lang w:val="en-US"/>
              </w:rPr>
              <w:t xml:space="preserve">SAP Best Practices for SAP S/4HANA (on premise) package </w:t>
            </w:r>
            <w:r>
              <w:rPr>
                <w:rFonts w:eastAsia="Arial Unicode MS"/>
                <w:lang w:val="en-US"/>
              </w:rPr>
              <w:t>Luxembourg</w:t>
            </w:r>
          </w:p>
        </w:tc>
        <w:tc>
          <w:tcPr>
            <w:tcW w:w="1373" w:type="pct"/>
          </w:tcPr>
          <w:p w14:paraId="51AE5591" w14:textId="77777777" w:rsidR="00406FCC" w:rsidRPr="00724FC2" w:rsidRDefault="00406FCC" w:rsidP="00406FCC">
            <w:pPr>
              <w:pStyle w:val="ListParagraph"/>
              <w:ind w:left="0"/>
              <w:rPr>
                <w:snapToGrid w:val="0"/>
                <w:lang w:val="en-US"/>
              </w:rPr>
            </w:pPr>
            <w:r w:rsidRPr="00724FC2">
              <w:rPr>
                <w:snapToGrid w:val="0"/>
                <w:lang w:val="en-US"/>
              </w:rPr>
              <w:t>All Scope Items / all FPSs</w:t>
            </w:r>
          </w:p>
        </w:tc>
      </w:tr>
      <w:tr w:rsidR="00406FCC" w:rsidRPr="00BE7CD5" w14:paraId="2EC42EAD" w14:textId="77777777" w:rsidTr="00BB2E5D">
        <w:tc>
          <w:tcPr>
            <w:tcW w:w="1028" w:type="pct"/>
            <w:shd w:val="clear" w:color="auto" w:fill="auto"/>
          </w:tcPr>
          <w:p w14:paraId="2144274B" w14:textId="7DF0888A" w:rsidR="00406FCC" w:rsidRPr="00724FC2" w:rsidRDefault="0003328E" w:rsidP="00406FCC">
            <w:pPr>
              <w:autoSpaceDE w:val="0"/>
              <w:autoSpaceDN w:val="0"/>
              <w:adjustRightInd w:val="0"/>
              <w:spacing w:before="100" w:after="100"/>
              <w:rPr>
                <w:szCs w:val="24"/>
                <w:lang w:val="en-US" w:eastAsia="ja-JP"/>
              </w:rPr>
            </w:pPr>
            <w:r w:rsidRPr="0003328E">
              <w:rPr>
                <w:szCs w:val="24"/>
                <w:lang w:val="en-US" w:eastAsia="ja-JP"/>
              </w:rPr>
              <w:t>2928046</w:t>
            </w:r>
          </w:p>
        </w:tc>
        <w:tc>
          <w:tcPr>
            <w:tcW w:w="1228" w:type="pct"/>
            <w:shd w:val="clear" w:color="auto" w:fill="auto"/>
          </w:tcPr>
          <w:p w14:paraId="4EA42DA1" w14:textId="62646A78" w:rsidR="00406FCC" w:rsidRPr="00724FC2" w:rsidRDefault="00662D56" w:rsidP="00406FCC">
            <w:pPr>
              <w:pStyle w:val="ListParagraph"/>
              <w:ind w:left="0"/>
              <w:rPr>
                <w:rFonts w:eastAsia="Arial Unicode MS"/>
                <w:lang w:val="en-US"/>
              </w:rPr>
            </w:pPr>
            <w:r w:rsidRPr="00662D56">
              <w:rPr>
                <w:rFonts w:eastAsia="Arial Unicode MS"/>
                <w:lang w:val="en-US"/>
              </w:rPr>
              <w:t>SAP Best Practices for SAP S/4HANA (on premise) (China) (V</w:t>
            </w:r>
            <w:r w:rsidR="0003328E">
              <w:rPr>
                <w:rFonts w:eastAsia="Arial Unicode MS"/>
                <w:lang w:val="en-US"/>
              </w:rPr>
              <w:t>7</w:t>
            </w:r>
            <w:r w:rsidRPr="00662D56">
              <w:rPr>
                <w:rFonts w:eastAsia="Arial Unicode MS"/>
                <w:lang w:val="en-US"/>
              </w:rPr>
              <w:t>)</w:t>
            </w:r>
          </w:p>
        </w:tc>
        <w:tc>
          <w:tcPr>
            <w:tcW w:w="1371" w:type="pct"/>
          </w:tcPr>
          <w:p w14:paraId="0B775AF9" w14:textId="77777777" w:rsidR="00406FCC" w:rsidRPr="00724FC2" w:rsidRDefault="00406FCC" w:rsidP="00406FCC">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China</w:t>
            </w:r>
          </w:p>
        </w:tc>
        <w:tc>
          <w:tcPr>
            <w:tcW w:w="1373" w:type="pct"/>
          </w:tcPr>
          <w:p w14:paraId="7CE9C1FE" w14:textId="77777777" w:rsidR="00406FCC" w:rsidRPr="00724FC2" w:rsidRDefault="00406FCC" w:rsidP="00406FCC">
            <w:pPr>
              <w:pStyle w:val="ListParagraph"/>
              <w:ind w:left="0"/>
              <w:rPr>
                <w:snapToGrid w:val="0"/>
                <w:lang w:val="en-US"/>
              </w:rPr>
            </w:pPr>
            <w:r w:rsidRPr="00724FC2">
              <w:rPr>
                <w:snapToGrid w:val="0"/>
                <w:lang w:val="en-US"/>
              </w:rPr>
              <w:t>All Scope Items / all FPSs</w:t>
            </w:r>
          </w:p>
        </w:tc>
      </w:tr>
      <w:tr w:rsidR="00406FCC" w:rsidRPr="00BE7CD5" w14:paraId="7C1A32CF" w14:textId="77777777" w:rsidTr="00BB2E5D">
        <w:tc>
          <w:tcPr>
            <w:tcW w:w="1028" w:type="pct"/>
            <w:shd w:val="clear" w:color="auto" w:fill="auto"/>
          </w:tcPr>
          <w:p w14:paraId="441257EA" w14:textId="415575EE" w:rsidR="00406FCC" w:rsidRPr="00724FC2" w:rsidRDefault="00472D5A" w:rsidP="00406FCC">
            <w:pPr>
              <w:autoSpaceDE w:val="0"/>
              <w:autoSpaceDN w:val="0"/>
              <w:adjustRightInd w:val="0"/>
              <w:spacing w:before="100" w:after="100"/>
              <w:rPr>
                <w:szCs w:val="24"/>
                <w:lang w:val="en-US" w:eastAsia="ja-JP"/>
              </w:rPr>
            </w:pPr>
            <w:r>
              <w:rPr>
                <w:rFonts w:ascii="Calibri" w:hAnsi="Calibri" w:cs="Calibri"/>
                <w:sz w:val="22"/>
                <w:szCs w:val="22"/>
              </w:rPr>
              <w:t>2959413</w:t>
            </w:r>
          </w:p>
        </w:tc>
        <w:tc>
          <w:tcPr>
            <w:tcW w:w="1228" w:type="pct"/>
            <w:shd w:val="clear" w:color="auto" w:fill="auto"/>
          </w:tcPr>
          <w:p w14:paraId="0EC38686" w14:textId="61AE3AF6" w:rsidR="00406FCC" w:rsidRPr="00724FC2" w:rsidRDefault="00406FCC" w:rsidP="00406FCC">
            <w:pPr>
              <w:pStyle w:val="ListParagraph"/>
              <w:ind w:left="0"/>
              <w:rPr>
                <w:rFonts w:eastAsia="Arial Unicode MS"/>
                <w:lang w:val="en-US"/>
              </w:rPr>
            </w:pPr>
            <w:r w:rsidRPr="00724FC2">
              <w:rPr>
                <w:rFonts w:eastAsia="Arial Unicode MS"/>
                <w:lang w:val="en-US"/>
              </w:rPr>
              <w:t xml:space="preserve">SAP Best Practices for SAP S/4HANA (on </w:t>
            </w:r>
            <w:r w:rsidRPr="00724FC2">
              <w:rPr>
                <w:rFonts w:eastAsia="Arial Unicode MS"/>
                <w:lang w:val="en-US"/>
              </w:rPr>
              <w:lastRenderedPageBreak/>
              <w:t>premise) (France) (V</w:t>
            </w:r>
            <w:r w:rsidR="007B4761">
              <w:rPr>
                <w:rFonts w:eastAsia="Arial Unicode MS" w:hint="eastAsia"/>
                <w:lang w:val="en-US" w:eastAsia="zh-CN"/>
              </w:rPr>
              <w:t>7</w:t>
            </w:r>
            <w:r w:rsidRPr="00724FC2">
              <w:rPr>
                <w:rFonts w:eastAsia="Arial Unicode MS"/>
                <w:lang w:val="en-US"/>
              </w:rPr>
              <w:t>)</w:t>
            </w:r>
          </w:p>
        </w:tc>
        <w:tc>
          <w:tcPr>
            <w:tcW w:w="1371" w:type="pct"/>
          </w:tcPr>
          <w:p w14:paraId="7E0C8656" w14:textId="77777777" w:rsidR="00406FCC" w:rsidRPr="00724FC2" w:rsidRDefault="00406FCC" w:rsidP="00406FCC">
            <w:pPr>
              <w:pStyle w:val="ListParagraph"/>
              <w:ind w:left="0"/>
              <w:rPr>
                <w:lang w:val="en-US"/>
              </w:rPr>
            </w:pPr>
            <w:r w:rsidRPr="00724FC2">
              <w:rPr>
                <w:lang w:val="en-US"/>
              </w:rPr>
              <w:lastRenderedPageBreak/>
              <w:t xml:space="preserve">Information on the activation of </w:t>
            </w:r>
            <w:r w:rsidRPr="00724FC2">
              <w:rPr>
                <w:rFonts w:eastAsia="Arial Unicode MS"/>
                <w:lang w:val="en-US"/>
              </w:rPr>
              <w:t xml:space="preserve">SAP Best Practices for SAP </w:t>
            </w:r>
            <w:r w:rsidRPr="00724FC2">
              <w:rPr>
                <w:rFonts w:eastAsia="Arial Unicode MS"/>
                <w:lang w:val="en-US"/>
              </w:rPr>
              <w:lastRenderedPageBreak/>
              <w:t>S/4HANA (on premise) package France</w:t>
            </w:r>
          </w:p>
        </w:tc>
        <w:tc>
          <w:tcPr>
            <w:tcW w:w="1373" w:type="pct"/>
          </w:tcPr>
          <w:p w14:paraId="418A9245" w14:textId="77777777" w:rsidR="00406FCC" w:rsidRPr="00724FC2" w:rsidRDefault="00406FCC" w:rsidP="00406FCC">
            <w:pPr>
              <w:pStyle w:val="ListParagraph"/>
              <w:ind w:left="0"/>
              <w:rPr>
                <w:snapToGrid w:val="0"/>
                <w:lang w:val="en-US"/>
              </w:rPr>
            </w:pPr>
            <w:r w:rsidRPr="00724FC2">
              <w:rPr>
                <w:snapToGrid w:val="0"/>
                <w:lang w:val="en-US"/>
              </w:rPr>
              <w:lastRenderedPageBreak/>
              <w:t>All Scope Items / all FPSs</w:t>
            </w:r>
          </w:p>
        </w:tc>
      </w:tr>
      <w:tr w:rsidR="00406FCC" w:rsidRPr="00BE7CD5" w14:paraId="4BE27D97" w14:textId="77777777" w:rsidTr="00BB2E5D">
        <w:tc>
          <w:tcPr>
            <w:tcW w:w="1028" w:type="pct"/>
            <w:shd w:val="clear" w:color="auto" w:fill="auto"/>
          </w:tcPr>
          <w:p w14:paraId="43B91DA4" w14:textId="0699FA5D" w:rsidR="00406FCC" w:rsidRPr="00724FC2" w:rsidRDefault="0098643D" w:rsidP="00406FCC">
            <w:pPr>
              <w:autoSpaceDE w:val="0"/>
              <w:autoSpaceDN w:val="0"/>
              <w:adjustRightInd w:val="0"/>
              <w:spacing w:before="100" w:after="100"/>
              <w:rPr>
                <w:szCs w:val="24"/>
                <w:lang w:val="en-US" w:eastAsia="ja-JP"/>
              </w:rPr>
            </w:pPr>
            <w:r w:rsidRPr="0098643D">
              <w:t>2919342</w:t>
            </w:r>
          </w:p>
        </w:tc>
        <w:tc>
          <w:tcPr>
            <w:tcW w:w="1228" w:type="pct"/>
            <w:shd w:val="clear" w:color="auto" w:fill="auto"/>
          </w:tcPr>
          <w:p w14:paraId="2FB2EE40" w14:textId="5C267F86" w:rsidR="00406FCC" w:rsidRPr="00724FC2" w:rsidRDefault="00406FCC" w:rsidP="00406FCC">
            <w:pPr>
              <w:pStyle w:val="ListParagraph"/>
              <w:ind w:left="0"/>
              <w:rPr>
                <w:rFonts w:eastAsia="Arial Unicode MS"/>
                <w:lang w:val="en-US"/>
              </w:rPr>
            </w:pPr>
            <w:r w:rsidRPr="00724FC2">
              <w:rPr>
                <w:rFonts w:eastAsia="Arial Unicode MS"/>
                <w:lang w:val="en-US"/>
              </w:rPr>
              <w:t>SAP Best Practices for SAP S/4HANA (on premise) (</w:t>
            </w:r>
            <w:r>
              <w:rPr>
                <w:rFonts w:eastAsia="Arial Unicode MS"/>
                <w:lang w:val="en-US"/>
              </w:rPr>
              <w:t>Sweden</w:t>
            </w:r>
            <w:r w:rsidRPr="00724FC2">
              <w:rPr>
                <w:rFonts w:eastAsia="Arial Unicode MS"/>
                <w:lang w:val="en-US"/>
              </w:rPr>
              <w:t>) (V</w:t>
            </w:r>
            <w:r w:rsidR="002C5D79">
              <w:rPr>
                <w:rFonts w:eastAsia="Arial Unicode MS"/>
                <w:lang w:val="en-US"/>
              </w:rPr>
              <w:t>7</w:t>
            </w:r>
            <w:r w:rsidRPr="00724FC2">
              <w:rPr>
                <w:rFonts w:eastAsia="Arial Unicode MS"/>
                <w:lang w:val="en-US"/>
              </w:rPr>
              <w:t>)</w:t>
            </w:r>
          </w:p>
        </w:tc>
        <w:tc>
          <w:tcPr>
            <w:tcW w:w="1371" w:type="pct"/>
          </w:tcPr>
          <w:p w14:paraId="7E6AE6A3" w14:textId="783F9413" w:rsidR="00406FCC" w:rsidRPr="00724FC2" w:rsidRDefault="00406FCC" w:rsidP="00406FCC">
            <w:pPr>
              <w:pStyle w:val="ListParagraph"/>
              <w:ind w:left="0"/>
              <w:rPr>
                <w:lang w:val="en-US"/>
              </w:rPr>
            </w:pPr>
            <w:r w:rsidRPr="00724FC2">
              <w:rPr>
                <w:lang w:val="en-US"/>
              </w:rPr>
              <w:t xml:space="preserve">Information on the activation of </w:t>
            </w:r>
            <w:r w:rsidRPr="00724FC2">
              <w:rPr>
                <w:rFonts w:eastAsia="Arial Unicode MS"/>
                <w:lang w:val="en-US"/>
              </w:rPr>
              <w:t xml:space="preserve">SAP Best Practices for SAP S/4HANA (on premise) package </w:t>
            </w:r>
            <w:r>
              <w:rPr>
                <w:rFonts w:eastAsia="Arial Unicode MS"/>
                <w:lang w:val="en-US"/>
              </w:rPr>
              <w:t>Sweden</w:t>
            </w:r>
          </w:p>
        </w:tc>
        <w:tc>
          <w:tcPr>
            <w:tcW w:w="1373" w:type="pct"/>
          </w:tcPr>
          <w:p w14:paraId="661EEFCD" w14:textId="05A3B42C" w:rsidR="00406FCC" w:rsidRPr="00724FC2" w:rsidRDefault="00406FCC" w:rsidP="00406FCC">
            <w:pPr>
              <w:pStyle w:val="ListParagraph"/>
              <w:ind w:left="0"/>
              <w:rPr>
                <w:snapToGrid w:val="0"/>
                <w:lang w:val="en-US"/>
              </w:rPr>
            </w:pPr>
            <w:r w:rsidRPr="00724FC2">
              <w:rPr>
                <w:snapToGrid w:val="0"/>
                <w:lang w:val="en-US"/>
              </w:rPr>
              <w:t>All Scope Items / all FPSs</w:t>
            </w:r>
          </w:p>
        </w:tc>
      </w:tr>
      <w:tr w:rsidR="007A0013" w:rsidRPr="00BE7CD5" w14:paraId="0E497E9B" w14:textId="77777777" w:rsidTr="00BB2E5D">
        <w:tc>
          <w:tcPr>
            <w:tcW w:w="1028" w:type="pct"/>
            <w:shd w:val="clear" w:color="auto" w:fill="auto"/>
          </w:tcPr>
          <w:p w14:paraId="654AE42C" w14:textId="4BF72B4B" w:rsidR="007A0013" w:rsidRDefault="0098643D" w:rsidP="007A0013">
            <w:pPr>
              <w:autoSpaceDE w:val="0"/>
              <w:autoSpaceDN w:val="0"/>
              <w:adjustRightInd w:val="0"/>
              <w:spacing w:before="100" w:after="100"/>
            </w:pPr>
            <w:r w:rsidRPr="0098643D">
              <w:t>2919298</w:t>
            </w:r>
          </w:p>
        </w:tc>
        <w:tc>
          <w:tcPr>
            <w:tcW w:w="1228" w:type="pct"/>
            <w:shd w:val="clear" w:color="auto" w:fill="auto"/>
          </w:tcPr>
          <w:p w14:paraId="05206885" w14:textId="6444C080"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 SAP S/4HANA (on premise) (</w:t>
            </w:r>
            <w:r>
              <w:rPr>
                <w:rFonts w:eastAsia="Arial Unicode MS"/>
                <w:lang w:val="en-US"/>
              </w:rPr>
              <w:t>Norway</w:t>
            </w:r>
            <w:r w:rsidRPr="00724FC2">
              <w:rPr>
                <w:rFonts w:eastAsia="Arial Unicode MS"/>
                <w:lang w:val="en-US"/>
              </w:rPr>
              <w:t>) (V</w:t>
            </w:r>
            <w:r w:rsidR="002C5D79">
              <w:rPr>
                <w:rFonts w:eastAsia="Arial Unicode MS"/>
                <w:lang w:val="en-US"/>
              </w:rPr>
              <w:t>7</w:t>
            </w:r>
            <w:r w:rsidRPr="00724FC2">
              <w:rPr>
                <w:rFonts w:eastAsia="Arial Unicode MS"/>
                <w:lang w:val="en-US"/>
              </w:rPr>
              <w:t>)</w:t>
            </w:r>
          </w:p>
        </w:tc>
        <w:tc>
          <w:tcPr>
            <w:tcW w:w="1371" w:type="pct"/>
          </w:tcPr>
          <w:p w14:paraId="47566572" w14:textId="628FFAD1" w:rsidR="007A0013" w:rsidRPr="00724FC2" w:rsidRDefault="007A0013" w:rsidP="007A0013">
            <w:pPr>
              <w:pStyle w:val="ListParagraph"/>
              <w:ind w:left="0"/>
              <w:rPr>
                <w:lang w:val="en-US"/>
              </w:rPr>
            </w:pPr>
            <w:r w:rsidRPr="00724FC2">
              <w:rPr>
                <w:lang w:val="en-US"/>
              </w:rPr>
              <w:t xml:space="preserve">Information on the activation of </w:t>
            </w:r>
            <w:r w:rsidRPr="00724FC2">
              <w:rPr>
                <w:rFonts w:eastAsia="Arial Unicode MS"/>
                <w:lang w:val="en-US"/>
              </w:rPr>
              <w:t xml:space="preserve">SAP Best Practices for SAP S/4HANA (on premise) package </w:t>
            </w:r>
            <w:r>
              <w:rPr>
                <w:rFonts w:eastAsia="Arial Unicode MS"/>
                <w:lang w:val="en-US"/>
              </w:rPr>
              <w:t>Norway</w:t>
            </w:r>
          </w:p>
        </w:tc>
        <w:tc>
          <w:tcPr>
            <w:tcW w:w="1373" w:type="pct"/>
          </w:tcPr>
          <w:p w14:paraId="587EA9EB" w14:textId="307BE7D1"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3547E6F6" w14:textId="77777777" w:rsidTr="00BB2E5D">
        <w:tc>
          <w:tcPr>
            <w:tcW w:w="1028" w:type="pct"/>
            <w:shd w:val="clear" w:color="auto" w:fill="auto"/>
          </w:tcPr>
          <w:p w14:paraId="194D68FE" w14:textId="3C99C9B0" w:rsidR="007A0013" w:rsidRPr="00724FC2" w:rsidRDefault="008B0934" w:rsidP="007A0013">
            <w:pPr>
              <w:autoSpaceDE w:val="0"/>
              <w:autoSpaceDN w:val="0"/>
              <w:adjustRightInd w:val="0"/>
              <w:spacing w:before="100" w:after="100"/>
              <w:rPr>
                <w:szCs w:val="24"/>
                <w:lang w:val="en-US" w:eastAsia="ja-JP"/>
              </w:rPr>
            </w:pPr>
            <w:r w:rsidRPr="00BE7CD5">
              <w:rPr>
                <w:szCs w:val="24"/>
                <w:lang w:val="en-US" w:eastAsia="ja-JP"/>
              </w:rPr>
              <w:t> </w:t>
            </w:r>
            <w:hyperlink r:id="rId23" w:tooltip="2920662  - SAP Best Practices for SAP S/4HANA (on premise) (Switzerland) (CHV7)" w:history="1">
              <w:r w:rsidRPr="00BE7CD5">
                <w:rPr>
                  <w:szCs w:val="24"/>
                  <w:lang w:val="en-US" w:eastAsia="ja-JP"/>
                </w:rPr>
                <w:t>2920662</w:t>
              </w:r>
            </w:hyperlink>
          </w:p>
        </w:tc>
        <w:tc>
          <w:tcPr>
            <w:tcW w:w="1228" w:type="pct"/>
            <w:shd w:val="clear" w:color="auto" w:fill="auto"/>
          </w:tcPr>
          <w:p w14:paraId="49C18BF9" w14:textId="72DB40F2"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 SAP S/4HANA (on premise) (Switzerland) (V</w:t>
            </w:r>
            <w:r w:rsidR="008B0934">
              <w:rPr>
                <w:rFonts w:eastAsia="Arial Unicode MS"/>
                <w:lang w:val="en-US"/>
              </w:rPr>
              <w:t>7</w:t>
            </w:r>
            <w:r w:rsidRPr="00724FC2">
              <w:rPr>
                <w:rFonts w:eastAsia="Arial Unicode MS"/>
                <w:lang w:val="en-US"/>
              </w:rPr>
              <w:t>)</w:t>
            </w:r>
          </w:p>
        </w:tc>
        <w:tc>
          <w:tcPr>
            <w:tcW w:w="1371" w:type="pct"/>
          </w:tcPr>
          <w:p w14:paraId="2123B609" w14:textId="77777777" w:rsidR="007A0013" w:rsidRPr="00724FC2" w:rsidRDefault="007A0013" w:rsidP="007A0013">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Switzerland</w:t>
            </w:r>
          </w:p>
        </w:tc>
        <w:tc>
          <w:tcPr>
            <w:tcW w:w="1373" w:type="pct"/>
          </w:tcPr>
          <w:p w14:paraId="720B444B" w14:textId="77777777"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61D339C2" w14:textId="77777777" w:rsidTr="00BB2E5D">
        <w:tc>
          <w:tcPr>
            <w:tcW w:w="1028" w:type="pct"/>
            <w:shd w:val="clear" w:color="auto" w:fill="auto"/>
          </w:tcPr>
          <w:p w14:paraId="5DE0FE58" w14:textId="60578636" w:rsidR="007A0013" w:rsidRPr="00223B8F" w:rsidRDefault="00402845" w:rsidP="007A0013">
            <w:pPr>
              <w:autoSpaceDE w:val="0"/>
              <w:autoSpaceDN w:val="0"/>
              <w:adjustRightInd w:val="0"/>
              <w:spacing w:before="100" w:after="100"/>
              <w:rPr>
                <w:szCs w:val="24"/>
                <w:lang w:val="en-US" w:eastAsia="ja-JP"/>
              </w:rPr>
            </w:pPr>
            <w:r w:rsidRPr="00BE7CD5">
              <w:rPr>
                <w:color w:val="000000"/>
                <w:shd w:val="clear" w:color="auto" w:fill="FFFFFF"/>
              </w:rPr>
              <w:t>2930911</w:t>
            </w:r>
          </w:p>
        </w:tc>
        <w:tc>
          <w:tcPr>
            <w:tcW w:w="1228" w:type="pct"/>
            <w:shd w:val="clear" w:color="auto" w:fill="auto"/>
          </w:tcPr>
          <w:p w14:paraId="1B8A585A" w14:textId="18C4C107"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 SAP S/4HANA (on premise) (Japan) (</w:t>
            </w:r>
            <w:r w:rsidR="00344B4E" w:rsidRPr="00724FC2">
              <w:rPr>
                <w:rFonts w:eastAsia="Arial Unicode MS"/>
                <w:lang w:val="en-US"/>
              </w:rPr>
              <w:t>V</w:t>
            </w:r>
            <w:r w:rsidR="00402845">
              <w:rPr>
                <w:rFonts w:eastAsia="Arial Unicode MS"/>
                <w:lang w:val="en-US"/>
              </w:rPr>
              <w:t>7</w:t>
            </w:r>
            <w:r w:rsidRPr="00724FC2">
              <w:rPr>
                <w:rFonts w:eastAsia="Arial Unicode MS"/>
                <w:lang w:val="en-US"/>
              </w:rPr>
              <w:t>)</w:t>
            </w:r>
          </w:p>
        </w:tc>
        <w:tc>
          <w:tcPr>
            <w:tcW w:w="1371" w:type="pct"/>
          </w:tcPr>
          <w:p w14:paraId="256C3B21" w14:textId="77777777" w:rsidR="007A0013" w:rsidRPr="00724FC2" w:rsidRDefault="007A0013" w:rsidP="007A0013">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S/4HANA (on premise) package Japan</w:t>
            </w:r>
          </w:p>
        </w:tc>
        <w:tc>
          <w:tcPr>
            <w:tcW w:w="1373" w:type="pct"/>
          </w:tcPr>
          <w:p w14:paraId="442530F0" w14:textId="77777777"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1C64DA58" w14:textId="77777777" w:rsidTr="00BB2E5D">
        <w:tc>
          <w:tcPr>
            <w:tcW w:w="1028" w:type="pct"/>
            <w:shd w:val="clear" w:color="auto" w:fill="auto"/>
          </w:tcPr>
          <w:p w14:paraId="4F6862FE" w14:textId="77777777" w:rsidR="00FD5587" w:rsidRPr="00FD5587" w:rsidRDefault="00FD5587" w:rsidP="00FD5587">
            <w:pPr>
              <w:autoSpaceDE w:val="0"/>
              <w:autoSpaceDN w:val="0"/>
              <w:spacing w:after="0"/>
              <w:rPr>
                <w:rFonts w:ascii="Calibri" w:hAnsi="Calibri" w:cs="Calibri"/>
                <w:lang w:eastAsia="de-DE"/>
              </w:rPr>
            </w:pPr>
            <w:r w:rsidRPr="00BE7CD5">
              <w:rPr>
                <w:color w:val="000000"/>
              </w:rPr>
              <w:t>2921371</w:t>
            </w:r>
            <w:r w:rsidRPr="00FD5587">
              <w:rPr>
                <w:rFonts w:ascii="Segoe UI" w:hAnsi="Segoe UI" w:cs="Segoe UI"/>
                <w:color w:val="000000"/>
              </w:rPr>
              <w:t xml:space="preserve"> </w:t>
            </w:r>
          </w:p>
          <w:p w14:paraId="27808268" w14:textId="4F2DE33D" w:rsidR="007A0013" w:rsidRPr="00724FC2" w:rsidRDefault="007A0013" w:rsidP="007A0013">
            <w:pPr>
              <w:autoSpaceDE w:val="0"/>
              <w:autoSpaceDN w:val="0"/>
              <w:adjustRightInd w:val="0"/>
              <w:spacing w:before="100" w:after="100"/>
              <w:rPr>
                <w:szCs w:val="24"/>
                <w:lang w:val="en-US" w:eastAsia="ja-JP"/>
              </w:rPr>
            </w:pPr>
          </w:p>
        </w:tc>
        <w:tc>
          <w:tcPr>
            <w:tcW w:w="1228" w:type="pct"/>
            <w:shd w:val="clear" w:color="auto" w:fill="auto"/>
          </w:tcPr>
          <w:p w14:paraId="08179A57" w14:textId="2E736FC1"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w:t>
            </w:r>
            <w:r>
              <w:rPr>
                <w:rFonts w:eastAsia="Arial Unicode MS"/>
                <w:lang w:val="en-US"/>
              </w:rPr>
              <w:t xml:space="preserve"> SAP S/4HANA (on premise) (South Africa</w:t>
            </w:r>
            <w:r w:rsidRPr="00724FC2">
              <w:rPr>
                <w:rFonts w:eastAsia="Arial Unicode MS"/>
                <w:lang w:val="en-US"/>
              </w:rPr>
              <w:t>) (</w:t>
            </w:r>
            <w:r w:rsidR="005F772F" w:rsidRPr="00724FC2">
              <w:rPr>
                <w:rFonts w:eastAsia="Arial Unicode MS"/>
                <w:lang w:val="en-US"/>
              </w:rPr>
              <w:t>V</w:t>
            </w:r>
            <w:r w:rsidR="00FD5587">
              <w:rPr>
                <w:rFonts w:eastAsia="Arial Unicode MS"/>
                <w:lang w:val="en-US"/>
              </w:rPr>
              <w:t>7</w:t>
            </w:r>
            <w:r w:rsidRPr="00724FC2">
              <w:rPr>
                <w:rFonts w:eastAsia="Arial Unicode MS"/>
                <w:lang w:val="en-US"/>
              </w:rPr>
              <w:t>)</w:t>
            </w:r>
          </w:p>
        </w:tc>
        <w:tc>
          <w:tcPr>
            <w:tcW w:w="1371" w:type="pct"/>
          </w:tcPr>
          <w:p w14:paraId="0C88A4D2" w14:textId="6E26C8EA" w:rsidR="007A0013" w:rsidRPr="00724FC2" w:rsidRDefault="007A0013" w:rsidP="007A0013">
            <w:pPr>
              <w:pStyle w:val="ListParagraph"/>
              <w:ind w:left="0"/>
              <w:rPr>
                <w:lang w:val="en-US"/>
              </w:rPr>
            </w:pPr>
            <w:r w:rsidRPr="00724FC2">
              <w:rPr>
                <w:lang w:val="en-US"/>
              </w:rPr>
              <w:t xml:space="preserve">Information on the activation of </w:t>
            </w:r>
            <w:r w:rsidRPr="00724FC2">
              <w:rPr>
                <w:rFonts w:eastAsia="Arial Unicode MS"/>
                <w:lang w:val="en-US"/>
              </w:rPr>
              <w:t>SAP Best Practices for SAP S</w:t>
            </w:r>
            <w:r>
              <w:rPr>
                <w:rFonts w:eastAsia="Arial Unicode MS"/>
                <w:lang w:val="en-US"/>
              </w:rPr>
              <w:t>/4HANA (on premise) package South Africa</w:t>
            </w:r>
          </w:p>
        </w:tc>
        <w:tc>
          <w:tcPr>
            <w:tcW w:w="1373" w:type="pct"/>
          </w:tcPr>
          <w:p w14:paraId="7127BC04" w14:textId="13712A35"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0B29264E"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66CA83DC" w14:textId="1D931BBA" w:rsidR="007A0013" w:rsidRPr="00724FC2" w:rsidRDefault="00E43C7C" w:rsidP="007A0013">
            <w:pPr>
              <w:autoSpaceDE w:val="0"/>
              <w:autoSpaceDN w:val="0"/>
              <w:adjustRightInd w:val="0"/>
              <w:spacing w:before="100" w:after="100"/>
              <w:rPr>
                <w:szCs w:val="24"/>
                <w:lang w:val="en-US" w:eastAsia="ja-JP"/>
              </w:rPr>
            </w:pPr>
            <w:r w:rsidRPr="00E43C7C">
              <w:rPr>
                <w:szCs w:val="24"/>
                <w:lang w:val="en-US" w:eastAsia="ja-JP"/>
              </w:rPr>
              <w:t>2917958</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02318649" w14:textId="2F9B7587"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w:t>
            </w:r>
            <w:r>
              <w:rPr>
                <w:rFonts w:eastAsia="Arial Unicode MS"/>
                <w:lang w:val="en-US"/>
              </w:rPr>
              <w:t xml:space="preserve"> SAP S/4HANA (on premise) (Brazil) (V</w:t>
            </w:r>
            <w:r w:rsidR="00E43C7C">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40F95F8F" w14:textId="3BE1388D"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lang w:val="en-US"/>
              </w:rPr>
              <w:t>Brazil</w:t>
            </w:r>
          </w:p>
        </w:tc>
        <w:tc>
          <w:tcPr>
            <w:tcW w:w="1373" w:type="pct"/>
            <w:tcBorders>
              <w:top w:val="single" w:sz="6" w:space="0" w:color="000080"/>
              <w:left w:val="single" w:sz="6" w:space="0" w:color="000080"/>
              <w:bottom w:val="single" w:sz="6" w:space="0" w:color="000080"/>
              <w:right w:val="single" w:sz="6" w:space="0" w:color="000080"/>
            </w:tcBorders>
          </w:tcPr>
          <w:p w14:paraId="39D3BDE7" w14:textId="77777777"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38B2BB31"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4988A525" w14:textId="79F89667" w:rsidR="007A0013" w:rsidRPr="00724FC2" w:rsidRDefault="00E43C7C" w:rsidP="007A0013">
            <w:pPr>
              <w:autoSpaceDE w:val="0"/>
              <w:autoSpaceDN w:val="0"/>
              <w:adjustRightInd w:val="0"/>
              <w:spacing w:before="100" w:after="100"/>
              <w:rPr>
                <w:szCs w:val="24"/>
                <w:lang w:val="en-US" w:eastAsia="ja-JP"/>
              </w:rPr>
            </w:pPr>
            <w:r w:rsidRPr="00E43C7C">
              <w:rPr>
                <w:szCs w:val="24"/>
                <w:lang w:val="en-US" w:eastAsia="ja-JP"/>
              </w:rPr>
              <w:t>2917988</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1A345070" w14:textId="50AEEFDE"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w:t>
            </w:r>
            <w:r>
              <w:rPr>
                <w:rFonts w:eastAsia="Arial Unicode MS"/>
                <w:lang w:val="en-US"/>
              </w:rPr>
              <w:t xml:space="preserve"> SAP S/4HANA (on premise) (Mexico) (V</w:t>
            </w:r>
            <w:r w:rsidR="00E43C7C">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63FEA3EA" w14:textId="59D03872"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lang w:val="en-US"/>
              </w:rPr>
              <w:t>Mexico</w:t>
            </w:r>
          </w:p>
        </w:tc>
        <w:tc>
          <w:tcPr>
            <w:tcW w:w="1373" w:type="pct"/>
            <w:tcBorders>
              <w:top w:val="single" w:sz="6" w:space="0" w:color="000080"/>
              <w:left w:val="single" w:sz="6" w:space="0" w:color="000080"/>
              <w:bottom w:val="single" w:sz="6" w:space="0" w:color="000080"/>
              <w:right w:val="single" w:sz="6" w:space="0" w:color="000080"/>
            </w:tcBorders>
          </w:tcPr>
          <w:p w14:paraId="3AE32FEF" w14:textId="77777777"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6012917A"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77A651B7" w14:textId="77777777" w:rsidR="00CC75BC" w:rsidRPr="00BE7CD5" w:rsidRDefault="00CC75BC" w:rsidP="00BE7CD5">
            <w:pPr>
              <w:autoSpaceDE w:val="0"/>
              <w:autoSpaceDN w:val="0"/>
              <w:adjustRightInd w:val="0"/>
              <w:spacing w:before="100" w:after="100"/>
              <w:rPr>
                <w:szCs w:val="24"/>
                <w:lang w:val="en-US" w:eastAsia="ja-JP"/>
              </w:rPr>
            </w:pPr>
            <w:r w:rsidRPr="00BE7CD5">
              <w:rPr>
                <w:szCs w:val="24"/>
                <w:lang w:val="en-US" w:eastAsia="ja-JP"/>
              </w:rPr>
              <w:t>2933039</w:t>
            </w:r>
          </w:p>
          <w:p w14:paraId="075B5078" w14:textId="6234FAA0" w:rsidR="007A0013" w:rsidRPr="00724FC2" w:rsidRDefault="007A0013" w:rsidP="007A0013">
            <w:pPr>
              <w:autoSpaceDE w:val="0"/>
              <w:autoSpaceDN w:val="0"/>
              <w:adjustRightInd w:val="0"/>
              <w:spacing w:before="100" w:after="100"/>
              <w:rPr>
                <w:szCs w:val="24"/>
                <w:lang w:val="en-US" w:eastAsia="ja-JP"/>
              </w:rPr>
            </w:pP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552ABD0C" w14:textId="257FCA4E"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w:t>
            </w:r>
            <w:r>
              <w:rPr>
                <w:rFonts w:eastAsia="Arial Unicode MS"/>
                <w:lang w:val="en-US"/>
              </w:rPr>
              <w:t xml:space="preserve"> SAP S/4HANA (on premise) (Ireland) (V</w:t>
            </w:r>
            <w:r w:rsidR="00CC75BC">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63A34AB3" w14:textId="1612A5DA"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rFonts w:eastAsia="Arial Unicode MS"/>
                <w:lang w:val="en-US"/>
              </w:rPr>
              <w:t>Ireland</w:t>
            </w:r>
          </w:p>
        </w:tc>
        <w:tc>
          <w:tcPr>
            <w:tcW w:w="1373" w:type="pct"/>
            <w:tcBorders>
              <w:top w:val="single" w:sz="6" w:space="0" w:color="000080"/>
              <w:left w:val="single" w:sz="6" w:space="0" w:color="000080"/>
              <w:bottom w:val="single" w:sz="6" w:space="0" w:color="000080"/>
              <w:right w:val="single" w:sz="6" w:space="0" w:color="000080"/>
            </w:tcBorders>
          </w:tcPr>
          <w:p w14:paraId="0A75B0F6" w14:textId="77777777"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69D87381"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120770AA" w14:textId="3280E7AE" w:rsidR="007A0013" w:rsidRPr="00724FC2" w:rsidRDefault="00E43C7C" w:rsidP="007A0013">
            <w:pPr>
              <w:autoSpaceDE w:val="0"/>
              <w:autoSpaceDN w:val="0"/>
              <w:adjustRightInd w:val="0"/>
              <w:spacing w:before="100" w:after="100"/>
              <w:rPr>
                <w:szCs w:val="24"/>
                <w:lang w:val="en-US" w:eastAsia="ja-JP"/>
              </w:rPr>
            </w:pPr>
            <w:r w:rsidRPr="00E43C7C">
              <w:rPr>
                <w:szCs w:val="24"/>
                <w:lang w:val="en-US" w:eastAsia="ja-JP"/>
              </w:rPr>
              <w:t>2917966</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4279F117" w14:textId="1644D3C8"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w:t>
            </w:r>
            <w:r>
              <w:rPr>
                <w:rFonts w:eastAsia="Arial Unicode MS"/>
                <w:lang w:val="en-US"/>
              </w:rPr>
              <w:t xml:space="preserve"> SAP S/4HANA (on premise) (Italy) (V</w:t>
            </w:r>
            <w:r w:rsidR="00E43C7C">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5B22D632" w14:textId="7A5BC5F0"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rFonts w:eastAsia="Arial Unicode MS"/>
                <w:lang w:val="en-US"/>
              </w:rPr>
              <w:t>Italy</w:t>
            </w:r>
          </w:p>
        </w:tc>
        <w:tc>
          <w:tcPr>
            <w:tcW w:w="1373" w:type="pct"/>
            <w:tcBorders>
              <w:top w:val="single" w:sz="6" w:space="0" w:color="000080"/>
              <w:left w:val="single" w:sz="6" w:space="0" w:color="000080"/>
              <w:bottom w:val="single" w:sz="6" w:space="0" w:color="000080"/>
              <w:right w:val="single" w:sz="6" w:space="0" w:color="000080"/>
            </w:tcBorders>
          </w:tcPr>
          <w:p w14:paraId="62802A02" w14:textId="77777777"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1F6DB5DB"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46627BB7" w14:textId="697D63C4" w:rsidR="007A0013" w:rsidRPr="00500C54" w:rsidRDefault="00EC1475" w:rsidP="007A0013">
            <w:pPr>
              <w:autoSpaceDE w:val="0"/>
              <w:autoSpaceDN w:val="0"/>
              <w:adjustRightInd w:val="0"/>
              <w:spacing w:before="100" w:after="100"/>
              <w:rPr>
                <w:szCs w:val="24"/>
                <w:lang w:val="en-US" w:eastAsia="ja-JP"/>
              </w:rPr>
            </w:pPr>
            <w:r w:rsidRPr="00BE7CD5">
              <w:rPr>
                <w:szCs w:val="24"/>
                <w:lang w:val="en-US" w:eastAsia="ja-JP"/>
              </w:rPr>
              <w:t>2933038</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4B3106ED" w14:textId="0108C04D"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w:t>
            </w:r>
            <w:r>
              <w:rPr>
                <w:rFonts w:eastAsia="Arial Unicode MS"/>
                <w:lang w:val="en-US"/>
              </w:rPr>
              <w:t xml:space="preserve"> SAP S/4HANA (on premise) (Malaysia) (</w:t>
            </w:r>
            <w:r w:rsidR="00223B8F">
              <w:rPr>
                <w:rFonts w:eastAsia="Arial Unicode MS"/>
                <w:lang w:val="en-US"/>
              </w:rPr>
              <w:t>V7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32E39E12" w14:textId="43DF5CCC"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rFonts w:eastAsia="Arial Unicode MS"/>
                <w:lang w:val="en-US"/>
              </w:rPr>
              <w:t>Malaysia</w:t>
            </w:r>
          </w:p>
        </w:tc>
        <w:tc>
          <w:tcPr>
            <w:tcW w:w="1373" w:type="pct"/>
            <w:tcBorders>
              <w:top w:val="single" w:sz="6" w:space="0" w:color="000080"/>
              <w:left w:val="single" w:sz="6" w:space="0" w:color="000080"/>
              <w:bottom w:val="single" w:sz="6" w:space="0" w:color="000080"/>
              <w:right w:val="single" w:sz="6" w:space="0" w:color="000080"/>
            </w:tcBorders>
          </w:tcPr>
          <w:p w14:paraId="6133E890" w14:textId="2CD4938C"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724FC2" w14:paraId="5D1B8AEA"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551DB79A" w14:textId="47C5F847" w:rsidR="007A0013" w:rsidRPr="00724FC2" w:rsidRDefault="00E43C7C" w:rsidP="007A0013">
            <w:pPr>
              <w:autoSpaceDE w:val="0"/>
              <w:autoSpaceDN w:val="0"/>
              <w:adjustRightInd w:val="0"/>
              <w:spacing w:before="100" w:after="100"/>
              <w:rPr>
                <w:szCs w:val="24"/>
                <w:lang w:val="en-US" w:eastAsia="ja-JP"/>
              </w:rPr>
            </w:pPr>
            <w:r w:rsidRPr="00E43C7C">
              <w:rPr>
                <w:szCs w:val="24"/>
                <w:lang w:val="en-US" w:eastAsia="ja-JP"/>
              </w:rPr>
              <w:lastRenderedPageBreak/>
              <w:t>2917979</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70196137" w14:textId="10D29F61"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w:t>
            </w:r>
            <w:r>
              <w:rPr>
                <w:rFonts w:eastAsia="Arial Unicode MS"/>
                <w:lang w:val="en-US"/>
              </w:rPr>
              <w:t xml:space="preserve"> SAP S/4HANA (on premise) (Spain) (V</w:t>
            </w:r>
            <w:r w:rsidR="00E43C7C">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18B365C2" w14:textId="6928E6E9"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rFonts w:eastAsia="Arial Unicode MS"/>
                <w:lang w:val="en-US"/>
              </w:rPr>
              <w:t>Spain</w:t>
            </w:r>
          </w:p>
        </w:tc>
        <w:tc>
          <w:tcPr>
            <w:tcW w:w="1373" w:type="pct"/>
            <w:tcBorders>
              <w:top w:val="single" w:sz="6" w:space="0" w:color="000080"/>
              <w:left w:val="single" w:sz="6" w:space="0" w:color="000080"/>
              <w:bottom w:val="single" w:sz="6" w:space="0" w:color="000080"/>
              <w:right w:val="single" w:sz="6" w:space="0" w:color="000080"/>
            </w:tcBorders>
          </w:tcPr>
          <w:p w14:paraId="2067C23A" w14:textId="77777777" w:rsidR="007A0013" w:rsidRDefault="007A0013" w:rsidP="007A0013">
            <w:pPr>
              <w:pStyle w:val="ListParagraph"/>
              <w:ind w:left="0"/>
              <w:rPr>
                <w:snapToGrid w:val="0"/>
                <w:lang w:val="en-US"/>
              </w:rPr>
            </w:pPr>
            <w:r w:rsidRPr="00724FC2">
              <w:rPr>
                <w:snapToGrid w:val="0"/>
                <w:lang w:val="en-US"/>
              </w:rPr>
              <w:t>All Scope Items / all FPSs</w:t>
            </w:r>
          </w:p>
          <w:p w14:paraId="355370CF" w14:textId="211792CF" w:rsidR="007A0013" w:rsidRPr="00724FC2" w:rsidRDefault="007A0013" w:rsidP="007A0013">
            <w:pPr>
              <w:pStyle w:val="ListParagraph"/>
              <w:ind w:left="0"/>
              <w:rPr>
                <w:snapToGrid w:val="0"/>
                <w:lang w:val="en-US"/>
              </w:rPr>
            </w:pPr>
          </w:p>
        </w:tc>
      </w:tr>
      <w:tr w:rsidR="007A0013" w:rsidRPr="00724FC2" w14:paraId="20B38A46"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592AD764" w14:textId="7B38F42C" w:rsidR="007A0013" w:rsidRPr="00500C54" w:rsidRDefault="009959C5" w:rsidP="007A0013">
            <w:pPr>
              <w:autoSpaceDE w:val="0"/>
              <w:autoSpaceDN w:val="0"/>
              <w:adjustRightInd w:val="0"/>
              <w:spacing w:before="100" w:after="100"/>
              <w:rPr>
                <w:szCs w:val="24"/>
                <w:lang w:val="en-US" w:eastAsia="ja-JP"/>
              </w:rPr>
            </w:pPr>
            <w:r w:rsidRPr="009959C5">
              <w:rPr>
                <w:szCs w:val="24"/>
                <w:lang w:val="en-US" w:eastAsia="ja-JP"/>
              </w:rPr>
              <w:t>2933163</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5B95F763" w14:textId="52FC3511" w:rsidR="007A0013" w:rsidRPr="00724FC2" w:rsidRDefault="007A0013" w:rsidP="007A0013">
            <w:pPr>
              <w:pStyle w:val="ListParagraph"/>
              <w:ind w:left="0"/>
              <w:rPr>
                <w:rFonts w:eastAsia="Arial Unicode MS"/>
                <w:lang w:val="en-US"/>
              </w:rPr>
            </w:pPr>
            <w:r w:rsidRPr="00724FC2">
              <w:rPr>
                <w:rFonts w:eastAsia="Arial Unicode MS"/>
                <w:lang w:val="en-US"/>
              </w:rPr>
              <w:t>SAP Best Practices for</w:t>
            </w:r>
            <w:r>
              <w:rPr>
                <w:rFonts w:eastAsia="Arial Unicode MS"/>
                <w:lang w:val="en-US"/>
              </w:rPr>
              <w:t xml:space="preserve"> SAP S/4HANA (on premise) (T</w:t>
            </w:r>
            <w:r>
              <w:rPr>
                <w:rFonts w:eastAsia="Arial Unicode MS" w:hint="eastAsia"/>
                <w:lang w:val="en-US" w:eastAsia="zh-CN"/>
              </w:rPr>
              <w:t>a</w:t>
            </w:r>
            <w:r>
              <w:rPr>
                <w:rFonts w:eastAsia="Arial Unicode MS"/>
                <w:lang w:val="en-US"/>
              </w:rPr>
              <w:t>iwan) (</w:t>
            </w:r>
            <w:r w:rsidR="00C73513">
              <w:rPr>
                <w:rFonts w:eastAsia="Arial Unicode MS"/>
                <w:lang w:val="en-US"/>
              </w:rPr>
              <w:t>V</w:t>
            </w:r>
            <w:r w:rsidR="003C015F">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23406590" w14:textId="1B6F30A5"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rFonts w:eastAsia="Arial Unicode MS"/>
                <w:lang w:val="en-US"/>
              </w:rPr>
              <w:t>Taiwan</w:t>
            </w:r>
          </w:p>
        </w:tc>
        <w:tc>
          <w:tcPr>
            <w:tcW w:w="1373" w:type="pct"/>
            <w:tcBorders>
              <w:top w:val="single" w:sz="6" w:space="0" w:color="000080"/>
              <w:left w:val="single" w:sz="6" w:space="0" w:color="000080"/>
              <w:bottom w:val="single" w:sz="6" w:space="0" w:color="000080"/>
              <w:right w:val="single" w:sz="6" w:space="0" w:color="000080"/>
            </w:tcBorders>
          </w:tcPr>
          <w:p w14:paraId="5C8A1F71" w14:textId="77777777" w:rsidR="007A0013" w:rsidRDefault="007A0013" w:rsidP="007A0013">
            <w:pPr>
              <w:pStyle w:val="ListParagraph"/>
              <w:ind w:left="0"/>
              <w:rPr>
                <w:snapToGrid w:val="0"/>
                <w:lang w:val="en-US"/>
              </w:rPr>
            </w:pPr>
            <w:r w:rsidRPr="00724FC2">
              <w:rPr>
                <w:snapToGrid w:val="0"/>
                <w:lang w:val="en-US"/>
              </w:rPr>
              <w:t>All Scope Items / all FPSs</w:t>
            </w:r>
          </w:p>
          <w:p w14:paraId="7884FB8F" w14:textId="77777777" w:rsidR="007A0013" w:rsidRPr="00724FC2" w:rsidRDefault="007A0013" w:rsidP="007A0013">
            <w:pPr>
              <w:pStyle w:val="ListParagraph"/>
              <w:ind w:left="0"/>
              <w:rPr>
                <w:snapToGrid w:val="0"/>
                <w:lang w:val="en-US"/>
              </w:rPr>
            </w:pPr>
          </w:p>
        </w:tc>
      </w:tr>
      <w:tr w:rsidR="007A0013" w:rsidRPr="00724FC2" w14:paraId="011D8E29"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1C697A4C" w14:textId="308CBB66" w:rsidR="007A0013" w:rsidRPr="009B65F0" w:rsidRDefault="009B65F0" w:rsidP="007A0013">
            <w:pPr>
              <w:autoSpaceDE w:val="0"/>
              <w:autoSpaceDN w:val="0"/>
              <w:adjustRightInd w:val="0"/>
              <w:spacing w:before="100" w:after="100"/>
              <w:rPr>
                <w:szCs w:val="24"/>
                <w:lang w:val="en-US" w:eastAsia="ja-JP"/>
              </w:rPr>
            </w:pPr>
            <w:r w:rsidRPr="009B65F0">
              <w:rPr>
                <w:szCs w:val="24"/>
                <w:lang w:val="en-US" w:eastAsia="ja-JP"/>
              </w:rPr>
              <w:t>2920177</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0C4F9C06" w14:textId="265E2547" w:rsidR="007A0013" w:rsidRPr="000C2B0E" w:rsidRDefault="007A0013" w:rsidP="007A0013">
            <w:pPr>
              <w:autoSpaceDE w:val="0"/>
              <w:autoSpaceDN w:val="0"/>
              <w:spacing w:after="0"/>
              <w:rPr>
                <w:rFonts w:eastAsia="Arial Unicode MS"/>
                <w:szCs w:val="24"/>
                <w:lang w:val="en-US" w:eastAsia="ja-JP"/>
              </w:rPr>
            </w:pPr>
            <w:r w:rsidRPr="000C2B0E">
              <w:rPr>
                <w:rFonts w:eastAsia="Arial Unicode MS"/>
                <w:szCs w:val="24"/>
                <w:lang w:val="en-US" w:eastAsia="ja-JP"/>
              </w:rPr>
              <w:t xml:space="preserve">SAP Best Practices for SAP S/4HANA (on premise) (United Arab </w:t>
            </w:r>
            <w:r w:rsidR="00FD415C" w:rsidRPr="000C2B0E">
              <w:rPr>
                <w:rFonts w:eastAsia="Arial Unicode MS"/>
                <w:szCs w:val="24"/>
                <w:lang w:val="en-US" w:eastAsia="ja-JP"/>
              </w:rPr>
              <w:t>Emirates) (</w:t>
            </w:r>
            <w:r w:rsidR="009B65F0">
              <w:rPr>
                <w:rFonts w:eastAsia="Arial Unicode MS"/>
                <w:lang w:val="en-US"/>
              </w:rPr>
              <w:t>V</w:t>
            </w:r>
            <w:r w:rsidR="009B65F0">
              <w:rPr>
                <w:rFonts w:eastAsia="Arial Unicode MS"/>
                <w:lang w:val="en-US" w:eastAsia="zh-CN"/>
              </w:rPr>
              <w:t>7</w:t>
            </w:r>
            <w:r w:rsidRPr="00724FC2">
              <w:rPr>
                <w:rFonts w:eastAsia="Arial Unicode MS"/>
                <w:lang w:val="en-US"/>
              </w:rPr>
              <w:t>)</w:t>
            </w:r>
          </w:p>
          <w:p w14:paraId="15857CB8" w14:textId="749ED49E" w:rsidR="007A0013" w:rsidRPr="00AB2C85" w:rsidRDefault="007A0013" w:rsidP="007A0013">
            <w:pPr>
              <w:pStyle w:val="ListParagraph"/>
              <w:ind w:left="0"/>
              <w:rPr>
                <w:rFonts w:eastAsia="Arial Unicode MS"/>
                <w:lang w:val="en-US"/>
              </w:rPr>
            </w:pPr>
          </w:p>
        </w:tc>
        <w:tc>
          <w:tcPr>
            <w:tcW w:w="1371" w:type="pct"/>
            <w:tcBorders>
              <w:top w:val="single" w:sz="6" w:space="0" w:color="000080"/>
              <w:left w:val="single" w:sz="6" w:space="0" w:color="000080"/>
              <w:bottom w:val="single" w:sz="6" w:space="0" w:color="000080"/>
              <w:right w:val="single" w:sz="6" w:space="0" w:color="000080"/>
            </w:tcBorders>
          </w:tcPr>
          <w:p w14:paraId="3D0E60C8" w14:textId="6455E646"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sidRPr="00E25EAB">
              <w:rPr>
                <w:rFonts w:eastAsia="Arial Unicode MS"/>
                <w:lang w:val="en-US"/>
              </w:rPr>
              <w:t>United Arab Emirates</w:t>
            </w:r>
          </w:p>
        </w:tc>
        <w:tc>
          <w:tcPr>
            <w:tcW w:w="1373" w:type="pct"/>
            <w:tcBorders>
              <w:top w:val="single" w:sz="6" w:space="0" w:color="000080"/>
              <w:left w:val="single" w:sz="6" w:space="0" w:color="000080"/>
              <w:bottom w:val="single" w:sz="6" w:space="0" w:color="000080"/>
              <w:right w:val="single" w:sz="6" w:space="0" w:color="000080"/>
            </w:tcBorders>
          </w:tcPr>
          <w:p w14:paraId="25C778CD" w14:textId="77777777" w:rsidR="007A0013" w:rsidRDefault="007A0013" w:rsidP="007A0013">
            <w:pPr>
              <w:pStyle w:val="ListParagraph"/>
              <w:ind w:left="0"/>
              <w:rPr>
                <w:snapToGrid w:val="0"/>
                <w:lang w:val="en-US"/>
              </w:rPr>
            </w:pPr>
            <w:r w:rsidRPr="00724FC2">
              <w:rPr>
                <w:snapToGrid w:val="0"/>
                <w:lang w:val="en-US"/>
              </w:rPr>
              <w:t>All Scope Items / all FPSs</w:t>
            </w:r>
          </w:p>
          <w:p w14:paraId="6BA3AC80" w14:textId="77777777" w:rsidR="007A0013" w:rsidRPr="00724FC2" w:rsidRDefault="007A0013" w:rsidP="007A0013">
            <w:pPr>
              <w:pStyle w:val="ListParagraph"/>
              <w:ind w:left="0"/>
              <w:rPr>
                <w:snapToGrid w:val="0"/>
                <w:lang w:val="en-US"/>
              </w:rPr>
            </w:pPr>
          </w:p>
        </w:tc>
      </w:tr>
      <w:tr w:rsidR="007A0013" w:rsidRPr="00BE7CD5" w14:paraId="2649C4B7"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08D87086" w14:textId="04C8D5D6" w:rsidR="007A0013" w:rsidRPr="003C2ADB" w:rsidRDefault="009B65F0" w:rsidP="007A0013">
            <w:pPr>
              <w:rPr>
                <w:szCs w:val="24"/>
                <w:lang w:val="en-US" w:eastAsia="ja-JP"/>
              </w:rPr>
            </w:pPr>
            <w:r>
              <w:rPr>
                <w:szCs w:val="24"/>
                <w:lang w:val="en-US" w:eastAsia="ja-JP"/>
              </w:rPr>
              <w:t>2920243</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48BCF4E2" w14:textId="128356F4" w:rsidR="007A0013" w:rsidRPr="00E25EAB" w:rsidRDefault="007A0013" w:rsidP="007A0013">
            <w:pPr>
              <w:autoSpaceDE w:val="0"/>
              <w:autoSpaceDN w:val="0"/>
              <w:spacing w:after="0"/>
              <w:rPr>
                <w:rFonts w:eastAsia="Arial Unicode MS"/>
                <w:szCs w:val="24"/>
                <w:lang w:val="en-US" w:eastAsia="ja-JP"/>
              </w:rPr>
            </w:pPr>
            <w:r w:rsidRPr="00E25EAB">
              <w:rPr>
                <w:rFonts w:eastAsia="Arial Unicode MS"/>
                <w:szCs w:val="24"/>
                <w:lang w:val="en-US" w:eastAsia="ja-JP"/>
              </w:rPr>
              <w:t>SAP Best Practices for SAP S/4HANA (on premise) (</w:t>
            </w:r>
            <w:r>
              <w:rPr>
                <w:rFonts w:eastAsia="Arial Unicode MS"/>
                <w:szCs w:val="24"/>
                <w:lang w:val="en-US" w:eastAsia="ja-JP"/>
              </w:rPr>
              <w:t xml:space="preserve">New </w:t>
            </w:r>
            <w:r w:rsidR="009B65F0">
              <w:rPr>
                <w:rFonts w:eastAsia="Arial Unicode MS"/>
                <w:szCs w:val="24"/>
                <w:lang w:val="en-US" w:eastAsia="ja-JP"/>
              </w:rPr>
              <w:t>Zealand</w:t>
            </w:r>
            <w:r w:rsidR="009B65F0" w:rsidRPr="00E25EAB">
              <w:rPr>
                <w:rFonts w:eastAsia="Arial Unicode MS"/>
                <w:szCs w:val="24"/>
                <w:lang w:val="en-US" w:eastAsia="ja-JP"/>
              </w:rPr>
              <w:t>) (</w:t>
            </w:r>
            <w:r w:rsidR="009B65F0">
              <w:rPr>
                <w:rFonts w:eastAsia="Arial Unicode MS"/>
                <w:lang w:val="en-US"/>
              </w:rPr>
              <w:t>V</w:t>
            </w:r>
            <w:r w:rsidR="009B65F0">
              <w:rPr>
                <w:rFonts w:eastAsia="Arial Unicode MS"/>
                <w:lang w:val="en-US" w:eastAsia="zh-CN"/>
              </w:rPr>
              <w:t>7</w:t>
            </w:r>
            <w:r w:rsidRPr="00724FC2">
              <w:rPr>
                <w:rFonts w:eastAsia="Arial Unicode MS"/>
                <w:lang w:val="en-US"/>
              </w:rPr>
              <w:t>)</w:t>
            </w:r>
          </w:p>
          <w:p w14:paraId="72617275" w14:textId="77777777" w:rsidR="007A0013" w:rsidRPr="00724FC2" w:rsidRDefault="007A0013" w:rsidP="007A0013">
            <w:pPr>
              <w:pStyle w:val="ListParagraph"/>
              <w:ind w:left="0"/>
              <w:rPr>
                <w:rFonts w:eastAsia="Arial Unicode MS"/>
                <w:lang w:val="en-US"/>
              </w:rPr>
            </w:pPr>
          </w:p>
        </w:tc>
        <w:tc>
          <w:tcPr>
            <w:tcW w:w="1371" w:type="pct"/>
            <w:tcBorders>
              <w:top w:val="single" w:sz="6" w:space="0" w:color="000080"/>
              <w:left w:val="single" w:sz="6" w:space="0" w:color="000080"/>
              <w:bottom w:val="single" w:sz="6" w:space="0" w:color="000080"/>
              <w:right w:val="single" w:sz="6" w:space="0" w:color="000080"/>
            </w:tcBorders>
          </w:tcPr>
          <w:p w14:paraId="1F70F209" w14:textId="4760EC2F"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rFonts w:eastAsia="Arial Unicode MS"/>
                <w:lang w:val="en-US"/>
              </w:rPr>
              <w:t>New Zealand</w:t>
            </w:r>
          </w:p>
        </w:tc>
        <w:tc>
          <w:tcPr>
            <w:tcW w:w="1373" w:type="pct"/>
            <w:tcBorders>
              <w:top w:val="single" w:sz="6" w:space="0" w:color="000080"/>
              <w:left w:val="single" w:sz="6" w:space="0" w:color="000080"/>
              <w:bottom w:val="single" w:sz="6" w:space="0" w:color="000080"/>
              <w:right w:val="single" w:sz="6" w:space="0" w:color="000080"/>
            </w:tcBorders>
          </w:tcPr>
          <w:p w14:paraId="4B01FCBD" w14:textId="79535BE1"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A0013" w:rsidRPr="00BE7CD5" w14:paraId="3669E379"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2D65D95F" w14:textId="53AB82F1" w:rsidR="007A0013" w:rsidRPr="000C2B0E" w:rsidRDefault="004E2282" w:rsidP="007A0013">
            <w:pPr>
              <w:rPr>
                <w:lang w:val="en-US"/>
              </w:rPr>
            </w:pPr>
            <w:hyperlink r:id="rId24" w:tooltip="2920618  - SAP Best Practices for SAP S/4HANA (on premise) (Austria) (ATV7)" w:history="1">
              <w:r w:rsidR="008B0934" w:rsidRPr="00BE7CD5">
                <w:rPr>
                  <w:szCs w:val="24"/>
                  <w:lang w:val="en-US" w:eastAsia="ja-JP"/>
                </w:rPr>
                <w:t>2920618</w:t>
              </w:r>
            </w:hyperlink>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09021C77" w14:textId="75CB2925" w:rsidR="007A0013" w:rsidRPr="00E25EAB" w:rsidRDefault="007A0013" w:rsidP="007A0013">
            <w:pPr>
              <w:autoSpaceDE w:val="0"/>
              <w:autoSpaceDN w:val="0"/>
              <w:spacing w:after="0"/>
              <w:rPr>
                <w:rFonts w:eastAsia="Arial Unicode MS"/>
                <w:szCs w:val="24"/>
                <w:lang w:val="en-US" w:eastAsia="ja-JP"/>
              </w:rPr>
            </w:pPr>
            <w:r w:rsidRPr="00E25EAB">
              <w:rPr>
                <w:rFonts w:eastAsia="Arial Unicode MS"/>
                <w:szCs w:val="24"/>
                <w:lang w:val="en-US" w:eastAsia="ja-JP"/>
              </w:rPr>
              <w:t>SAP Best Practices for SAP S/4HANA (on premise) (</w:t>
            </w:r>
            <w:proofErr w:type="gramStart"/>
            <w:r>
              <w:rPr>
                <w:rFonts w:eastAsia="Arial Unicode MS"/>
                <w:szCs w:val="24"/>
                <w:lang w:val="en-US" w:eastAsia="ja-JP"/>
              </w:rPr>
              <w:t>Austria</w:t>
            </w:r>
            <w:r w:rsidRPr="00E25EAB">
              <w:rPr>
                <w:rFonts w:eastAsia="Arial Unicode MS"/>
                <w:szCs w:val="24"/>
                <w:lang w:val="en-US" w:eastAsia="ja-JP"/>
              </w:rPr>
              <w:t xml:space="preserve">)  </w:t>
            </w:r>
            <w:r>
              <w:rPr>
                <w:rFonts w:eastAsia="Arial Unicode MS"/>
                <w:lang w:val="en-US"/>
              </w:rPr>
              <w:t>(</w:t>
            </w:r>
            <w:proofErr w:type="gramEnd"/>
            <w:r>
              <w:rPr>
                <w:rFonts w:eastAsia="Arial Unicode MS"/>
                <w:lang w:val="en-US"/>
              </w:rPr>
              <w:t>V</w:t>
            </w:r>
            <w:r w:rsidR="008B0934">
              <w:rPr>
                <w:rFonts w:eastAsia="Arial Unicode MS"/>
                <w:lang w:val="en-US"/>
              </w:rPr>
              <w:t>7</w:t>
            </w:r>
            <w:r w:rsidRPr="00724FC2">
              <w:rPr>
                <w:rFonts w:eastAsia="Arial Unicode MS"/>
                <w:lang w:val="en-US"/>
              </w:rPr>
              <w:t>)</w:t>
            </w:r>
          </w:p>
          <w:p w14:paraId="3750D360" w14:textId="77777777" w:rsidR="007A0013" w:rsidRPr="00E25EAB" w:rsidRDefault="007A0013" w:rsidP="007A0013">
            <w:pPr>
              <w:autoSpaceDE w:val="0"/>
              <w:autoSpaceDN w:val="0"/>
              <w:spacing w:after="0"/>
              <w:rPr>
                <w:rFonts w:eastAsia="Arial Unicode MS"/>
                <w:szCs w:val="24"/>
                <w:lang w:val="en-US" w:eastAsia="ja-JP"/>
              </w:rPr>
            </w:pPr>
          </w:p>
        </w:tc>
        <w:tc>
          <w:tcPr>
            <w:tcW w:w="1371" w:type="pct"/>
            <w:tcBorders>
              <w:top w:val="single" w:sz="6" w:space="0" w:color="000080"/>
              <w:left w:val="single" w:sz="6" w:space="0" w:color="000080"/>
              <w:bottom w:val="single" w:sz="6" w:space="0" w:color="000080"/>
              <w:right w:val="single" w:sz="6" w:space="0" w:color="000080"/>
            </w:tcBorders>
          </w:tcPr>
          <w:p w14:paraId="32C9D6C1" w14:textId="55123626" w:rsidR="007A0013" w:rsidRPr="00724FC2" w:rsidRDefault="007A0013" w:rsidP="007A0013">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rFonts w:eastAsia="Arial Unicode MS"/>
                <w:lang w:val="en-US"/>
              </w:rPr>
              <w:t>Austria</w:t>
            </w:r>
          </w:p>
        </w:tc>
        <w:tc>
          <w:tcPr>
            <w:tcW w:w="1373" w:type="pct"/>
            <w:tcBorders>
              <w:top w:val="single" w:sz="6" w:space="0" w:color="000080"/>
              <w:left w:val="single" w:sz="6" w:space="0" w:color="000080"/>
              <w:bottom w:val="single" w:sz="6" w:space="0" w:color="000080"/>
              <w:right w:val="single" w:sz="6" w:space="0" w:color="000080"/>
            </w:tcBorders>
          </w:tcPr>
          <w:p w14:paraId="04406B88" w14:textId="01B80175" w:rsidR="007A0013" w:rsidRPr="00724FC2" w:rsidRDefault="007A0013" w:rsidP="007A0013">
            <w:pPr>
              <w:pStyle w:val="ListParagraph"/>
              <w:ind w:left="0"/>
              <w:rPr>
                <w:snapToGrid w:val="0"/>
                <w:lang w:val="en-US"/>
              </w:rPr>
            </w:pPr>
            <w:r w:rsidRPr="00724FC2">
              <w:rPr>
                <w:snapToGrid w:val="0"/>
                <w:lang w:val="en-US"/>
              </w:rPr>
              <w:t>All Scope Items / all FPSs</w:t>
            </w:r>
          </w:p>
        </w:tc>
      </w:tr>
      <w:tr w:rsidR="00703D4D" w:rsidRPr="007A0013" w14:paraId="12FD9454"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5480997B" w14:textId="0DF6693B" w:rsidR="00703D4D" w:rsidRDefault="00E43C7C" w:rsidP="00703D4D">
            <w:pPr>
              <w:rPr>
                <w:b/>
                <w:bCs/>
                <w:color w:val="000000"/>
                <w:shd w:val="clear" w:color="auto" w:fill="FFFFFF"/>
              </w:rPr>
            </w:pPr>
            <w:r w:rsidRPr="00E43C7C">
              <w:rPr>
                <w:szCs w:val="24"/>
                <w:lang w:val="en-US" w:eastAsia="ja-JP"/>
              </w:rPr>
              <w:t>2917919</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648CEB3C" w14:textId="412FA86B" w:rsidR="00703D4D" w:rsidRPr="00E25EAB" w:rsidRDefault="00703D4D" w:rsidP="00703D4D">
            <w:pPr>
              <w:autoSpaceDE w:val="0"/>
              <w:autoSpaceDN w:val="0"/>
              <w:spacing w:after="0"/>
              <w:rPr>
                <w:rFonts w:eastAsia="Arial Unicode MS"/>
                <w:szCs w:val="24"/>
                <w:lang w:val="en-US" w:eastAsia="ja-JP"/>
              </w:rPr>
            </w:pPr>
            <w:r w:rsidRPr="00724FC2">
              <w:rPr>
                <w:rFonts w:eastAsia="Arial Unicode MS"/>
                <w:lang w:val="en-US"/>
              </w:rPr>
              <w:t>SAP Best Practices for</w:t>
            </w:r>
            <w:r>
              <w:rPr>
                <w:rFonts w:eastAsia="Arial Unicode MS"/>
                <w:lang w:val="en-US"/>
              </w:rPr>
              <w:t xml:space="preserve"> SAP S/4HANA (on premise) (</w:t>
            </w:r>
            <w:r w:rsidRPr="00BE7CD5">
              <w:rPr>
                <w:rFonts w:eastAsia="Arial Unicode MS"/>
                <w:szCs w:val="24"/>
                <w:lang w:val="en-US" w:eastAsia="ja-JP"/>
              </w:rPr>
              <w:t>Denmark</w:t>
            </w:r>
            <w:r>
              <w:rPr>
                <w:rFonts w:eastAsia="Arial Unicode MS"/>
                <w:lang w:val="en-US"/>
              </w:rPr>
              <w:t>) (V</w:t>
            </w:r>
            <w:r w:rsidR="00E43C7C">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0D2937B0" w14:textId="174C7A6E" w:rsidR="00703D4D" w:rsidRPr="00724FC2" w:rsidRDefault="00703D4D" w:rsidP="00703D4D">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sidRPr="00703D4D">
              <w:rPr>
                <w:rFonts w:eastAsia="Arial Unicode MS"/>
                <w:lang w:val="en-US"/>
              </w:rPr>
              <w:t>Denmark</w:t>
            </w:r>
          </w:p>
        </w:tc>
        <w:tc>
          <w:tcPr>
            <w:tcW w:w="1373" w:type="pct"/>
            <w:tcBorders>
              <w:top w:val="single" w:sz="6" w:space="0" w:color="000080"/>
              <w:left w:val="single" w:sz="6" w:space="0" w:color="000080"/>
              <w:bottom w:val="single" w:sz="6" w:space="0" w:color="000080"/>
              <w:right w:val="single" w:sz="6" w:space="0" w:color="000080"/>
            </w:tcBorders>
          </w:tcPr>
          <w:p w14:paraId="60B131BA" w14:textId="77777777" w:rsidR="00703D4D" w:rsidRDefault="00703D4D" w:rsidP="00703D4D">
            <w:pPr>
              <w:pStyle w:val="ListParagraph"/>
              <w:ind w:left="0"/>
              <w:rPr>
                <w:snapToGrid w:val="0"/>
                <w:lang w:val="en-US"/>
              </w:rPr>
            </w:pPr>
            <w:r w:rsidRPr="00724FC2">
              <w:rPr>
                <w:snapToGrid w:val="0"/>
                <w:lang w:val="en-US"/>
              </w:rPr>
              <w:t>All Scope Items / all FPSs</w:t>
            </w:r>
          </w:p>
          <w:p w14:paraId="014A1B15" w14:textId="77777777" w:rsidR="00703D4D" w:rsidRPr="00724FC2" w:rsidRDefault="00703D4D" w:rsidP="00703D4D">
            <w:pPr>
              <w:pStyle w:val="ListParagraph"/>
              <w:ind w:left="0"/>
              <w:rPr>
                <w:snapToGrid w:val="0"/>
                <w:lang w:val="en-US"/>
              </w:rPr>
            </w:pPr>
          </w:p>
        </w:tc>
      </w:tr>
      <w:tr w:rsidR="00703D4D" w:rsidRPr="007A0013" w14:paraId="5E50E377"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35B3019E" w14:textId="5C5CDC3F" w:rsidR="00703D4D" w:rsidRPr="00703D4D" w:rsidRDefault="00E43C7C" w:rsidP="00703D4D">
            <w:pPr>
              <w:rPr>
                <w:szCs w:val="24"/>
                <w:lang w:val="en-US" w:eastAsia="ja-JP"/>
              </w:rPr>
            </w:pPr>
            <w:r w:rsidRPr="00E43C7C">
              <w:rPr>
                <w:szCs w:val="24"/>
                <w:lang w:val="en-US" w:eastAsia="ja-JP"/>
              </w:rPr>
              <w:t>2917980</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2F51E237" w14:textId="717A52BF" w:rsidR="00703D4D" w:rsidRPr="00724FC2" w:rsidRDefault="00703D4D" w:rsidP="00703D4D">
            <w:pPr>
              <w:autoSpaceDE w:val="0"/>
              <w:autoSpaceDN w:val="0"/>
              <w:spacing w:after="0"/>
              <w:rPr>
                <w:rFonts w:eastAsia="Arial Unicode MS"/>
                <w:lang w:val="en-US"/>
              </w:rPr>
            </w:pPr>
            <w:r w:rsidRPr="00724FC2">
              <w:rPr>
                <w:rFonts w:eastAsia="Arial Unicode MS"/>
                <w:lang w:val="en-US"/>
              </w:rPr>
              <w:t>SAP Best Practices for</w:t>
            </w:r>
            <w:r>
              <w:rPr>
                <w:rFonts w:eastAsia="Arial Unicode MS"/>
                <w:lang w:val="en-US"/>
              </w:rPr>
              <w:t xml:space="preserve"> SAP S/4HANA (on premise) (</w:t>
            </w:r>
            <w:r w:rsidRPr="00BE7CD5">
              <w:rPr>
                <w:rFonts w:eastAsia="Arial Unicode MS"/>
                <w:szCs w:val="24"/>
                <w:lang w:val="en-US" w:eastAsia="ja-JP"/>
              </w:rPr>
              <w:t>Finland</w:t>
            </w:r>
            <w:r>
              <w:rPr>
                <w:rFonts w:eastAsia="Arial Unicode MS"/>
                <w:lang w:val="en-US"/>
              </w:rPr>
              <w:t>) (V</w:t>
            </w:r>
            <w:r w:rsidR="00E43C7C">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73602D52" w14:textId="6C3A9985" w:rsidR="00703D4D" w:rsidRPr="00724FC2" w:rsidRDefault="00703D4D" w:rsidP="00703D4D">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sidRPr="00793AC9">
              <w:rPr>
                <w:rFonts w:ascii="Calibri" w:hAnsi="Calibri" w:cs="Calibri"/>
                <w:sz w:val="22"/>
                <w:szCs w:val="22"/>
                <w:lang w:val="en-US"/>
              </w:rPr>
              <w:t>Finland</w:t>
            </w:r>
          </w:p>
        </w:tc>
        <w:tc>
          <w:tcPr>
            <w:tcW w:w="1373" w:type="pct"/>
            <w:tcBorders>
              <w:top w:val="single" w:sz="6" w:space="0" w:color="000080"/>
              <w:left w:val="single" w:sz="6" w:space="0" w:color="000080"/>
              <w:bottom w:val="single" w:sz="6" w:space="0" w:color="000080"/>
              <w:right w:val="single" w:sz="6" w:space="0" w:color="000080"/>
            </w:tcBorders>
          </w:tcPr>
          <w:p w14:paraId="31C2FF33" w14:textId="77777777" w:rsidR="00703D4D" w:rsidRDefault="00703D4D" w:rsidP="00703D4D">
            <w:pPr>
              <w:pStyle w:val="ListParagraph"/>
              <w:ind w:left="0"/>
              <w:rPr>
                <w:snapToGrid w:val="0"/>
                <w:lang w:val="en-US"/>
              </w:rPr>
            </w:pPr>
            <w:r w:rsidRPr="00724FC2">
              <w:rPr>
                <w:snapToGrid w:val="0"/>
                <w:lang w:val="en-US"/>
              </w:rPr>
              <w:t>All Scope Items / all FPSs</w:t>
            </w:r>
          </w:p>
          <w:p w14:paraId="4BB79EB8" w14:textId="77777777" w:rsidR="00703D4D" w:rsidRPr="00724FC2" w:rsidRDefault="00703D4D" w:rsidP="00703D4D">
            <w:pPr>
              <w:pStyle w:val="ListParagraph"/>
              <w:ind w:left="0"/>
              <w:rPr>
                <w:snapToGrid w:val="0"/>
                <w:lang w:val="en-US"/>
              </w:rPr>
            </w:pPr>
          </w:p>
        </w:tc>
      </w:tr>
      <w:tr w:rsidR="00CD7890" w:rsidRPr="007A0013" w14:paraId="5DA7C5EC"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3E2A0CF9" w14:textId="7CC55EDF" w:rsidR="00CD7890" w:rsidRPr="00703D4D" w:rsidRDefault="00717A66" w:rsidP="00CD7890">
            <w:pPr>
              <w:rPr>
                <w:szCs w:val="24"/>
                <w:lang w:val="en-US" w:eastAsia="ja-JP"/>
              </w:rPr>
            </w:pPr>
            <w:r>
              <w:rPr>
                <w:b/>
                <w:bCs/>
                <w:color w:val="000000"/>
                <w:shd w:val="clear" w:color="auto" w:fill="FFFFFF"/>
              </w:rPr>
              <w:t>2919211</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6E409042" w14:textId="3AD58A06" w:rsidR="00CD7890" w:rsidRPr="00724FC2" w:rsidRDefault="00CD7890" w:rsidP="00CD7890">
            <w:pPr>
              <w:autoSpaceDE w:val="0"/>
              <w:autoSpaceDN w:val="0"/>
              <w:spacing w:after="0"/>
              <w:rPr>
                <w:rFonts w:eastAsia="Arial Unicode MS"/>
                <w:lang w:val="en-US"/>
              </w:rPr>
            </w:pPr>
            <w:r w:rsidRPr="00724FC2">
              <w:rPr>
                <w:rFonts w:eastAsia="Arial Unicode MS"/>
                <w:lang w:val="en-US"/>
              </w:rPr>
              <w:t>SAP Best Practices for</w:t>
            </w:r>
            <w:r>
              <w:rPr>
                <w:rFonts w:eastAsia="Arial Unicode MS"/>
                <w:lang w:val="en-US"/>
              </w:rPr>
              <w:t xml:space="preserve"> SAP S/4HANA (on premise) (</w:t>
            </w:r>
            <w:r>
              <w:rPr>
                <w:rFonts w:ascii="Calibri" w:hAnsi="Calibri" w:cs="Calibri"/>
                <w:sz w:val="22"/>
                <w:szCs w:val="22"/>
                <w:lang w:val="en-US"/>
              </w:rPr>
              <w:t>Russia</w:t>
            </w:r>
            <w:r>
              <w:rPr>
                <w:rFonts w:eastAsia="Arial Unicode MS"/>
                <w:lang w:val="en-US"/>
              </w:rPr>
              <w:t>) (</w:t>
            </w:r>
            <w:r w:rsidR="00717A66">
              <w:rPr>
                <w:rFonts w:eastAsia="Arial Unicode MS"/>
                <w:lang w:val="en-US"/>
              </w:rPr>
              <w:t>V7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3DEB3215" w14:textId="6D9D9886" w:rsidR="00CD7890" w:rsidRPr="00724FC2" w:rsidRDefault="00CD7890" w:rsidP="00CD7890">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rFonts w:ascii="Calibri" w:hAnsi="Calibri" w:cs="Calibri"/>
                <w:sz w:val="22"/>
                <w:szCs w:val="22"/>
                <w:lang w:val="en-US"/>
              </w:rPr>
              <w:t>Russia</w:t>
            </w:r>
          </w:p>
        </w:tc>
        <w:tc>
          <w:tcPr>
            <w:tcW w:w="1373" w:type="pct"/>
            <w:tcBorders>
              <w:top w:val="single" w:sz="6" w:space="0" w:color="000080"/>
              <w:left w:val="single" w:sz="6" w:space="0" w:color="000080"/>
              <w:bottom w:val="single" w:sz="6" w:space="0" w:color="000080"/>
              <w:right w:val="single" w:sz="6" w:space="0" w:color="000080"/>
            </w:tcBorders>
          </w:tcPr>
          <w:p w14:paraId="640CFB90" w14:textId="77777777" w:rsidR="00CD7890" w:rsidRDefault="00CD7890" w:rsidP="00CD7890">
            <w:pPr>
              <w:pStyle w:val="ListParagraph"/>
              <w:ind w:left="0"/>
              <w:rPr>
                <w:snapToGrid w:val="0"/>
                <w:lang w:val="en-US"/>
              </w:rPr>
            </w:pPr>
            <w:r w:rsidRPr="00724FC2">
              <w:rPr>
                <w:snapToGrid w:val="0"/>
                <w:lang w:val="en-US"/>
              </w:rPr>
              <w:t>All Scope Items / all FPSs</w:t>
            </w:r>
          </w:p>
          <w:p w14:paraId="02ED1E15" w14:textId="77777777" w:rsidR="00CD7890" w:rsidRPr="00724FC2" w:rsidRDefault="00CD7890" w:rsidP="00CD7890">
            <w:pPr>
              <w:pStyle w:val="ListParagraph"/>
              <w:ind w:left="0"/>
              <w:rPr>
                <w:snapToGrid w:val="0"/>
                <w:lang w:val="en-US"/>
              </w:rPr>
            </w:pPr>
          </w:p>
        </w:tc>
      </w:tr>
      <w:tr w:rsidR="00794B55" w:rsidRPr="00794B55" w14:paraId="233B6011"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77B74E7F" w14:textId="2D1CC925" w:rsidR="00794B55" w:rsidRDefault="0062049B" w:rsidP="00794B55">
            <w:pPr>
              <w:rPr>
                <w:b/>
                <w:bCs/>
                <w:color w:val="000000"/>
                <w:shd w:val="clear" w:color="auto" w:fill="FFFFFF"/>
              </w:rPr>
            </w:pPr>
            <w:r w:rsidRPr="00BE7CD5">
              <w:rPr>
                <w:color w:val="000000"/>
              </w:rPr>
              <w:t>2921351</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4E4B4AB5" w14:textId="445D566D" w:rsidR="00794B55" w:rsidRPr="00724FC2" w:rsidRDefault="00794B55" w:rsidP="00794B55">
            <w:pPr>
              <w:autoSpaceDE w:val="0"/>
              <w:autoSpaceDN w:val="0"/>
              <w:spacing w:after="0"/>
              <w:rPr>
                <w:rFonts w:eastAsia="Arial Unicode MS"/>
                <w:lang w:val="en-US"/>
              </w:rPr>
            </w:pPr>
            <w:r w:rsidRPr="00724FC2">
              <w:rPr>
                <w:rFonts w:eastAsia="Arial Unicode MS"/>
                <w:lang w:val="en-US"/>
              </w:rPr>
              <w:t>SAP Best Practices for</w:t>
            </w:r>
            <w:r>
              <w:rPr>
                <w:rFonts w:eastAsia="Arial Unicode MS"/>
                <w:lang w:val="en-US"/>
              </w:rPr>
              <w:t xml:space="preserve"> SAP S/4HANA (on premise) (Romania) (V</w:t>
            </w:r>
            <w:r w:rsidR="0062049B">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397DE33D" w14:textId="3B25F84B" w:rsidR="00794B55" w:rsidRPr="00724FC2" w:rsidRDefault="00794B55" w:rsidP="00794B55">
            <w:pPr>
              <w:pStyle w:val="ListParagraph"/>
              <w:ind w:left="0"/>
              <w:rPr>
                <w:lang w:val="en-US"/>
              </w:rPr>
            </w:pPr>
            <w:r w:rsidRPr="00724FC2">
              <w:rPr>
                <w:lang w:val="en-US"/>
              </w:rPr>
              <w:t xml:space="preserve">Information on the activation of </w:t>
            </w:r>
            <w:r w:rsidRPr="00B14EC2">
              <w:rPr>
                <w:lang w:val="en-US"/>
              </w:rPr>
              <w:t xml:space="preserve">SAP Best Practices for SAP S/4HANA (on premise) package </w:t>
            </w:r>
            <w:r>
              <w:rPr>
                <w:lang w:val="en-US"/>
              </w:rPr>
              <w:t>Romania</w:t>
            </w:r>
          </w:p>
        </w:tc>
        <w:tc>
          <w:tcPr>
            <w:tcW w:w="1373" w:type="pct"/>
            <w:tcBorders>
              <w:top w:val="single" w:sz="6" w:space="0" w:color="000080"/>
              <w:left w:val="single" w:sz="6" w:space="0" w:color="000080"/>
              <w:bottom w:val="single" w:sz="6" w:space="0" w:color="000080"/>
              <w:right w:val="single" w:sz="6" w:space="0" w:color="000080"/>
            </w:tcBorders>
          </w:tcPr>
          <w:p w14:paraId="0786CC24" w14:textId="77777777" w:rsidR="00794B55" w:rsidRDefault="00794B55" w:rsidP="00794B55">
            <w:pPr>
              <w:pStyle w:val="ListParagraph"/>
              <w:ind w:left="0"/>
              <w:rPr>
                <w:snapToGrid w:val="0"/>
                <w:lang w:val="en-US"/>
              </w:rPr>
            </w:pPr>
            <w:r w:rsidRPr="00724FC2">
              <w:rPr>
                <w:snapToGrid w:val="0"/>
                <w:lang w:val="en-US"/>
              </w:rPr>
              <w:t>All Scope Items / all FPSs</w:t>
            </w:r>
          </w:p>
          <w:p w14:paraId="2D835AB3" w14:textId="77777777" w:rsidR="00794B55" w:rsidRPr="00724FC2" w:rsidRDefault="00794B55" w:rsidP="00794B55">
            <w:pPr>
              <w:pStyle w:val="ListParagraph"/>
              <w:ind w:left="0"/>
              <w:rPr>
                <w:snapToGrid w:val="0"/>
                <w:lang w:val="en-US"/>
              </w:rPr>
            </w:pPr>
          </w:p>
        </w:tc>
      </w:tr>
      <w:tr w:rsidR="003E6CDE" w:rsidRPr="003E6CDE" w14:paraId="16B2BDC1"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78FC6747" w14:textId="4BC96019" w:rsidR="003E6CDE" w:rsidRDefault="001B75FB" w:rsidP="00794B55">
            <w:pPr>
              <w:rPr>
                <w:b/>
                <w:bCs/>
                <w:color w:val="000000"/>
                <w:shd w:val="clear" w:color="auto" w:fill="FFFFFF"/>
              </w:rPr>
            </w:pPr>
            <w:r>
              <w:t>2920248</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061308C8" w14:textId="07788A62" w:rsidR="003E6CDE" w:rsidRPr="003E6CDE" w:rsidRDefault="003E6CDE" w:rsidP="00794B55">
            <w:pPr>
              <w:autoSpaceDE w:val="0"/>
              <w:autoSpaceDN w:val="0"/>
              <w:spacing w:after="0"/>
              <w:rPr>
                <w:rFonts w:eastAsia="Arial Unicode MS"/>
                <w:lang w:val="en-US"/>
              </w:rPr>
            </w:pPr>
            <w:r w:rsidRPr="00793AC9">
              <w:rPr>
                <w:rFonts w:eastAsia="Arial Unicode MS"/>
                <w:lang w:val="en-US"/>
              </w:rPr>
              <w:t>SAP Best Practices for SAP S/4HANA (on premise) (Portugal) (PTV</w:t>
            </w:r>
            <w:r w:rsidR="001B75FB">
              <w:rPr>
                <w:rFonts w:eastAsia="Arial Unicode MS"/>
                <w:lang w:val="en-US"/>
              </w:rPr>
              <w:t>7</w:t>
            </w:r>
            <w:r w:rsidRPr="00793AC9">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2344890B" w14:textId="10D5405F" w:rsidR="003E6CDE" w:rsidRPr="00724FC2" w:rsidRDefault="003E6CDE" w:rsidP="003E6CDE">
            <w:pPr>
              <w:pStyle w:val="ListParagraph"/>
              <w:ind w:left="0"/>
              <w:rPr>
                <w:lang w:val="en-US"/>
              </w:rPr>
            </w:pPr>
            <w:r w:rsidRPr="00724FC2">
              <w:rPr>
                <w:lang w:val="en-US"/>
              </w:rPr>
              <w:t xml:space="preserve">Information on the activation of </w:t>
            </w:r>
            <w:r w:rsidRPr="00B14EC2">
              <w:rPr>
                <w:lang w:val="en-US"/>
              </w:rPr>
              <w:t xml:space="preserve">SAP Best Practices for SAP </w:t>
            </w:r>
            <w:r w:rsidRPr="00B14EC2">
              <w:rPr>
                <w:lang w:val="en-US"/>
              </w:rPr>
              <w:lastRenderedPageBreak/>
              <w:t xml:space="preserve">S/4HANA (on premise) package </w:t>
            </w:r>
            <w:r>
              <w:rPr>
                <w:lang w:val="en-US"/>
              </w:rPr>
              <w:t>Portugal</w:t>
            </w:r>
          </w:p>
        </w:tc>
        <w:tc>
          <w:tcPr>
            <w:tcW w:w="1373" w:type="pct"/>
            <w:tcBorders>
              <w:top w:val="single" w:sz="6" w:space="0" w:color="000080"/>
              <w:left w:val="single" w:sz="6" w:space="0" w:color="000080"/>
              <w:bottom w:val="single" w:sz="6" w:space="0" w:color="000080"/>
              <w:right w:val="single" w:sz="6" w:space="0" w:color="000080"/>
            </w:tcBorders>
          </w:tcPr>
          <w:p w14:paraId="14254B9F" w14:textId="77777777" w:rsidR="003E6CDE" w:rsidRDefault="003E6CDE" w:rsidP="003E6CDE">
            <w:pPr>
              <w:pStyle w:val="ListParagraph"/>
              <w:ind w:left="0"/>
              <w:rPr>
                <w:snapToGrid w:val="0"/>
                <w:lang w:val="en-US"/>
              </w:rPr>
            </w:pPr>
            <w:r w:rsidRPr="00724FC2">
              <w:rPr>
                <w:snapToGrid w:val="0"/>
                <w:lang w:val="en-US"/>
              </w:rPr>
              <w:lastRenderedPageBreak/>
              <w:t>All Scope Items / all FPSs</w:t>
            </w:r>
          </w:p>
          <w:p w14:paraId="174A412B" w14:textId="77777777" w:rsidR="003E6CDE" w:rsidRPr="00724FC2" w:rsidRDefault="003E6CDE" w:rsidP="00794B55">
            <w:pPr>
              <w:pStyle w:val="ListParagraph"/>
              <w:ind w:left="0"/>
              <w:rPr>
                <w:snapToGrid w:val="0"/>
                <w:lang w:val="en-US"/>
              </w:rPr>
            </w:pPr>
          </w:p>
        </w:tc>
      </w:tr>
      <w:tr w:rsidR="00E975DD" w:rsidRPr="003E6CDE" w14:paraId="42D5B18E"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02244C78" w14:textId="36618946" w:rsidR="00E975DD" w:rsidRPr="0025732D" w:rsidRDefault="00974511" w:rsidP="00793AC9">
            <w:pPr>
              <w:autoSpaceDE w:val="0"/>
              <w:autoSpaceDN w:val="0"/>
              <w:spacing w:after="0"/>
              <w:rPr>
                <w:rFonts w:eastAsia="Arial Unicode MS"/>
                <w:lang w:val="en-US"/>
              </w:rPr>
            </w:pPr>
            <w:r>
              <w:rPr>
                <w:rFonts w:eastAsia="Arial Unicode MS"/>
                <w:lang w:val="en-US"/>
              </w:rPr>
              <w:t>2919792</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45965350" w14:textId="56DC1AB2" w:rsidR="00E975DD" w:rsidRPr="00E975DD" w:rsidRDefault="00E975DD" w:rsidP="00E975DD">
            <w:pPr>
              <w:autoSpaceDE w:val="0"/>
              <w:autoSpaceDN w:val="0"/>
              <w:spacing w:after="0"/>
              <w:rPr>
                <w:rFonts w:eastAsia="Arial Unicode MS"/>
                <w:lang w:val="en-US"/>
              </w:rPr>
            </w:pPr>
            <w:r w:rsidRPr="00095150">
              <w:rPr>
                <w:rFonts w:eastAsia="Arial Unicode MS"/>
                <w:lang w:val="en-US"/>
              </w:rPr>
              <w:t>SAP Best Practices for SAP S/4HANA (on premise) (</w:t>
            </w:r>
            <w:r>
              <w:rPr>
                <w:rFonts w:eastAsia="Arial Unicode MS"/>
                <w:lang w:val="en-US"/>
              </w:rPr>
              <w:t>Hong</w:t>
            </w:r>
            <w:r w:rsidR="00974511">
              <w:rPr>
                <w:rFonts w:eastAsia="Arial Unicode MS"/>
                <w:lang w:val="en-US"/>
              </w:rPr>
              <w:t xml:space="preserve"> </w:t>
            </w:r>
            <w:r>
              <w:rPr>
                <w:rFonts w:eastAsia="Arial Unicode MS"/>
                <w:lang w:val="en-US"/>
              </w:rPr>
              <w:t>Kong</w:t>
            </w:r>
            <w:r w:rsidR="00974511">
              <w:rPr>
                <w:rFonts w:eastAsia="Arial Unicode MS"/>
                <w:lang w:val="en-US"/>
              </w:rPr>
              <w:t>, C</w:t>
            </w:r>
            <w:r w:rsidR="00974511">
              <w:rPr>
                <w:rFonts w:eastAsia="Arial Unicode MS" w:hint="eastAsia"/>
                <w:lang w:val="en-US" w:eastAsia="zh-CN"/>
              </w:rPr>
              <w:t>hina</w:t>
            </w:r>
            <w:r w:rsidRPr="00095150">
              <w:rPr>
                <w:rFonts w:eastAsia="Arial Unicode MS"/>
                <w:lang w:val="en-US"/>
              </w:rPr>
              <w:t>) (V</w:t>
            </w:r>
            <w:r w:rsidR="00974511">
              <w:rPr>
                <w:rFonts w:eastAsia="Arial Unicode MS"/>
                <w:lang w:val="en-US"/>
              </w:rPr>
              <w:t>7</w:t>
            </w:r>
            <w:r w:rsidRPr="00095150">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3306F4FD" w14:textId="096FFEC8" w:rsidR="00E975DD" w:rsidRPr="00793AC9" w:rsidRDefault="00E975DD" w:rsidP="00E975DD">
            <w:pPr>
              <w:pStyle w:val="ListParagraph"/>
              <w:ind w:left="0"/>
              <w:rPr>
                <w:rFonts w:eastAsia="MS Mincho"/>
                <w:lang w:val="en-US"/>
              </w:rPr>
            </w:pPr>
            <w:r w:rsidRPr="00724FC2">
              <w:rPr>
                <w:lang w:val="en-US"/>
              </w:rPr>
              <w:t xml:space="preserve">Information on the activation of </w:t>
            </w:r>
            <w:r w:rsidRPr="00B14EC2">
              <w:rPr>
                <w:lang w:val="en-US"/>
              </w:rPr>
              <w:t>SAP Best Practices for SAP S/4HANA (on premise) package</w:t>
            </w:r>
            <w:r w:rsidR="00A34BFF">
              <w:rPr>
                <w:lang w:val="en-US"/>
              </w:rPr>
              <w:t xml:space="preserve"> Hong</w:t>
            </w:r>
            <w:r w:rsidR="00974511">
              <w:rPr>
                <w:lang w:val="en-US"/>
              </w:rPr>
              <w:t xml:space="preserve"> </w:t>
            </w:r>
            <w:r w:rsidR="00A34BFF">
              <w:rPr>
                <w:lang w:val="en-US"/>
              </w:rPr>
              <w:t>Kong</w:t>
            </w:r>
            <w:r w:rsidR="00974511">
              <w:rPr>
                <w:lang w:val="en-US"/>
              </w:rPr>
              <w:t>, China</w:t>
            </w:r>
            <w:r w:rsidRPr="00B14EC2">
              <w:rPr>
                <w:lang w:val="en-US"/>
              </w:rPr>
              <w:t xml:space="preserve"> </w:t>
            </w:r>
          </w:p>
        </w:tc>
        <w:tc>
          <w:tcPr>
            <w:tcW w:w="1373" w:type="pct"/>
            <w:tcBorders>
              <w:top w:val="single" w:sz="6" w:space="0" w:color="000080"/>
              <w:left w:val="single" w:sz="6" w:space="0" w:color="000080"/>
              <w:bottom w:val="single" w:sz="6" w:space="0" w:color="000080"/>
              <w:right w:val="single" w:sz="6" w:space="0" w:color="000080"/>
            </w:tcBorders>
          </w:tcPr>
          <w:p w14:paraId="5B14061D" w14:textId="77777777" w:rsidR="00E975DD" w:rsidRDefault="00E975DD" w:rsidP="00E975DD">
            <w:pPr>
              <w:pStyle w:val="ListParagraph"/>
              <w:ind w:left="0"/>
              <w:rPr>
                <w:snapToGrid w:val="0"/>
                <w:lang w:val="en-US"/>
              </w:rPr>
            </w:pPr>
            <w:r w:rsidRPr="00724FC2">
              <w:rPr>
                <w:snapToGrid w:val="0"/>
                <w:lang w:val="en-US"/>
              </w:rPr>
              <w:t>All Scope Items / all FPSs</w:t>
            </w:r>
          </w:p>
          <w:p w14:paraId="2CF15EFC" w14:textId="77777777" w:rsidR="00E975DD" w:rsidRPr="00724FC2" w:rsidRDefault="00E975DD" w:rsidP="00E975DD">
            <w:pPr>
              <w:pStyle w:val="ListParagraph"/>
              <w:ind w:left="0"/>
              <w:rPr>
                <w:snapToGrid w:val="0"/>
                <w:lang w:val="en-US"/>
              </w:rPr>
            </w:pPr>
          </w:p>
        </w:tc>
      </w:tr>
      <w:tr w:rsidR="00E975DD" w:rsidRPr="00BE7CD5" w14:paraId="35B76B2E"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6B1BEF8E" w14:textId="54F8F774" w:rsidR="00E975DD" w:rsidRDefault="00664EF7" w:rsidP="00793AC9">
            <w:pPr>
              <w:autoSpaceDE w:val="0"/>
              <w:autoSpaceDN w:val="0"/>
              <w:spacing w:after="0"/>
              <w:rPr>
                <w:b/>
                <w:bCs/>
                <w:color w:val="000000"/>
                <w:shd w:val="clear" w:color="auto" w:fill="FFFFFF"/>
              </w:rPr>
            </w:pPr>
            <w:r>
              <w:rPr>
                <w:b/>
                <w:bCs/>
                <w:color w:val="000000"/>
                <w:shd w:val="clear" w:color="auto" w:fill="FFFFFF"/>
              </w:rPr>
              <w:t>2919252</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29C208F5" w14:textId="6E3A0058" w:rsidR="00E975DD" w:rsidRPr="00095150" w:rsidRDefault="00A34BFF" w:rsidP="00E975DD">
            <w:pPr>
              <w:autoSpaceDE w:val="0"/>
              <w:autoSpaceDN w:val="0"/>
              <w:spacing w:after="0"/>
              <w:rPr>
                <w:rFonts w:eastAsia="Arial Unicode MS"/>
                <w:lang w:val="en-US"/>
              </w:rPr>
            </w:pPr>
            <w:r w:rsidRPr="00793AC9">
              <w:rPr>
                <w:rFonts w:eastAsia="Arial Unicode MS"/>
                <w:lang w:val="en-US"/>
              </w:rPr>
              <w:t>SAP Best Practices for SAP S/4HANA (on premise) (Philippines) (</w:t>
            </w:r>
            <w:r w:rsidR="00664EF7" w:rsidRPr="00793AC9">
              <w:rPr>
                <w:rFonts w:eastAsia="Arial Unicode MS"/>
                <w:lang w:val="en-US"/>
              </w:rPr>
              <w:t>V</w:t>
            </w:r>
            <w:r w:rsidR="00664EF7">
              <w:rPr>
                <w:rFonts w:eastAsia="Arial Unicode MS"/>
                <w:lang w:val="en-US"/>
              </w:rPr>
              <w:t>7</w:t>
            </w:r>
            <w:r w:rsidRPr="00793AC9">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13DE67EA" w14:textId="4AA567FC" w:rsidR="00E975DD" w:rsidRPr="00724FC2" w:rsidRDefault="00A34BFF" w:rsidP="00E975DD">
            <w:pPr>
              <w:pStyle w:val="ListParagraph"/>
              <w:ind w:left="0"/>
              <w:rPr>
                <w:lang w:val="en-US"/>
              </w:rPr>
            </w:pPr>
            <w:r w:rsidRPr="00724FC2">
              <w:rPr>
                <w:lang w:val="en-US"/>
              </w:rPr>
              <w:t xml:space="preserve">Information on the activation of </w:t>
            </w:r>
            <w:r w:rsidRPr="00B14EC2">
              <w:rPr>
                <w:lang w:val="en-US"/>
              </w:rPr>
              <w:t>SAP Best Practices for SAP S/4HANA (on premise) package</w:t>
            </w:r>
            <w:r>
              <w:rPr>
                <w:lang w:val="en-US"/>
              </w:rPr>
              <w:t xml:space="preserve"> Philippines</w:t>
            </w:r>
          </w:p>
        </w:tc>
        <w:tc>
          <w:tcPr>
            <w:tcW w:w="1373" w:type="pct"/>
            <w:tcBorders>
              <w:top w:val="single" w:sz="6" w:space="0" w:color="000080"/>
              <w:left w:val="single" w:sz="6" w:space="0" w:color="000080"/>
              <w:bottom w:val="single" w:sz="6" w:space="0" w:color="000080"/>
              <w:right w:val="single" w:sz="6" w:space="0" w:color="000080"/>
            </w:tcBorders>
          </w:tcPr>
          <w:p w14:paraId="5645255E" w14:textId="0B7C5436" w:rsidR="00E975DD" w:rsidRPr="00724FC2" w:rsidRDefault="00A34BFF" w:rsidP="00E975DD">
            <w:pPr>
              <w:pStyle w:val="ListParagraph"/>
              <w:ind w:left="0"/>
              <w:rPr>
                <w:snapToGrid w:val="0"/>
                <w:lang w:val="en-US"/>
              </w:rPr>
            </w:pPr>
            <w:r w:rsidRPr="00724FC2">
              <w:rPr>
                <w:snapToGrid w:val="0"/>
                <w:lang w:val="en-US"/>
              </w:rPr>
              <w:t>All Scope Items / all FPSs</w:t>
            </w:r>
          </w:p>
        </w:tc>
      </w:tr>
      <w:tr w:rsidR="009B65F0" w:rsidRPr="00BE7CD5" w14:paraId="66B9A941"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4DB152E5" w14:textId="633D2500" w:rsidR="009B65F0" w:rsidRPr="00BE7CD5" w:rsidRDefault="009B65F0" w:rsidP="009B65F0">
            <w:pPr>
              <w:autoSpaceDE w:val="0"/>
              <w:autoSpaceDN w:val="0"/>
              <w:spacing w:after="0"/>
              <w:rPr>
                <w:rFonts w:eastAsia="Arial Unicode MS"/>
              </w:rPr>
            </w:pPr>
            <w:r>
              <w:t>2920199</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26C60285" w14:textId="478AA84A" w:rsidR="009B65F0" w:rsidRPr="009A043E" w:rsidRDefault="009B65F0" w:rsidP="009B65F0">
            <w:pPr>
              <w:autoSpaceDE w:val="0"/>
              <w:autoSpaceDN w:val="0"/>
              <w:spacing w:after="0"/>
              <w:rPr>
                <w:rFonts w:eastAsia="Arial Unicode MS"/>
                <w:lang w:val="en-US"/>
              </w:rPr>
            </w:pPr>
            <w:r w:rsidRPr="009A043E">
              <w:rPr>
                <w:rFonts w:eastAsia="Arial Unicode MS"/>
                <w:lang w:val="en-US"/>
              </w:rPr>
              <w:t>SAP Best Practices for SAP S/4HANA (on premise) (</w:t>
            </w:r>
            <w:r>
              <w:rPr>
                <w:rFonts w:eastAsia="Arial Unicode MS" w:hint="eastAsia"/>
                <w:lang w:val="en-US" w:eastAsia="zh-CN"/>
              </w:rPr>
              <w:t>Sa</w:t>
            </w:r>
            <w:r>
              <w:rPr>
                <w:rFonts w:eastAsia="Arial Unicode MS"/>
                <w:lang w:val="en-US"/>
              </w:rPr>
              <w:t>udi Arabia</w:t>
            </w:r>
            <w:r w:rsidRPr="009A043E">
              <w:rPr>
                <w:rFonts w:eastAsia="Arial Unicode MS"/>
                <w:lang w:val="en-US"/>
              </w:rPr>
              <w:t>) (V</w:t>
            </w:r>
            <w:r>
              <w:rPr>
                <w:rFonts w:eastAsia="Arial Unicode MS"/>
                <w:lang w:val="en-US"/>
              </w:rPr>
              <w:t>7</w:t>
            </w:r>
            <w:r w:rsidRPr="009A043E">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155B6E4D" w14:textId="112E596A" w:rsidR="009B65F0" w:rsidRPr="00724FC2" w:rsidRDefault="009B65F0" w:rsidP="009B65F0">
            <w:pPr>
              <w:pStyle w:val="ListParagraph"/>
              <w:ind w:left="0"/>
              <w:rPr>
                <w:lang w:val="en-US"/>
              </w:rPr>
            </w:pPr>
            <w:r w:rsidRPr="00724FC2">
              <w:rPr>
                <w:lang w:val="en-US"/>
              </w:rPr>
              <w:t xml:space="preserve">Information on the activation of </w:t>
            </w:r>
            <w:r w:rsidRPr="00B14EC2">
              <w:rPr>
                <w:lang w:val="en-US"/>
              </w:rPr>
              <w:t>SAP Best Practices for SAP S/4HANA (on premise) package</w:t>
            </w:r>
            <w:r>
              <w:rPr>
                <w:lang w:val="en-US"/>
              </w:rPr>
              <w:t xml:space="preserve"> </w:t>
            </w:r>
            <w:r>
              <w:rPr>
                <w:rFonts w:eastAsia="Arial Unicode MS" w:hint="eastAsia"/>
                <w:lang w:val="en-US" w:eastAsia="zh-CN"/>
              </w:rPr>
              <w:t>Sa</w:t>
            </w:r>
            <w:r>
              <w:rPr>
                <w:rFonts w:eastAsia="Arial Unicode MS"/>
                <w:lang w:val="en-US"/>
              </w:rPr>
              <w:t>udi Arabia</w:t>
            </w:r>
          </w:p>
        </w:tc>
        <w:tc>
          <w:tcPr>
            <w:tcW w:w="1373" w:type="pct"/>
            <w:tcBorders>
              <w:top w:val="single" w:sz="6" w:space="0" w:color="000080"/>
              <w:left w:val="single" w:sz="6" w:space="0" w:color="000080"/>
              <w:bottom w:val="single" w:sz="6" w:space="0" w:color="000080"/>
              <w:right w:val="single" w:sz="6" w:space="0" w:color="000080"/>
            </w:tcBorders>
          </w:tcPr>
          <w:p w14:paraId="6FA34C79" w14:textId="3A28F2DA" w:rsidR="009B65F0" w:rsidRPr="00724FC2" w:rsidRDefault="009B65F0" w:rsidP="009B65F0">
            <w:pPr>
              <w:pStyle w:val="ListParagraph"/>
              <w:ind w:left="0"/>
              <w:rPr>
                <w:snapToGrid w:val="0"/>
                <w:lang w:val="en-US"/>
              </w:rPr>
            </w:pPr>
            <w:r w:rsidRPr="00724FC2">
              <w:rPr>
                <w:snapToGrid w:val="0"/>
                <w:lang w:val="en-US"/>
              </w:rPr>
              <w:t>All Scope Items / all FPSs</w:t>
            </w:r>
          </w:p>
        </w:tc>
      </w:tr>
      <w:tr w:rsidR="009B65F0" w:rsidRPr="00BE7CD5" w14:paraId="2ED7FE72"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28EAC565" w14:textId="422C1CB1" w:rsidR="009B65F0" w:rsidRPr="007D289B" w:rsidRDefault="00BC4CDA" w:rsidP="009B65F0">
            <w:pPr>
              <w:autoSpaceDE w:val="0"/>
              <w:autoSpaceDN w:val="0"/>
              <w:spacing w:after="0"/>
              <w:rPr>
                <w:rFonts w:eastAsia="Arial Unicode MS"/>
                <w:lang w:val="en-US"/>
              </w:rPr>
            </w:pPr>
            <w:r>
              <w:rPr>
                <w:rFonts w:eastAsia="Arial Unicode MS"/>
                <w:lang w:val="en-US"/>
              </w:rPr>
              <w:t>2920244</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51A38D3B" w14:textId="31557B5B" w:rsidR="009B65F0" w:rsidRPr="009A043E" w:rsidRDefault="009B65F0" w:rsidP="009B65F0">
            <w:pPr>
              <w:autoSpaceDE w:val="0"/>
              <w:autoSpaceDN w:val="0"/>
              <w:spacing w:before="40" w:after="40"/>
              <w:rPr>
                <w:rFonts w:eastAsia="Arial Unicode MS"/>
                <w:lang w:val="en-US"/>
              </w:rPr>
            </w:pPr>
            <w:r w:rsidRPr="009A043E">
              <w:rPr>
                <w:rFonts w:eastAsia="Arial Unicode MS"/>
                <w:lang w:val="en-US"/>
              </w:rPr>
              <w:t>SAP Best Practices for SAP S/4HANA (on premise) (</w:t>
            </w:r>
            <w:r w:rsidRPr="00793AC9">
              <w:rPr>
                <w:color w:val="000000"/>
                <w:lang w:val="en-US"/>
              </w:rPr>
              <w:t>Indonesia</w:t>
            </w:r>
            <w:r w:rsidRPr="009A043E">
              <w:rPr>
                <w:rFonts w:eastAsia="Arial Unicode MS"/>
                <w:lang w:val="en-US"/>
              </w:rPr>
              <w:t>) (</w:t>
            </w:r>
            <w:r w:rsidR="00BC4CDA" w:rsidRPr="009A043E">
              <w:rPr>
                <w:rFonts w:eastAsia="Arial Unicode MS"/>
                <w:lang w:val="en-US"/>
              </w:rPr>
              <w:t>V</w:t>
            </w:r>
            <w:r w:rsidR="00BC4CDA">
              <w:rPr>
                <w:rFonts w:eastAsia="Arial Unicode MS"/>
                <w:lang w:val="en-US"/>
              </w:rPr>
              <w:t>7</w:t>
            </w:r>
            <w:r w:rsidRPr="009A043E">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0A6DEC99" w14:textId="36699CC4" w:rsidR="009B65F0" w:rsidRPr="00793AC9" w:rsidRDefault="009B65F0" w:rsidP="009B65F0">
            <w:pPr>
              <w:autoSpaceDE w:val="0"/>
              <w:autoSpaceDN w:val="0"/>
              <w:spacing w:before="40" w:after="40"/>
              <w:rPr>
                <w:rFonts w:ascii="Calibri" w:hAnsi="Calibri" w:cs="Calibri"/>
                <w:lang w:val="en-US" w:eastAsia="zh-CN"/>
              </w:rPr>
            </w:pPr>
            <w:r w:rsidRPr="00724FC2">
              <w:rPr>
                <w:lang w:val="en-US"/>
              </w:rPr>
              <w:t xml:space="preserve">Information on the activation of </w:t>
            </w:r>
            <w:r w:rsidRPr="00B14EC2">
              <w:rPr>
                <w:lang w:val="en-US"/>
              </w:rPr>
              <w:t>SAP Best Practices for SAP S/4HANA (on premise) package</w:t>
            </w:r>
            <w:r>
              <w:rPr>
                <w:lang w:val="en-US"/>
              </w:rPr>
              <w:t xml:space="preserve"> </w:t>
            </w:r>
            <w:r w:rsidRPr="00793AC9">
              <w:rPr>
                <w:color w:val="000000"/>
                <w:lang w:val="en-US"/>
              </w:rPr>
              <w:t>Indonesia</w:t>
            </w:r>
          </w:p>
        </w:tc>
        <w:tc>
          <w:tcPr>
            <w:tcW w:w="1373" w:type="pct"/>
            <w:tcBorders>
              <w:top w:val="single" w:sz="6" w:space="0" w:color="000080"/>
              <w:left w:val="single" w:sz="6" w:space="0" w:color="000080"/>
              <w:bottom w:val="single" w:sz="6" w:space="0" w:color="000080"/>
              <w:right w:val="single" w:sz="6" w:space="0" w:color="000080"/>
            </w:tcBorders>
          </w:tcPr>
          <w:p w14:paraId="361A6D18" w14:textId="527F300C" w:rsidR="009B65F0" w:rsidRPr="00724FC2" w:rsidRDefault="009B65F0" w:rsidP="009B65F0">
            <w:pPr>
              <w:pStyle w:val="ListParagraph"/>
              <w:ind w:left="0"/>
              <w:rPr>
                <w:snapToGrid w:val="0"/>
                <w:lang w:val="en-US"/>
              </w:rPr>
            </w:pPr>
            <w:r w:rsidRPr="00724FC2">
              <w:rPr>
                <w:snapToGrid w:val="0"/>
                <w:lang w:val="en-US"/>
              </w:rPr>
              <w:t>All Scope Items / all FPSs</w:t>
            </w:r>
          </w:p>
        </w:tc>
      </w:tr>
      <w:tr w:rsidR="009B65F0" w:rsidRPr="00BE7CD5" w14:paraId="324159E1"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222379A0" w14:textId="77777777" w:rsidR="009B65F0" w:rsidRDefault="009B65F0" w:rsidP="009B65F0">
            <w:pPr>
              <w:autoSpaceDE w:val="0"/>
              <w:autoSpaceDN w:val="0"/>
              <w:spacing w:after="0"/>
              <w:rPr>
                <w:rFonts w:ascii="Calibri" w:hAnsi="Calibri" w:cs="Calibri"/>
                <w:lang w:eastAsia="zh-CN"/>
              </w:rPr>
            </w:pPr>
            <w:r>
              <w:rPr>
                <w:rFonts w:ascii="Segoe UI" w:hAnsi="Segoe UI" w:cs="Segoe UI"/>
                <w:color w:val="000000"/>
              </w:rPr>
              <w:t>2917388</w:t>
            </w:r>
            <w:r>
              <w:rPr>
                <w:rFonts w:ascii="Microsoft YaHei" w:eastAsia="Microsoft YaHei" w:hAnsi="Microsoft YaHei" w:hint="eastAsia"/>
                <w:color w:val="000000"/>
              </w:rPr>
              <w:t xml:space="preserve"> </w:t>
            </w:r>
          </w:p>
          <w:p w14:paraId="4E013E48" w14:textId="376A2FB8" w:rsidR="009B65F0" w:rsidRPr="007D289B" w:rsidRDefault="009B65F0" w:rsidP="009B65F0">
            <w:pPr>
              <w:autoSpaceDE w:val="0"/>
              <w:autoSpaceDN w:val="0"/>
              <w:spacing w:after="0"/>
              <w:rPr>
                <w:rFonts w:eastAsia="Arial Unicode MS"/>
                <w:lang w:val="en-US"/>
              </w:rPr>
            </w:pP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20BF3769" w14:textId="713AEAE2" w:rsidR="009B65F0" w:rsidRPr="009A043E" w:rsidRDefault="009B65F0" w:rsidP="009B65F0">
            <w:pPr>
              <w:autoSpaceDE w:val="0"/>
              <w:autoSpaceDN w:val="0"/>
              <w:spacing w:before="40" w:after="40"/>
              <w:rPr>
                <w:rFonts w:eastAsia="Arial Unicode MS"/>
                <w:lang w:val="en-US"/>
              </w:rPr>
            </w:pPr>
            <w:r w:rsidRPr="00724FC2">
              <w:rPr>
                <w:rFonts w:eastAsia="Arial Unicode MS"/>
                <w:lang w:val="en-US"/>
              </w:rPr>
              <w:t>SAP Best Practices for SAP S/4HANA (on premise) (</w:t>
            </w:r>
            <w:r>
              <w:rPr>
                <w:rFonts w:eastAsia="Arial Unicode MS"/>
                <w:lang w:val="en-US"/>
              </w:rPr>
              <w:t>Turkey</w:t>
            </w:r>
            <w:r w:rsidRPr="00724FC2">
              <w:rPr>
                <w:rFonts w:eastAsia="Arial Unicode MS"/>
                <w:lang w:val="en-US"/>
              </w:rPr>
              <w:t>) (V</w:t>
            </w:r>
            <w:r>
              <w:rPr>
                <w:rFonts w:eastAsia="Arial Unicode MS"/>
                <w:lang w:val="en-US"/>
              </w:rPr>
              <w:t>7</w:t>
            </w:r>
            <w:r w:rsidRPr="00724FC2">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62BD7628" w14:textId="5FDE505F" w:rsidR="009B65F0" w:rsidRPr="00724FC2" w:rsidRDefault="009B65F0" w:rsidP="009B65F0">
            <w:pPr>
              <w:autoSpaceDE w:val="0"/>
              <w:autoSpaceDN w:val="0"/>
              <w:spacing w:before="40" w:after="40"/>
              <w:rPr>
                <w:lang w:val="en-US"/>
              </w:rPr>
            </w:pPr>
            <w:r w:rsidRPr="00724FC2">
              <w:rPr>
                <w:lang w:val="en-US"/>
              </w:rPr>
              <w:t xml:space="preserve">Information on the activation of </w:t>
            </w:r>
            <w:r w:rsidRPr="00724FC2">
              <w:rPr>
                <w:rFonts w:eastAsia="Arial Unicode MS"/>
                <w:lang w:val="en-US"/>
              </w:rPr>
              <w:t xml:space="preserve">SAP Best Practices for SAP S/4HANA (on premise) package </w:t>
            </w:r>
            <w:r>
              <w:rPr>
                <w:rFonts w:eastAsia="Arial Unicode MS"/>
                <w:lang w:val="en-US"/>
              </w:rPr>
              <w:t>Turkey</w:t>
            </w:r>
          </w:p>
        </w:tc>
        <w:tc>
          <w:tcPr>
            <w:tcW w:w="1373" w:type="pct"/>
            <w:tcBorders>
              <w:top w:val="single" w:sz="6" w:space="0" w:color="000080"/>
              <w:left w:val="single" w:sz="6" w:space="0" w:color="000080"/>
              <w:bottom w:val="single" w:sz="6" w:space="0" w:color="000080"/>
              <w:right w:val="single" w:sz="6" w:space="0" w:color="000080"/>
            </w:tcBorders>
          </w:tcPr>
          <w:p w14:paraId="196AD385" w14:textId="34D47E00" w:rsidR="009B65F0" w:rsidRPr="00724FC2" w:rsidRDefault="009B65F0" w:rsidP="009B65F0">
            <w:pPr>
              <w:pStyle w:val="ListParagraph"/>
              <w:ind w:left="0"/>
              <w:rPr>
                <w:snapToGrid w:val="0"/>
                <w:lang w:val="en-US"/>
              </w:rPr>
            </w:pPr>
            <w:r w:rsidRPr="00724FC2">
              <w:rPr>
                <w:snapToGrid w:val="0"/>
                <w:lang w:val="en-US"/>
              </w:rPr>
              <w:t>All Scope Items / all FPSs</w:t>
            </w:r>
          </w:p>
        </w:tc>
      </w:tr>
      <w:tr w:rsidR="009B65F0" w:rsidRPr="00BE7CD5" w14:paraId="7F0FF1F8"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215C977B" w14:textId="6776975D" w:rsidR="009B65F0" w:rsidRPr="00344B4E" w:rsidRDefault="00F17AA1" w:rsidP="009B65F0">
            <w:pPr>
              <w:autoSpaceDE w:val="0"/>
              <w:autoSpaceDN w:val="0"/>
              <w:spacing w:after="0"/>
              <w:rPr>
                <w:szCs w:val="24"/>
                <w:lang w:val="en-US" w:eastAsia="ja-JP"/>
              </w:rPr>
            </w:pPr>
            <w:r>
              <w:rPr>
                <w:rFonts w:eastAsia="Arial Unicode MS" w:hint="eastAsia"/>
                <w:lang w:val="en-US" w:eastAsia="zh-CN"/>
              </w:rPr>
              <w:t>2922604</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782C13A2" w14:textId="4B99B51C" w:rsidR="009B65F0" w:rsidRPr="00724FC2" w:rsidRDefault="009B65F0" w:rsidP="009B65F0">
            <w:pPr>
              <w:autoSpaceDE w:val="0"/>
              <w:autoSpaceDN w:val="0"/>
              <w:spacing w:before="40" w:after="40"/>
              <w:rPr>
                <w:rFonts w:eastAsia="Arial Unicode MS"/>
                <w:lang w:val="en-US"/>
              </w:rPr>
            </w:pPr>
            <w:r w:rsidRPr="009A043E">
              <w:rPr>
                <w:rFonts w:eastAsia="Arial Unicode MS"/>
                <w:lang w:val="en-US"/>
              </w:rPr>
              <w:t>SAP Best Practices for SAP S/4HANA (on premise) (</w:t>
            </w:r>
            <w:r>
              <w:rPr>
                <w:rFonts w:eastAsia="Arial Unicode MS"/>
                <w:lang w:val="en-US"/>
              </w:rPr>
              <w:t>T</w:t>
            </w:r>
            <w:r>
              <w:rPr>
                <w:rFonts w:eastAsia="Arial Unicode MS" w:hint="eastAsia"/>
                <w:lang w:val="en-US" w:eastAsia="zh-CN"/>
              </w:rPr>
              <w:t>hailand</w:t>
            </w:r>
            <w:r w:rsidRPr="009A043E">
              <w:rPr>
                <w:rFonts w:eastAsia="Arial Unicode MS"/>
                <w:lang w:val="en-US"/>
              </w:rPr>
              <w:t>) (V</w:t>
            </w:r>
            <w:r w:rsidR="00F17AA1">
              <w:rPr>
                <w:rFonts w:eastAsia="Arial Unicode MS" w:hint="eastAsia"/>
                <w:lang w:val="en-US" w:eastAsia="zh-CN"/>
              </w:rPr>
              <w:t>7</w:t>
            </w:r>
            <w:r w:rsidRPr="009A043E">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4DFA38C5" w14:textId="599C8F50" w:rsidR="009B65F0" w:rsidRPr="00724FC2" w:rsidRDefault="009B65F0" w:rsidP="009B65F0">
            <w:pPr>
              <w:autoSpaceDE w:val="0"/>
              <w:autoSpaceDN w:val="0"/>
              <w:spacing w:before="40" w:after="40"/>
              <w:rPr>
                <w:lang w:val="en-US"/>
              </w:rPr>
            </w:pPr>
            <w:r w:rsidRPr="00724FC2">
              <w:rPr>
                <w:lang w:val="en-US"/>
              </w:rPr>
              <w:t xml:space="preserve">Information on the activation of </w:t>
            </w:r>
            <w:r w:rsidRPr="00B14EC2">
              <w:rPr>
                <w:lang w:val="en-US"/>
              </w:rPr>
              <w:t>SAP Best Practices for SAP S/4HANA (on premise) package</w:t>
            </w:r>
            <w:r>
              <w:rPr>
                <w:lang w:val="en-US"/>
              </w:rPr>
              <w:t xml:space="preserve"> T</w:t>
            </w:r>
            <w:r>
              <w:rPr>
                <w:rFonts w:hint="eastAsia"/>
                <w:lang w:val="en-US" w:eastAsia="zh-CN"/>
              </w:rPr>
              <w:t>hailand</w:t>
            </w:r>
          </w:p>
        </w:tc>
        <w:tc>
          <w:tcPr>
            <w:tcW w:w="1373" w:type="pct"/>
            <w:tcBorders>
              <w:top w:val="single" w:sz="6" w:space="0" w:color="000080"/>
              <w:left w:val="single" w:sz="6" w:space="0" w:color="000080"/>
              <w:bottom w:val="single" w:sz="6" w:space="0" w:color="000080"/>
              <w:right w:val="single" w:sz="6" w:space="0" w:color="000080"/>
            </w:tcBorders>
          </w:tcPr>
          <w:p w14:paraId="1360AE6B" w14:textId="3DDCA296" w:rsidR="009B65F0" w:rsidRPr="00724FC2" w:rsidRDefault="009B65F0" w:rsidP="009B65F0">
            <w:pPr>
              <w:pStyle w:val="ListParagraph"/>
              <w:ind w:left="0"/>
              <w:rPr>
                <w:snapToGrid w:val="0"/>
                <w:lang w:val="en-US"/>
              </w:rPr>
            </w:pPr>
            <w:r w:rsidRPr="00724FC2">
              <w:rPr>
                <w:snapToGrid w:val="0"/>
                <w:lang w:val="en-US"/>
              </w:rPr>
              <w:t>All Scope Items / all FPSs</w:t>
            </w:r>
          </w:p>
        </w:tc>
      </w:tr>
      <w:tr w:rsidR="009B65F0" w:rsidRPr="00BE7CD5" w14:paraId="6DD3B67D"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048D0E0A" w14:textId="4DDDEFA4" w:rsidR="009B65F0" w:rsidRPr="00793AC9" w:rsidRDefault="00766C17" w:rsidP="009B65F0">
            <w:pPr>
              <w:autoSpaceDE w:val="0"/>
              <w:autoSpaceDN w:val="0"/>
              <w:spacing w:after="0"/>
              <w:rPr>
                <w:rFonts w:eastAsia="Arial Unicode MS"/>
                <w:b/>
                <w:lang w:val="en-US"/>
              </w:rPr>
            </w:pPr>
            <w:r w:rsidRPr="00766C17">
              <w:rPr>
                <w:b/>
                <w:bCs/>
                <w:color w:val="000000"/>
                <w:sz w:val="24"/>
                <w:szCs w:val="24"/>
              </w:rPr>
              <w:t>2960284</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32604237" w14:textId="563F425D" w:rsidR="009B65F0" w:rsidRPr="009A043E" w:rsidRDefault="009B65F0" w:rsidP="009B65F0">
            <w:pPr>
              <w:autoSpaceDE w:val="0"/>
              <w:autoSpaceDN w:val="0"/>
              <w:spacing w:before="40" w:after="40"/>
              <w:rPr>
                <w:rFonts w:eastAsia="Arial Unicode MS"/>
                <w:lang w:val="en-US"/>
              </w:rPr>
            </w:pPr>
            <w:r w:rsidRPr="009A043E">
              <w:rPr>
                <w:rFonts w:eastAsia="Arial Unicode MS"/>
                <w:lang w:val="en-US"/>
              </w:rPr>
              <w:t>SAP Best Practices for SAP S/4HANA (on premise) (</w:t>
            </w:r>
            <w:r>
              <w:rPr>
                <w:rFonts w:eastAsia="Arial Unicode MS" w:hint="eastAsia"/>
                <w:lang w:val="en-US" w:eastAsia="zh-CN"/>
              </w:rPr>
              <w:t>India</w:t>
            </w:r>
            <w:r w:rsidRPr="009A043E">
              <w:rPr>
                <w:rFonts w:eastAsia="Arial Unicode MS"/>
                <w:lang w:val="en-US"/>
              </w:rPr>
              <w:t>) (V</w:t>
            </w:r>
            <w:r w:rsidR="00766C17">
              <w:rPr>
                <w:rFonts w:eastAsia="Arial Unicode MS"/>
                <w:lang w:val="en-US"/>
              </w:rPr>
              <w:t>7</w:t>
            </w:r>
            <w:r w:rsidRPr="009A043E">
              <w:rPr>
                <w:rFonts w:eastAsia="Arial Unicode MS"/>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31D914BE" w14:textId="301A55F7" w:rsidR="009B65F0" w:rsidRPr="00724FC2" w:rsidRDefault="009B65F0" w:rsidP="009B65F0">
            <w:pPr>
              <w:autoSpaceDE w:val="0"/>
              <w:autoSpaceDN w:val="0"/>
              <w:spacing w:before="40" w:after="40"/>
              <w:rPr>
                <w:lang w:val="en-US"/>
              </w:rPr>
            </w:pPr>
            <w:r w:rsidRPr="00724FC2">
              <w:rPr>
                <w:lang w:val="en-US"/>
              </w:rPr>
              <w:t xml:space="preserve">Information on the activation of </w:t>
            </w:r>
            <w:r w:rsidRPr="00B14EC2">
              <w:rPr>
                <w:lang w:val="en-US"/>
              </w:rPr>
              <w:t>SAP Best Practices for SAP S/4HANA (on premise) package</w:t>
            </w:r>
            <w:r>
              <w:rPr>
                <w:lang w:val="en-US"/>
              </w:rPr>
              <w:t xml:space="preserve"> </w:t>
            </w:r>
            <w:r>
              <w:rPr>
                <w:rFonts w:hint="eastAsia"/>
                <w:lang w:val="en-US" w:eastAsia="zh-CN"/>
              </w:rPr>
              <w:t>India</w:t>
            </w:r>
          </w:p>
        </w:tc>
        <w:tc>
          <w:tcPr>
            <w:tcW w:w="1373" w:type="pct"/>
            <w:tcBorders>
              <w:top w:val="single" w:sz="6" w:space="0" w:color="000080"/>
              <w:left w:val="single" w:sz="6" w:space="0" w:color="000080"/>
              <w:bottom w:val="single" w:sz="6" w:space="0" w:color="000080"/>
              <w:right w:val="single" w:sz="6" w:space="0" w:color="000080"/>
            </w:tcBorders>
          </w:tcPr>
          <w:p w14:paraId="6FFD91EA" w14:textId="0C621F51" w:rsidR="009B65F0" w:rsidRPr="00724FC2" w:rsidRDefault="009B65F0" w:rsidP="009B65F0">
            <w:pPr>
              <w:pStyle w:val="ListParagraph"/>
              <w:ind w:left="0"/>
              <w:rPr>
                <w:snapToGrid w:val="0"/>
                <w:lang w:val="en-US"/>
              </w:rPr>
            </w:pPr>
            <w:r w:rsidRPr="00724FC2">
              <w:rPr>
                <w:snapToGrid w:val="0"/>
                <w:lang w:val="en-US"/>
              </w:rPr>
              <w:t>All Scope Items / all FPSs</w:t>
            </w:r>
          </w:p>
        </w:tc>
      </w:tr>
      <w:tr w:rsidR="009B65F0" w:rsidRPr="00BE7CD5" w14:paraId="76FEC5D0"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0E84F050" w14:textId="3F447370" w:rsidR="009B65F0" w:rsidRPr="005F5B91" w:rsidRDefault="009B65F0" w:rsidP="009B65F0">
            <w:pPr>
              <w:autoSpaceDE w:val="0"/>
              <w:autoSpaceDN w:val="0"/>
              <w:spacing w:after="0"/>
              <w:rPr>
                <w:rFonts w:eastAsia="Arial Unicode MS"/>
              </w:rPr>
            </w:pPr>
            <w:r w:rsidRPr="00BE7CD5">
              <w:rPr>
                <w:color w:val="000000"/>
              </w:rPr>
              <w:t>2916943</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1D03E93B" w14:textId="62C5C358" w:rsidR="009B65F0" w:rsidRPr="009A043E" w:rsidRDefault="009B65F0" w:rsidP="009B65F0">
            <w:pPr>
              <w:autoSpaceDE w:val="0"/>
              <w:autoSpaceDN w:val="0"/>
              <w:spacing w:before="40" w:after="40"/>
              <w:rPr>
                <w:rFonts w:eastAsia="Arial Unicode MS"/>
                <w:lang w:val="en-US"/>
              </w:rPr>
            </w:pPr>
            <w:r w:rsidRPr="007367DB">
              <w:rPr>
                <w:rFonts w:eastAsia="Arial Unicode MS"/>
                <w:lang w:val="en-US"/>
              </w:rPr>
              <w:t>SAP Best Practices for SAP S/4HANA (on premise) (South Korea) (V7)</w:t>
            </w:r>
          </w:p>
        </w:tc>
        <w:tc>
          <w:tcPr>
            <w:tcW w:w="1371" w:type="pct"/>
            <w:tcBorders>
              <w:top w:val="single" w:sz="6" w:space="0" w:color="000080"/>
              <w:left w:val="single" w:sz="6" w:space="0" w:color="000080"/>
              <w:bottom w:val="single" w:sz="6" w:space="0" w:color="000080"/>
              <w:right w:val="single" w:sz="6" w:space="0" w:color="000080"/>
            </w:tcBorders>
          </w:tcPr>
          <w:p w14:paraId="3A1750CE" w14:textId="71EF893B" w:rsidR="009B65F0" w:rsidRPr="00724FC2" w:rsidRDefault="009B65F0" w:rsidP="009B65F0">
            <w:pPr>
              <w:autoSpaceDE w:val="0"/>
              <w:autoSpaceDN w:val="0"/>
              <w:spacing w:before="40" w:after="40"/>
              <w:rPr>
                <w:lang w:val="en-US"/>
              </w:rPr>
            </w:pPr>
            <w:r w:rsidRPr="00724FC2">
              <w:rPr>
                <w:lang w:val="en-US"/>
              </w:rPr>
              <w:t xml:space="preserve">Information on the activation of </w:t>
            </w:r>
            <w:r w:rsidRPr="00B14EC2">
              <w:rPr>
                <w:lang w:val="en-US"/>
              </w:rPr>
              <w:t>SAP Best Practices for SAP S/4HANA (on premise) package</w:t>
            </w:r>
            <w:r>
              <w:rPr>
                <w:lang w:val="en-US"/>
              </w:rPr>
              <w:t xml:space="preserve"> </w:t>
            </w:r>
            <w:r>
              <w:rPr>
                <w:lang w:val="en-US" w:eastAsia="zh-CN"/>
              </w:rPr>
              <w:t>South Korea</w:t>
            </w:r>
          </w:p>
        </w:tc>
        <w:tc>
          <w:tcPr>
            <w:tcW w:w="1373" w:type="pct"/>
            <w:tcBorders>
              <w:top w:val="single" w:sz="6" w:space="0" w:color="000080"/>
              <w:left w:val="single" w:sz="6" w:space="0" w:color="000080"/>
              <w:bottom w:val="single" w:sz="6" w:space="0" w:color="000080"/>
              <w:right w:val="single" w:sz="6" w:space="0" w:color="000080"/>
            </w:tcBorders>
          </w:tcPr>
          <w:p w14:paraId="2B83B68B" w14:textId="4501D708" w:rsidR="009B65F0" w:rsidRPr="00724FC2" w:rsidRDefault="009B65F0" w:rsidP="009B65F0">
            <w:pPr>
              <w:pStyle w:val="ListParagraph"/>
              <w:ind w:left="0"/>
              <w:rPr>
                <w:snapToGrid w:val="0"/>
                <w:lang w:val="en-US"/>
              </w:rPr>
            </w:pPr>
            <w:r w:rsidRPr="00724FC2">
              <w:rPr>
                <w:snapToGrid w:val="0"/>
                <w:lang w:val="en-US"/>
              </w:rPr>
              <w:t>All Scope Items / all FPSs</w:t>
            </w:r>
          </w:p>
        </w:tc>
      </w:tr>
      <w:tr w:rsidR="009B65F0" w:rsidRPr="00BE7CD5" w14:paraId="2D02F21A"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569CC5EA" w14:textId="57E3EE72" w:rsidR="009B65F0" w:rsidRPr="002C1609" w:rsidRDefault="000B3319" w:rsidP="009B65F0">
            <w:pPr>
              <w:pStyle w:val="ListParagraph"/>
              <w:ind w:left="0"/>
              <w:rPr>
                <w:snapToGrid w:val="0"/>
                <w:lang w:val="en-US"/>
              </w:rPr>
            </w:pPr>
            <w:r w:rsidRPr="00BE7CD5">
              <w:rPr>
                <w:color w:val="000000"/>
                <w:szCs w:val="20"/>
                <w:lang w:eastAsia="en-US"/>
              </w:rPr>
              <w:t>2959084</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576182F7" w14:textId="5E3F5F55" w:rsidR="009B65F0" w:rsidRPr="002C1609" w:rsidRDefault="009B65F0" w:rsidP="009B65F0">
            <w:pPr>
              <w:pStyle w:val="ListParagraph"/>
              <w:ind w:left="0"/>
              <w:rPr>
                <w:snapToGrid w:val="0"/>
                <w:lang w:val="en-US"/>
              </w:rPr>
            </w:pPr>
            <w:r w:rsidRPr="002C1609">
              <w:rPr>
                <w:snapToGrid w:val="0"/>
                <w:lang w:val="en-US"/>
              </w:rPr>
              <w:t>SAP Best Practices for SAP S/4HANA (on premise)</w:t>
            </w:r>
            <w:r w:rsidR="000B3319">
              <w:rPr>
                <w:snapToGrid w:val="0"/>
                <w:lang w:val="en-US"/>
              </w:rPr>
              <w:t xml:space="preserve"> </w:t>
            </w:r>
            <w:r w:rsidRPr="002C1609">
              <w:rPr>
                <w:snapToGrid w:val="0"/>
                <w:lang w:val="en-US"/>
              </w:rPr>
              <w:t>(Czech Republic) (CZV</w:t>
            </w:r>
            <w:r w:rsidR="008006D0">
              <w:rPr>
                <w:snapToGrid w:val="0"/>
                <w:lang w:val="en-US"/>
              </w:rPr>
              <w:t>7</w:t>
            </w:r>
            <w:r w:rsidRPr="002C1609">
              <w:rPr>
                <w:snapToGrid w:val="0"/>
                <w:lang w:val="en-US"/>
              </w:rPr>
              <w:t>)</w:t>
            </w:r>
          </w:p>
        </w:tc>
        <w:tc>
          <w:tcPr>
            <w:tcW w:w="1371" w:type="pct"/>
            <w:tcBorders>
              <w:top w:val="single" w:sz="6" w:space="0" w:color="000080"/>
              <w:left w:val="single" w:sz="6" w:space="0" w:color="000080"/>
              <w:bottom w:val="single" w:sz="6" w:space="0" w:color="000080"/>
              <w:right w:val="single" w:sz="6" w:space="0" w:color="000080"/>
            </w:tcBorders>
          </w:tcPr>
          <w:p w14:paraId="52EA1938" w14:textId="40392A81" w:rsidR="009B65F0" w:rsidRPr="002C1609" w:rsidRDefault="009B65F0" w:rsidP="009B65F0">
            <w:pPr>
              <w:pStyle w:val="ListParagraph"/>
              <w:ind w:left="0"/>
              <w:rPr>
                <w:snapToGrid w:val="0"/>
                <w:lang w:val="en-US"/>
              </w:rPr>
            </w:pPr>
            <w:r w:rsidRPr="002C1609">
              <w:rPr>
                <w:snapToGrid w:val="0"/>
                <w:lang w:val="en-US"/>
              </w:rPr>
              <w:t>Information on the installation of SAP Best Practices for S/4HANA (on premise) (Czech Republic) (CZV</w:t>
            </w:r>
            <w:r w:rsidR="008006D0">
              <w:rPr>
                <w:snapToGrid w:val="0"/>
                <w:lang w:val="en-US"/>
              </w:rPr>
              <w:t>7</w:t>
            </w:r>
            <w:r w:rsidRPr="002C1609">
              <w:rPr>
                <w:snapToGrid w:val="0"/>
                <w:lang w:val="en-US"/>
              </w:rPr>
              <w:t>)</w:t>
            </w:r>
          </w:p>
        </w:tc>
        <w:tc>
          <w:tcPr>
            <w:tcW w:w="1373" w:type="pct"/>
            <w:tcBorders>
              <w:top w:val="single" w:sz="6" w:space="0" w:color="000080"/>
              <w:left w:val="single" w:sz="6" w:space="0" w:color="000080"/>
              <w:bottom w:val="single" w:sz="6" w:space="0" w:color="000080"/>
              <w:right w:val="single" w:sz="6" w:space="0" w:color="000080"/>
            </w:tcBorders>
          </w:tcPr>
          <w:p w14:paraId="79D64ADD" w14:textId="257B3DB9" w:rsidR="009B65F0" w:rsidRPr="00724FC2" w:rsidRDefault="009B65F0" w:rsidP="009B65F0">
            <w:pPr>
              <w:pStyle w:val="ListParagraph"/>
              <w:ind w:left="0"/>
              <w:rPr>
                <w:snapToGrid w:val="0"/>
                <w:lang w:val="en-US"/>
              </w:rPr>
            </w:pPr>
            <w:r w:rsidRPr="00724FC2">
              <w:rPr>
                <w:snapToGrid w:val="0"/>
                <w:lang w:val="en-US"/>
              </w:rPr>
              <w:t>All Scope Items / all FPSs</w:t>
            </w:r>
          </w:p>
        </w:tc>
      </w:tr>
      <w:tr w:rsidR="009B65F0" w:rsidRPr="00BE7CD5" w14:paraId="6B9D84C5"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546D364B" w14:textId="1911ABDD" w:rsidR="009B65F0" w:rsidRPr="00532907" w:rsidRDefault="00532907" w:rsidP="009B65F0">
            <w:pPr>
              <w:pStyle w:val="ListParagraph"/>
              <w:ind w:left="0"/>
              <w:rPr>
                <w:rFonts w:eastAsia="Arial Unicode MS"/>
                <w:szCs w:val="20"/>
                <w:lang w:val="en-US" w:eastAsia="en-US"/>
              </w:rPr>
            </w:pPr>
            <w:r w:rsidRPr="00532907">
              <w:rPr>
                <w:rFonts w:eastAsia="Arial Unicode MS"/>
                <w:szCs w:val="20"/>
                <w:lang w:val="en-US" w:eastAsia="en-US"/>
              </w:rPr>
              <w:t>2964721</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7CC8CCAF" w14:textId="686A4142" w:rsidR="009B65F0" w:rsidRPr="00532907" w:rsidRDefault="00532907" w:rsidP="009B65F0">
            <w:pPr>
              <w:pStyle w:val="ListParagraph"/>
              <w:ind w:left="0"/>
              <w:rPr>
                <w:rFonts w:eastAsia="Arial Unicode MS"/>
                <w:szCs w:val="20"/>
                <w:lang w:val="en-US" w:eastAsia="en-US"/>
              </w:rPr>
            </w:pPr>
            <w:r w:rsidRPr="00532907">
              <w:rPr>
                <w:rFonts w:eastAsia="Arial Unicode MS"/>
                <w:szCs w:val="20"/>
                <w:lang w:val="en-US" w:eastAsia="en-US"/>
              </w:rPr>
              <w:t xml:space="preserve">SAP Best Practices for SAP S/4HANA (on </w:t>
            </w:r>
            <w:r w:rsidRPr="00532907">
              <w:rPr>
                <w:rFonts w:eastAsia="Arial Unicode MS"/>
                <w:szCs w:val="20"/>
                <w:lang w:val="en-US" w:eastAsia="en-US"/>
              </w:rPr>
              <w:lastRenderedPageBreak/>
              <w:t>premise) (Poland) (PLV7)</w:t>
            </w:r>
          </w:p>
        </w:tc>
        <w:tc>
          <w:tcPr>
            <w:tcW w:w="1371" w:type="pct"/>
            <w:tcBorders>
              <w:top w:val="single" w:sz="6" w:space="0" w:color="000080"/>
              <w:left w:val="single" w:sz="6" w:space="0" w:color="000080"/>
              <w:bottom w:val="single" w:sz="6" w:space="0" w:color="000080"/>
              <w:right w:val="single" w:sz="6" w:space="0" w:color="000080"/>
            </w:tcBorders>
          </w:tcPr>
          <w:p w14:paraId="3E6155ED" w14:textId="00B668E7" w:rsidR="009B65F0" w:rsidRPr="00532907" w:rsidRDefault="00532907" w:rsidP="009B65F0">
            <w:pPr>
              <w:pStyle w:val="ListParagraph"/>
              <w:ind w:left="0"/>
              <w:rPr>
                <w:rFonts w:eastAsia="Arial Unicode MS"/>
                <w:szCs w:val="20"/>
                <w:lang w:val="en-US" w:eastAsia="en-US"/>
              </w:rPr>
            </w:pPr>
            <w:r w:rsidRPr="00532907">
              <w:rPr>
                <w:rFonts w:eastAsia="Arial Unicode MS"/>
                <w:szCs w:val="20"/>
                <w:lang w:val="en-US" w:eastAsia="en-US"/>
              </w:rPr>
              <w:lastRenderedPageBreak/>
              <w:t>Informat</w:t>
            </w:r>
            <w:bookmarkStart w:id="61" w:name="_GoBack"/>
            <w:bookmarkEnd w:id="61"/>
            <w:r w:rsidRPr="00532907">
              <w:rPr>
                <w:rFonts w:eastAsia="Arial Unicode MS"/>
                <w:szCs w:val="20"/>
                <w:lang w:val="en-US" w:eastAsia="en-US"/>
              </w:rPr>
              <w:t xml:space="preserve">ion on the installation of SAP Best </w:t>
            </w:r>
            <w:r w:rsidRPr="00532907">
              <w:rPr>
                <w:rFonts w:eastAsia="Arial Unicode MS"/>
                <w:szCs w:val="20"/>
                <w:lang w:val="en-US" w:eastAsia="en-US"/>
              </w:rPr>
              <w:lastRenderedPageBreak/>
              <w:t>Practices for S/4HANA (on premise) (Poland) (PLV7)</w:t>
            </w:r>
          </w:p>
        </w:tc>
        <w:tc>
          <w:tcPr>
            <w:tcW w:w="1373" w:type="pct"/>
            <w:tcBorders>
              <w:top w:val="single" w:sz="6" w:space="0" w:color="000080"/>
              <w:left w:val="single" w:sz="6" w:space="0" w:color="000080"/>
              <w:bottom w:val="single" w:sz="6" w:space="0" w:color="000080"/>
              <w:right w:val="single" w:sz="6" w:space="0" w:color="000080"/>
            </w:tcBorders>
          </w:tcPr>
          <w:p w14:paraId="372A44C8" w14:textId="1E9CA7E9" w:rsidR="009B65F0" w:rsidRPr="00724FC2" w:rsidRDefault="009B65F0" w:rsidP="009B65F0">
            <w:pPr>
              <w:pStyle w:val="ListParagraph"/>
              <w:ind w:left="0"/>
              <w:rPr>
                <w:snapToGrid w:val="0"/>
                <w:lang w:val="en-US"/>
              </w:rPr>
            </w:pPr>
            <w:r w:rsidRPr="00724FC2">
              <w:rPr>
                <w:snapToGrid w:val="0"/>
                <w:lang w:val="en-US"/>
              </w:rPr>
              <w:lastRenderedPageBreak/>
              <w:t>All Scope Items / all FPSs</w:t>
            </w:r>
          </w:p>
        </w:tc>
      </w:tr>
      <w:tr w:rsidR="009D2C86" w:rsidRPr="00BE7CD5" w14:paraId="6E6BB8FB" w14:textId="77777777" w:rsidTr="00BB2E5D">
        <w:tc>
          <w:tcPr>
            <w:tcW w:w="1028" w:type="pct"/>
            <w:tcBorders>
              <w:top w:val="single" w:sz="6" w:space="0" w:color="000080"/>
              <w:left w:val="single" w:sz="6" w:space="0" w:color="000080"/>
              <w:bottom w:val="single" w:sz="6" w:space="0" w:color="000080"/>
              <w:right w:val="single" w:sz="6" w:space="0" w:color="000080"/>
            </w:tcBorders>
            <w:shd w:val="clear" w:color="auto" w:fill="auto"/>
          </w:tcPr>
          <w:p w14:paraId="7A7F809D" w14:textId="34A9ED34" w:rsidR="009D2C86" w:rsidRPr="002C1609" w:rsidRDefault="009D2C86" w:rsidP="009B65F0">
            <w:pPr>
              <w:pStyle w:val="ListParagraph"/>
              <w:ind w:left="0"/>
              <w:rPr>
                <w:snapToGrid w:val="0"/>
                <w:lang w:val="en-US"/>
              </w:rPr>
            </w:pPr>
            <w:r w:rsidRPr="00BE7CD5">
              <w:rPr>
                <w:snapToGrid w:val="0"/>
                <w:lang w:val="en-US"/>
              </w:rPr>
              <w:t>2959092</w:t>
            </w:r>
          </w:p>
        </w:tc>
        <w:tc>
          <w:tcPr>
            <w:tcW w:w="1228" w:type="pct"/>
            <w:tcBorders>
              <w:top w:val="single" w:sz="6" w:space="0" w:color="000080"/>
              <w:left w:val="single" w:sz="6" w:space="0" w:color="000080"/>
              <w:bottom w:val="single" w:sz="6" w:space="0" w:color="000080"/>
              <w:right w:val="single" w:sz="6" w:space="0" w:color="000080"/>
            </w:tcBorders>
            <w:shd w:val="clear" w:color="auto" w:fill="auto"/>
          </w:tcPr>
          <w:p w14:paraId="087609F0" w14:textId="2033A42B" w:rsidR="009D2C86" w:rsidRPr="002C1609" w:rsidRDefault="009D2C86" w:rsidP="009B65F0">
            <w:pPr>
              <w:pStyle w:val="ListParagraph"/>
              <w:ind w:left="0"/>
              <w:rPr>
                <w:snapToGrid w:val="0"/>
                <w:lang w:val="en-US"/>
              </w:rPr>
            </w:pPr>
            <w:r w:rsidRPr="00BE7CD5">
              <w:rPr>
                <w:snapToGrid w:val="0"/>
                <w:lang w:val="en-US"/>
              </w:rPr>
              <w:t>SAP Best Practices for SAP S/4HANA (on premise) (Slovakia) (SKV7)</w:t>
            </w:r>
          </w:p>
        </w:tc>
        <w:tc>
          <w:tcPr>
            <w:tcW w:w="1371" w:type="pct"/>
            <w:tcBorders>
              <w:top w:val="single" w:sz="6" w:space="0" w:color="000080"/>
              <w:left w:val="single" w:sz="6" w:space="0" w:color="000080"/>
              <w:bottom w:val="single" w:sz="6" w:space="0" w:color="000080"/>
              <w:right w:val="single" w:sz="6" w:space="0" w:color="000080"/>
            </w:tcBorders>
          </w:tcPr>
          <w:p w14:paraId="3367FC41" w14:textId="1298C3DE" w:rsidR="009D2C86" w:rsidRPr="002C1609" w:rsidRDefault="009D2C86" w:rsidP="009B65F0">
            <w:pPr>
              <w:pStyle w:val="ListParagraph"/>
              <w:ind w:left="0"/>
              <w:rPr>
                <w:snapToGrid w:val="0"/>
                <w:lang w:val="en-US"/>
              </w:rPr>
            </w:pPr>
            <w:r w:rsidRPr="002C1609">
              <w:rPr>
                <w:snapToGrid w:val="0"/>
                <w:lang w:val="en-US"/>
              </w:rPr>
              <w:t>Information on the installation of SAP Best Practices for S/4HANA (on premise) (</w:t>
            </w:r>
            <w:r>
              <w:rPr>
                <w:snapToGrid w:val="0"/>
                <w:lang w:val="en-US"/>
              </w:rPr>
              <w:t>Slovakia</w:t>
            </w:r>
            <w:r w:rsidRPr="002C1609">
              <w:rPr>
                <w:snapToGrid w:val="0"/>
                <w:lang w:val="en-US"/>
              </w:rPr>
              <w:t>) (</w:t>
            </w:r>
            <w:r>
              <w:rPr>
                <w:snapToGrid w:val="0"/>
                <w:lang w:val="en-US"/>
              </w:rPr>
              <w:t>SK</w:t>
            </w:r>
            <w:r w:rsidRPr="002C1609">
              <w:rPr>
                <w:snapToGrid w:val="0"/>
                <w:lang w:val="en-US"/>
              </w:rPr>
              <w:t>V</w:t>
            </w:r>
            <w:r>
              <w:rPr>
                <w:snapToGrid w:val="0"/>
                <w:lang w:val="en-US"/>
              </w:rPr>
              <w:t>7</w:t>
            </w:r>
            <w:r w:rsidRPr="002C1609">
              <w:rPr>
                <w:snapToGrid w:val="0"/>
                <w:lang w:val="en-US"/>
              </w:rPr>
              <w:t>)</w:t>
            </w:r>
          </w:p>
        </w:tc>
        <w:tc>
          <w:tcPr>
            <w:tcW w:w="1373" w:type="pct"/>
            <w:tcBorders>
              <w:top w:val="single" w:sz="6" w:space="0" w:color="000080"/>
              <w:left w:val="single" w:sz="6" w:space="0" w:color="000080"/>
              <w:bottom w:val="single" w:sz="6" w:space="0" w:color="000080"/>
              <w:right w:val="single" w:sz="6" w:space="0" w:color="000080"/>
            </w:tcBorders>
          </w:tcPr>
          <w:p w14:paraId="374508B4" w14:textId="2F39F6D3" w:rsidR="009D2C86" w:rsidRPr="00724FC2" w:rsidRDefault="009D2C86" w:rsidP="009B65F0">
            <w:pPr>
              <w:pStyle w:val="ListParagraph"/>
              <w:ind w:left="0"/>
              <w:rPr>
                <w:snapToGrid w:val="0"/>
                <w:lang w:val="en-US"/>
              </w:rPr>
            </w:pPr>
            <w:r w:rsidRPr="00724FC2">
              <w:rPr>
                <w:snapToGrid w:val="0"/>
                <w:lang w:val="en-US"/>
              </w:rPr>
              <w:t>All Scope Items / all FPSs</w:t>
            </w:r>
          </w:p>
        </w:tc>
      </w:tr>
    </w:tbl>
    <w:p w14:paraId="5CAC0426" w14:textId="436EE8D2" w:rsidR="009E5C81" w:rsidRPr="00724FC2" w:rsidRDefault="009E5C81" w:rsidP="00DA3DDE">
      <w:pPr>
        <w:rPr>
          <w:snapToGrid w:val="0"/>
          <w:color w:val="000000"/>
          <w:szCs w:val="24"/>
          <w:lang w:val="en-US" w:eastAsia="ja-JP"/>
        </w:rPr>
      </w:pPr>
    </w:p>
    <w:p w14:paraId="4802F6AE" w14:textId="043BAB10" w:rsidR="00DA3DDE" w:rsidRPr="00724FC2" w:rsidRDefault="009E5C81" w:rsidP="00C4280B">
      <w:pPr>
        <w:rPr>
          <w:snapToGrid w:val="0"/>
          <w:lang w:val="en-US" w:eastAsia="ja-JP"/>
        </w:rPr>
      </w:pPr>
      <w:r w:rsidRPr="00724FC2">
        <w:rPr>
          <w:snapToGrid w:val="0"/>
          <w:color w:val="000000"/>
          <w:szCs w:val="24"/>
          <w:lang w:val="en-US" w:eastAsia="ja-JP"/>
        </w:rPr>
        <w:t>The following SAP Notes need to be considered for all countries</w:t>
      </w:r>
      <w:r w:rsidR="0049201D">
        <w:rPr>
          <w:snapToGrid w:val="0"/>
          <w:color w:val="000000"/>
          <w:szCs w:val="24"/>
          <w:lang w:val="en-US" w:eastAsia="ja-JP"/>
        </w:rPr>
        <w:t>/regions</w:t>
      </w:r>
      <w:r w:rsidRPr="00724FC2">
        <w:rPr>
          <w:snapToGrid w:val="0"/>
          <w:color w:val="000000"/>
          <w:szCs w:val="24"/>
          <w:lang w:val="en-US" w:eastAsia="ja-JP"/>
        </w:rPr>
        <w:t>:</w:t>
      </w:r>
    </w:p>
    <w:tbl>
      <w:tblPr>
        <w:tblW w:w="94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74"/>
        <w:gridCol w:w="2364"/>
        <w:gridCol w:w="2198"/>
        <w:gridCol w:w="3128"/>
      </w:tblGrid>
      <w:tr w:rsidR="005E1AC6" w:rsidRPr="00724FC2" w14:paraId="47419F71" w14:textId="77777777" w:rsidTr="00EB2E13">
        <w:trPr>
          <w:tblHeader/>
        </w:trPr>
        <w:tc>
          <w:tcPr>
            <w:tcW w:w="1774" w:type="dxa"/>
            <w:shd w:val="solid" w:color="000080" w:fill="FFFFFF"/>
          </w:tcPr>
          <w:p w14:paraId="34BE5C22" w14:textId="61243BA2" w:rsidR="005E1AC6" w:rsidRPr="00724FC2" w:rsidRDefault="005E1AC6" w:rsidP="00644E6A">
            <w:pPr>
              <w:pStyle w:val="ListParagraph"/>
              <w:ind w:left="0"/>
              <w:rPr>
                <w:b/>
                <w:bCs/>
                <w:color w:val="FFFFFF"/>
                <w:lang w:val="en-US"/>
              </w:rPr>
            </w:pPr>
            <w:r w:rsidRPr="00724FC2">
              <w:rPr>
                <w:b/>
                <w:bCs/>
                <w:color w:val="FFFFFF"/>
                <w:lang w:val="en-US"/>
              </w:rPr>
              <w:t>SAP Note No</w:t>
            </w:r>
          </w:p>
        </w:tc>
        <w:tc>
          <w:tcPr>
            <w:tcW w:w="2364" w:type="dxa"/>
            <w:shd w:val="solid" w:color="000080" w:fill="FFFFFF"/>
          </w:tcPr>
          <w:p w14:paraId="05E165E9" w14:textId="77777777" w:rsidR="005E1AC6" w:rsidRPr="00724FC2" w:rsidRDefault="005E1AC6" w:rsidP="00644E6A">
            <w:pPr>
              <w:pStyle w:val="ListParagraph"/>
              <w:ind w:left="0"/>
              <w:rPr>
                <w:b/>
                <w:bCs/>
                <w:color w:val="FFFFFF"/>
                <w:lang w:val="en-US"/>
              </w:rPr>
            </w:pPr>
            <w:r w:rsidRPr="00724FC2">
              <w:rPr>
                <w:b/>
                <w:bCs/>
                <w:color w:val="FFFFFF"/>
                <w:lang w:val="en-US"/>
              </w:rPr>
              <w:t>Content</w:t>
            </w:r>
          </w:p>
        </w:tc>
        <w:tc>
          <w:tcPr>
            <w:tcW w:w="2198" w:type="dxa"/>
            <w:shd w:val="solid" w:color="000080" w:fill="FFFFFF"/>
          </w:tcPr>
          <w:p w14:paraId="330F6227" w14:textId="77777777" w:rsidR="005E1AC6" w:rsidRPr="00724FC2" w:rsidRDefault="005E1AC6" w:rsidP="00644E6A">
            <w:pPr>
              <w:pStyle w:val="ListParagraph"/>
              <w:ind w:left="0"/>
              <w:rPr>
                <w:b/>
                <w:bCs/>
                <w:color w:val="FFFFFF"/>
                <w:lang w:val="en-US"/>
              </w:rPr>
            </w:pPr>
            <w:r w:rsidRPr="00724FC2">
              <w:rPr>
                <w:b/>
                <w:bCs/>
                <w:color w:val="FFFFFF"/>
                <w:lang w:val="en-US"/>
              </w:rPr>
              <w:t>Comments</w:t>
            </w:r>
          </w:p>
        </w:tc>
        <w:tc>
          <w:tcPr>
            <w:tcW w:w="3128" w:type="dxa"/>
            <w:shd w:val="solid" w:color="000080" w:fill="FFFFFF"/>
          </w:tcPr>
          <w:p w14:paraId="70354915" w14:textId="77777777" w:rsidR="005E1AC6" w:rsidRPr="00724FC2" w:rsidRDefault="005E1AC6" w:rsidP="00644E6A">
            <w:pPr>
              <w:pStyle w:val="ListParagraph"/>
              <w:ind w:left="0"/>
              <w:rPr>
                <w:b/>
                <w:bCs/>
                <w:color w:val="FFFFFF"/>
                <w:lang w:val="en-US"/>
              </w:rPr>
            </w:pPr>
            <w:r w:rsidRPr="00724FC2">
              <w:rPr>
                <w:b/>
                <w:bCs/>
                <w:color w:val="FFFFFF"/>
                <w:lang w:val="en-US"/>
              </w:rPr>
              <w:t>Relevance</w:t>
            </w:r>
          </w:p>
        </w:tc>
      </w:tr>
      <w:tr w:rsidR="00796376" w:rsidRPr="00BE7CD5" w14:paraId="4A4AA5C9" w14:textId="77777777" w:rsidTr="00EB2E13">
        <w:tc>
          <w:tcPr>
            <w:tcW w:w="1774" w:type="dxa"/>
            <w:shd w:val="clear" w:color="auto" w:fill="auto"/>
          </w:tcPr>
          <w:p w14:paraId="3B8E92C9" w14:textId="0F28DB4F" w:rsidR="00796376" w:rsidRPr="00724FC2" w:rsidRDefault="00077E9A" w:rsidP="00796376">
            <w:pPr>
              <w:pStyle w:val="ListParagraph"/>
              <w:ind w:left="0"/>
              <w:rPr>
                <w:snapToGrid w:val="0"/>
                <w:lang w:val="en-US"/>
              </w:rPr>
            </w:pPr>
            <w:r w:rsidRPr="00077E9A">
              <w:rPr>
                <w:snapToGrid w:val="0"/>
                <w:lang w:val="en-US"/>
              </w:rPr>
              <w:t>2914416</w:t>
            </w:r>
          </w:p>
        </w:tc>
        <w:tc>
          <w:tcPr>
            <w:tcW w:w="2364" w:type="dxa"/>
            <w:shd w:val="clear" w:color="auto" w:fill="auto"/>
          </w:tcPr>
          <w:p w14:paraId="67A1EF9A" w14:textId="6C9A10D9" w:rsidR="00796376" w:rsidRPr="00724FC2" w:rsidRDefault="00BA0E1B">
            <w:pPr>
              <w:pStyle w:val="ListParagraph"/>
              <w:ind w:left="0"/>
              <w:rPr>
                <w:rFonts w:eastAsia="Times New Roman"/>
                <w:lang w:val="en-US"/>
              </w:rPr>
            </w:pPr>
            <w:r w:rsidRPr="00724FC2">
              <w:rPr>
                <w:lang w:val="en-US"/>
              </w:rPr>
              <w:t xml:space="preserve">SAP S/4HANA, on-premise edition </w:t>
            </w:r>
            <w:r w:rsidR="00077E9A">
              <w:rPr>
                <w:lang w:val="en-US"/>
              </w:rPr>
              <w:t>2020</w:t>
            </w:r>
            <w:r w:rsidRPr="00724FC2">
              <w:rPr>
                <w:lang w:val="en-US"/>
              </w:rPr>
              <w:t xml:space="preserve"> collective note for content activation</w:t>
            </w:r>
          </w:p>
        </w:tc>
        <w:tc>
          <w:tcPr>
            <w:tcW w:w="2198" w:type="dxa"/>
            <w:shd w:val="clear" w:color="auto" w:fill="auto"/>
          </w:tcPr>
          <w:p w14:paraId="4A71C4D5" w14:textId="77777777" w:rsidR="00796376" w:rsidRPr="00724FC2" w:rsidRDefault="00796376" w:rsidP="00796376">
            <w:pPr>
              <w:pStyle w:val="ListParagraph"/>
              <w:ind w:left="0"/>
              <w:rPr>
                <w:snapToGrid w:val="0"/>
                <w:lang w:val="en-US"/>
              </w:rPr>
            </w:pPr>
            <w:r w:rsidRPr="00724FC2">
              <w:rPr>
                <w:lang w:val="en-US"/>
              </w:rPr>
              <w:t xml:space="preserve">Generic information on the activation of </w:t>
            </w:r>
            <w:r w:rsidRPr="00724FC2">
              <w:rPr>
                <w:rFonts w:eastAsia="Arial Unicode MS"/>
                <w:lang w:val="en-US"/>
              </w:rPr>
              <w:t>SAP Best Practices for S/4HANA content</w:t>
            </w:r>
          </w:p>
        </w:tc>
        <w:tc>
          <w:tcPr>
            <w:tcW w:w="3128" w:type="dxa"/>
          </w:tcPr>
          <w:p w14:paraId="0998E9B6" w14:textId="77777777" w:rsidR="00796376" w:rsidRPr="00724FC2" w:rsidRDefault="00796376" w:rsidP="00796376">
            <w:pPr>
              <w:pStyle w:val="ListParagraph"/>
              <w:ind w:left="0"/>
              <w:rPr>
                <w:snapToGrid w:val="0"/>
                <w:lang w:val="en-US"/>
              </w:rPr>
            </w:pPr>
            <w:r w:rsidRPr="00724FC2">
              <w:rPr>
                <w:snapToGrid w:val="0"/>
                <w:lang w:val="en-US"/>
              </w:rPr>
              <w:t>All Scope Items</w:t>
            </w:r>
            <w:r w:rsidR="00384F69" w:rsidRPr="00724FC2">
              <w:rPr>
                <w:snapToGrid w:val="0"/>
                <w:lang w:val="en-US"/>
              </w:rPr>
              <w:t xml:space="preserve"> / all </w:t>
            </w:r>
            <w:r w:rsidR="008C0B62" w:rsidRPr="00724FC2">
              <w:rPr>
                <w:snapToGrid w:val="0"/>
                <w:lang w:val="en-US"/>
              </w:rPr>
              <w:t>FPSs</w:t>
            </w:r>
          </w:p>
        </w:tc>
      </w:tr>
      <w:tr w:rsidR="003B194E" w:rsidRPr="00BE7CD5" w14:paraId="1A787599" w14:textId="77777777" w:rsidTr="004466E0">
        <w:tc>
          <w:tcPr>
            <w:tcW w:w="1774" w:type="dxa"/>
            <w:shd w:val="clear" w:color="auto" w:fill="auto"/>
          </w:tcPr>
          <w:p w14:paraId="18C95B3E" w14:textId="7A38EB90" w:rsidR="003B194E" w:rsidRPr="00C916BF" w:rsidRDefault="003B194E" w:rsidP="00796376">
            <w:pPr>
              <w:pStyle w:val="ListParagraph"/>
              <w:ind w:left="0"/>
              <w:rPr>
                <w:snapToGrid w:val="0"/>
                <w:lang w:val="en-US"/>
              </w:rPr>
            </w:pPr>
            <w:r w:rsidRPr="00C916BF">
              <w:rPr>
                <w:snapToGrid w:val="0"/>
                <w:lang w:val="en-US"/>
              </w:rPr>
              <w:t>2289865</w:t>
            </w:r>
          </w:p>
        </w:tc>
        <w:tc>
          <w:tcPr>
            <w:tcW w:w="2364" w:type="dxa"/>
            <w:shd w:val="clear" w:color="auto" w:fill="auto"/>
          </w:tcPr>
          <w:p w14:paraId="7FBE105E" w14:textId="74B1E6D9" w:rsidR="003B194E" w:rsidRPr="00C916BF" w:rsidRDefault="003B194E" w:rsidP="00796376">
            <w:pPr>
              <w:pStyle w:val="ListParagraph"/>
              <w:ind w:left="0"/>
              <w:rPr>
                <w:snapToGrid w:val="0"/>
                <w:lang w:val="en-US"/>
              </w:rPr>
            </w:pPr>
            <w:r w:rsidRPr="00C916BF">
              <w:rPr>
                <w:snapToGrid w:val="0"/>
                <w:lang w:val="en-US"/>
              </w:rPr>
              <w:t>Configuration steps for S/4HANA Analytics</w:t>
            </w:r>
          </w:p>
        </w:tc>
        <w:tc>
          <w:tcPr>
            <w:tcW w:w="2198" w:type="dxa"/>
            <w:shd w:val="clear" w:color="auto" w:fill="auto"/>
          </w:tcPr>
          <w:p w14:paraId="0CE5F30E" w14:textId="77777777" w:rsidR="003B194E" w:rsidRPr="00C916BF" w:rsidRDefault="003B194E" w:rsidP="00796376">
            <w:pPr>
              <w:pStyle w:val="ListParagraph"/>
              <w:ind w:left="0"/>
              <w:rPr>
                <w:snapToGrid w:val="0"/>
                <w:lang w:val="en-US"/>
              </w:rPr>
            </w:pPr>
            <w:r w:rsidRPr="00C916BF">
              <w:rPr>
                <w:snapToGrid w:val="0"/>
                <w:lang w:val="en-US"/>
              </w:rPr>
              <w:t>This note provides additional information about the configuration for Analytics in S/4 HANA On-Premise Edition.</w:t>
            </w:r>
          </w:p>
          <w:p w14:paraId="3986E4DA" w14:textId="6CAA2445" w:rsidR="007D6D92" w:rsidRPr="00724FC2" w:rsidRDefault="007D6D92" w:rsidP="00796376">
            <w:pPr>
              <w:pStyle w:val="ListParagraph"/>
              <w:ind w:left="0"/>
              <w:rPr>
                <w:snapToGrid w:val="0"/>
                <w:lang w:val="en-US"/>
              </w:rPr>
            </w:pPr>
            <w:r w:rsidRPr="00C916BF">
              <w:rPr>
                <w:snapToGrid w:val="0"/>
                <w:lang w:val="en-US"/>
              </w:rPr>
              <w:t xml:space="preserve">More information is also available here: </w:t>
            </w:r>
            <w:hyperlink r:id="rId25" w:history="1">
              <w:r w:rsidRPr="00C916BF">
                <w:rPr>
                  <w:snapToGrid w:val="0"/>
                  <w:lang w:val="en-US"/>
                </w:rPr>
                <w:t>Steps to Configure Multidimensional Reports</w:t>
              </w:r>
            </w:hyperlink>
          </w:p>
        </w:tc>
        <w:tc>
          <w:tcPr>
            <w:tcW w:w="3128" w:type="dxa"/>
          </w:tcPr>
          <w:p w14:paraId="07065F08" w14:textId="6F198B30" w:rsidR="003B194E" w:rsidRPr="00C916BF" w:rsidRDefault="003B194E" w:rsidP="00796376">
            <w:pPr>
              <w:pStyle w:val="TableTextNarrow"/>
              <w:rPr>
                <w:rFonts w:ascii="Arial" w:hAnsi="Arial" w:cs="Arial"/>
                <w:snapToGrid w:val="0"/>
                <w:szCs w:val="24"/>
                <w:lang w:eastAsia="ja-JP"/>
              </w:rPr>
            </w:pPr>
          </w:p>
        </w:tc>
      </w:tr>
      <w:tr w:rsidR="00C916BF" w:rsidRPr="00BE7CD5" w14:paraId="45E64A4A" w14:textId="77777777" w:rsidTr="004466E0">
        <w:tc>
          <w:tcPr>
            <w:tcW w:w="1774" w:type="dxa"/>
            <w:shd w:val="clear" w:color="auto" w:fill="auto"/>
          </w:tcPr>
          <w:p w14:paraId="7C2CA8F0" w14:textId="3BCFBA4D" w:rsidR="00C916BF" w:rsidRPr="00C916BF" w:rsidRDefault="00C916BF" w:rsidP="00796376">
            <w:pPr>
              <w:pStyle w:val="ListParagraph"/>
              <w:ind w:left="0"/>
              <w:rPr>
                <w:snapToGrid w:val="0"/>
                <w:lang w:val="en-US"/>
              </w:rPr>
            </w:pPr>
            <w:r w:rsidRPr="00C916BF">
              <w:rPr>
                <w:snapToGrid w:val="0"/>
                <w:lang w:val="en-US"/>
              </w:rPr>
              <w:t>2590653</w:t>
            </w:r>
          </w:p>
        </w:tc>
        <w:tc>
          <w:tcPr>
            <w:tcW w:w="2364" w:type="dxa"/>
            <w:shd w:val="clear" w:color="auto" w:fill="auto"/>
          </w:tcPr>
          <w:p w14:paraId="5859F8B8" w14:textId="417E325D" w:rsidR="00C916BF" w:rsidRPr="00C916BF" w:rsidRDefault="00C916BF" w:rsidP="00796376">
            <w:pPr>
              <w:pStyle w:val="ListParagraph"/>
              <w:ind w:left="0"/>
              <w:rPr>
                <w:snapToGrid w:val="0"/>
                <w:lang w:val="en-US"/>
              </w:rPr>
            </w:pPr>
            <w:r w:rsidRPr="00C916BF">
              <w:rPr>
                <w:snapToGrid w:val="0"/>
                <w:lang w:val="en-US"/>
              </w:rPr>
              <w:t>SAP Fiori front-end server deployment for SAP S/4HANA</w:t>
            </w:r>
          </w:p>
        </w:tc>
        <w:tc>
          <w:tcPr>
            <w:tcW w:w="2198" w:type="dxa"/>
            <w:shd w:val="clear" w:color="auto" w:fill="auto"/>
          </w:tcPr>
          <w:p w14:paraId="0EA79CAA" w14:textId="08D92652" w:rsidR="00C916BF" w:rsidRPr="00C916BF" w:rsidRDefault="00C916BF" w:rsidP="00796376">
            <w:pPr>
              <w:pStyle w:val="ListParagraph"/>
              <w:ind w:left="0"/>
              <w:rPr>
                <w:snapToGrid w:val="0"/>
                <w:lang w:val="en-US"/>
              </w:rPr>
            </w:pPr>
            <w:r>
              <w:rPr>
                <w:rFonts w:eastAsia="Times New Roman"/>
                <w:lang w:val="en-US" w:eastAsia="en-US"/>
              </w:rPr>
              <w:t>Recommendation regarding the Fiori strategy (Embedded vs. Hub)</w:t>
            </w:r>
          </w:p>
        </w:tc>
        <w:tc>
          <w:tcPr>
            <w:tcW w:w="3128" w:type="dxa"/>
          </w:tcPr>
          <w:p w14:paraId="4F31D5DC" w14:textId="77777777" w:rsidR="00C916BF" w:rsidRPr="00C916BF" w:rsidRDefault="00C916BF" w:rsidP="00796376">
            <w:pPr>
              <w:pStyle w:val="TableTextNarrow"/>
              <w:rPr>
                <w:rFonts w:ascii="Arial" w:hAnsi="Arial" w:cs="Arial"/>
                <w:snapToGrid w:val="0"/>
                <w:szCs w:val="24"/>
                <w:lang w:eastAsia="ja-JP"/>
              </w:rPr>
            </w:pPr>
          </w:p>
        </w:tc>
      </w:tr>
    </w:tbl>
    <w:p w14:paraId="3E46DFF8" w14:textId="77777777" w:rsidR="003F34B7" w:rsidRPr="00C4280B" w:rsidRDefault="003F34B7" w:rsidP="00C4280B">
      <w:pPr>
        <w:rPr>
          <w:lang w:val="en-US"/>
        </w:rPr>
      </w:pPr>
    </w:p>
    <w:p w14:paraId="400B0AAE" w14:textId="46F6329B" w:rsidR="001D48F8" w:rsidRPr="00EC73EA" w:rsidRDefault="001D48F8" w:rsidP="001D48F8">
      <w:pPr>
        <w:pStyle w:val="Heading2"/>
        <w:numPr>
          <w:ilvl w:val="1"/>
          <w:numId w:val="4"/>
        </w:numPr>
        <w:rPr>
          <w:lang w:val="en-US"/>
        </w:rPr>
      </w:pPr>
      <w:bookmarkStart w:id="62" w:name="_Toc409776526"/>
      <w:bookmarkStart w:id="63" w:name="_Toc37773038"/>
      <w:r w:rsidRPr="00EC73EA">
        <w:rPr>
          <w:lang w:val="en-US"/>
        </w:rPr>
        <w:t>SAP Solution Manager</w:t>
      </w:r>
      <w:bookmarkEnd w:id="62"/>
      <w:bookmarkEnd w:id="63"/>
    </w:p>
    <w:p w14:paraId="02A58A09" w14:textId="77777777" w:rsidR="00E106B8" w:rsidRDefault="001D48F8" w:rsidP="001D48F8">
      <w:pPr>
        <w:rPr>
          <w:lang w:val="en-US"/>
        </w:rPr>
      </w:pPr>
      <w:r w:rsidRPr="008C60C0">
        <w:rPr>
          <w:lang w:val="en-US"/>
        </w:rPr>
        <w:t>For the implementation of the solution package, SAP Solution Manager is recommended.</w:t>
      </w:r>
    </w:p>
    <w:p w14:paraId="23AD2010" w14:textId="77777777" w:rsidR="00E106B8" w:rsidRDefault="00E106B8" w:rsidP="001D48F8">
      <w:pPr>
        <w:rPr>
          <w:lang w:val="en-US"/>
        </w:rPr>
      </w:pPr>
      <w:r w:rsidRPr="00EB2E13">
        <w:rPr>
          <w:lang w:val="en-US"/>
        </w:rPr>
        <w:t xml:space="preserve">SAP Best Practices content is available for SAP Solution Manager 7.2. Follow the </w:t>
      </w:r>
      <w:r w:rsidR="00123AAA">
        <w:rPr>
          <w:lang w:val="en-US"/>
        </w:rPr>
        <w:t xml:space="preserve">detailed </w:t>
      </w:r>
      <w:r w:rsidRPr="00EB2E13">
        <w:rPr>
          <w:lang w:val="en-US"/>
        </w:rPr>
        <w:t xml:space="preserve">instructions in SAP Solution Manager 7.2 </w:t>
      </w:r>
      <w:r w:rsidR="00123AAA">
        <w:rPr>
          <w:lang w:val="en-US"/>
        </w:rPr>
        <w:t xml:space="preserve">on </w:t>
      </w:r>
      <w:r w:rsidRPr="00EB2E13">
        <w:rPr>
          <w:lang w:val="en-US"/>
        </w:rPr>
        <w:t>how to proceed</w:t>
      </w:r>
      <w:r>
        <w:rPr>
          <w:lang w:val="en-US"/>
        </w:rPr>
        <w:t>.</w:t>
      </w:r>
    </w:p>
    <w:p w14:paraId="0E563FEE" w14:textId="77777777" w:rsidR="004C1F9A" w:rsidRPr="004C1F9A" w:rsidRDefault="004C1F9A" w:rsidP="004C1F9A">
      <w:pPr>
        <w:rPr>
          <w:rFonts w:ascii="Calibri" w:hAnsi="Calibri" w:cs="Times New Roman"/>
          <w:lang w:val="en-US"/>
        </w:rPr>
      </w:pPr>
      <w:r w:rsidRPr="00724FC2">
        <w:rPr>
          <w:lang w:val="en-US"/>
        </w:rPr>
        <w:t>To be able to select the content for import in SAP Solution Manager 7.2 it’s necessary to pre-select first in the SAP Best Practices Explorer.</w:t>
      </w:r>
    </w:p>
    <w:p w14:paraId="29F5660E" w14:textId="77777777" w:rsidR="001D48F8" w:rsidRPr="00F70D5F" w:rsidRDefault="001D48F8" w:rsidP="00C4280B">
      <w:pPr>
        <w:rPr>
          <w:lang w:val="en-US"/>
        </w:rPr>
      </w:pPr>
    </w:p>
    <w:p w14:paraId="4658E4AD" w14:textId="77777777" w:rsidR="00E47E1D" w:rsidRPr="00D619C1" w:rsidRDefault="003C660C" w:rsidP="00731EA7">
      <w:pPr>
        <w:pStyle w:val="Heading2"/>
        <w:rPr>
          <w:lang w:val="en-US"/>
        </w:rPr>
      </w:pPr>
      <w:bookmarkStart w:id="64" w:name="_Toc430609160"/>
      <w:bookmarkStart w:id="65" w:name="_Toc431796372"/>
      <w:bookmarkStart w:id="66" w:name="_Toc431820805"/>
      <w:bookmarkStart w:id="67" w:name="_Toc37773039"/>
      <w:bookmarkEnd w:id="64"/>
      <w:bookmarkEnd w:id="65"/>
      <w:bookmarkEnd w:id="66"/>
      <w:r w:rsidRPr="00D619C1">
        <w:rPr>
          <w:lang w:val="en-US"/>
        </w:rPr>
        <w:t xml:space="preserve">Active </w:t>
      </w:r>
      <w:r w:rsidR="002D0022" w:rsidRPr="00D619C1">
        <w:rPr>
          <w:lang w:val="en-US"/>
        </w:rPr>
        <w:t>Business Functions</w:t>
      </w:r>
      <w:r w:rsidRPr="00D619C1">
        <w:rPr>
          <w:lang w:val="en-US"/>
        </w:rPr>
        <w:t xml:space="preserve"> Required</w:t>
      </w:r>
      <w:bookmarkEnd w:id="67"/>
    </w:p>
    <w:p w14:paraId="5B49A686" w14:textId="77777777" w:rsidR="002D0022" w:rsidRDefault="002D0022" w:rsidP="002D0022">
      <w:pPr>
        <w:rPr>
          <w:lang w:val="en-US"/>
        </w:rPr>
      </w:pPr>
      <w:r w:rsidRPr="00AB4132">
        <w:rPr>
          <w:lang w:val="en-US"/>
        </w:rPr>
        <w:t xml:space="preserve">Functionality in this solution package requires certain business functions to be active in the SAP </w:t>
      </w:r>
      <w:r>
        <w:rPr>
          <w:lang w:val="en-US"/>
        </w:rPr>
        <w:t>landscape</w:t>
      </w:r>
      <w:r w:rsidRPr="00AB4132">
        <w:rPr>
          <w:lang w:val="en-US"/>
        </w:rPr>
        <w:t xml:space="preserve">. </w:t>
      </w:r>
      <w:r>
        <w:rPr>
          <w:lang w:val="en-US"/>
        </w:rPr>
        <w:t>T</w:t>
      </w:r>
      <w:r w:rsidRPr="00AB4132">
        <w:rPr>
          <w:lang w:val="en-US"/>
        </w:rPr>
        <w:t>hese business functions need to be activated</w:t>
      </w:r>
      <w:r w:rsidR="00297BE3">
        <w:rPr>
          <w:lang w:val="en-US"/>
        </w:rPr>
        <w:t>:</w:t>
      </w:r>
    </w:p>
    <w:p w14:paraId="33864F2D" w14:textId="77777777" w:rsidR="00876378" w:rsidRDefault="00876378" w:rsidP="002D0022">
      <w:pPr>
        <w:rPr>
          <w:lang w:val="en-US"/>
        </w:rPr>
      </w:pPr>
    </w:p>
    <w:p w14:paraId="42984BC9" w14:textId="77777777" w:rsidR="00876378" w:rsidRPr="00C4280B" w:rsidRDefault="00876378" w:rsidP="00876378">
      <w:pPr>
        <w:ind w:left="714"/>
        <w:rPr>
          <w:lang w:val="en-US"/>
        </w:rPr>
      </w:pPr>
      <w:r w:rsidRPr="00C4280B">
        <w:rPr>
          <w:lang w:val="en-US"/>
        </w:rPr>
        <w:t xml:space="preserve">After installing </w:t>
      </w:r>
      <w:r w:rsidR="00812FDA" w:rsidRPr="00C4280B">
        <w:rPr>
          <w:snapToGrid w:val="0"/>
          <w:lang w:val="en-US"/>
        </w:rPr>
        <w:t>SAP S/4HANA ON-PREMISE</w:t>
      </w:r>
      <w:r w:rsidRPr="00C4280B">
        <w:rPr>
          <w:lang w:val="en-US"/>
        </w:rPr>
        <w:t xml:space="preserve">, but before activating the </w:t>
      </w:r>
      <w:r w:rsidR="00D02F74" w:rsidRPr="00D02F74">
        <w:rPr>
          <w:lang w:val="en-US"/>
        </w:rPr>
        <w:t xml:space="preserve">SAP Best Practices for </w:t>
      </w:r>
      <w:r w:rsidR="00052D36">
        <w:rPr>
          <w:lang w:val="en-US"/>
        </w:rPr>
        <w:t>SAP S/4HANA</w:t>
      </w:r>
      <w:r w:rsidR="00D02F74" w:rsidRPr="00D02F74">
        <w:rPr>
          <w:lang w:val="en-US"/>
        </w:rPr>
        <w:t xml:space="preserve"> (on premise)</w:t>
      </w:r>
      <w:r w:rsidR="00D02F74">
        <w:rPr>
          <w:lang w:val="en-US"/>
        </w:rPr>
        <w:t xml:space="preserve"> </w:t>
      </w:r>
      <w:r w:rsidR="008E6961">
        <w:rPr>
          <w:lang w:val="en-US"/>
        </w:rPr>
        <w:t>package</w:t>
      </w:r>
      <w:r w:rsidRPr="00C4280B">
        <w:rPr>
          <w:lang w:val="en-US"/>
        </w:rPr>
        <w:t xml:space="preserve">, activate the following SAP </w:t>
      </w:r>
      <w:r w:rsidR="00812FDA" w:rsidRPr="00C4280B">
        <w:rPr>
          <w:lang w:val="en-US"/>
        </w:rPr>
        <w:t>Business Functions</w:t>
      </w:r>
      <w:r w:rsidRPr="00C4280B">
        <w:rPr>
          <w:lang w:val="en-US"/>
        </w:rPr>
        <w:t>.</w:t>
      </w:r>
    </w:p>
    <w:p w14:paraId="67A04113" w14:textId="77777777" w:rsidR="00876378" w:rsidRPr="00C4280B" w:rsidRDefault="00182CBB" w:rsidP="00876378">
      <w:pPr>
        <w:pStyle w:val="NoteIcon"/>
        <w:keepNext w:val="0"/>
        <w:ind w:left="1794"/>
      </w:pPr>
      <w:r w:rsidRPr="00C4280B">
        <w:rPr>
          <w:noProof/>
          <w:lang w:eastAsia="de-DE"/>
        </w:rPr>
        <w:drawing>
          <wp:inline distT="0" distB="0" distL="0" distR="0" wp14:anchorId="57BFDC01" wp14:editId="7667FBC9">
            <wp:extent cx="228600" cy="228600"/>
            <wp:effectExtent l="0" t="0" r="0" b="0"/>
            <wp:docPr id="9" name="Picture 9"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ht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9ED54B1" w14:textId="77777777" w:rsidR="00876378" w:rsidRPr="00C4280B" w:rsidRDefault="00876378" w:rsidP="00876378">
      <w:pPr>
        <w:pStyle w:val="NoteParagraph"/>
        <w:ind w:left="1791"/>
        <w:rPr>
          <w:lang w:val="en-US"/>
        </w:rPr>
      </w:pPr>
      <w:r w:rsidRPr="00C4280B">
        <w:rPr>
          <w:lang w:val="en-US"/>
        </w:rPr>
        <w:lastRenderedPageBreak/>
        <w:t>The activation of Enterprise Extensions, Business Functions, and Business Function Sets changes your system and cannot be rolled back. For more information about the impact, check the documentation of the related extension or business function.</w:t>
      </w:r>
    </w:p>
    <w:p w14:paraId="70D6B528" w14:textId="77777777" w:rsidR="00876378" w:rsidRPr="00C4280B" w:rsidRDefault="00182CBB" w:rsidP="00876378">
      <w:pPr>
        <w:pStyle w:val="NoteIcon"/>
        <w:keepNext w:val="0"/>
        <w:ind w:left="1794"/>
        <w:rPr>
          <w:lang w:val="en-US"/>
        </w:rPr>
      </w:pPr>
      <w:r w:rsidRPr="00C4280B">
        <w:rPr>
          <w:noProof/>
          <w:lang w:eastAsia="de-DE"/>
        </w:rPr>
        <w:drawing>
          <wp:inline distT="0" distB="0" distL="0" distR="0" wp14:anchorId="0E333DAB" wp14:editId="5ED16F1C">
            <wp:extent cx="228600" cy="228600"/>
            <wp:effectExtent l="0" t="0" r="0" b="0"/>
            <wp:docPr id="10" name="Picture 10"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ht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7F0BBD6" w14:textId="77777777" w:rsidR="00876378" w:rsidRPr="00C4280B" w:rsidRDefault="00876378" w:rsidP="00876378">
      <w:pPr>
        <w:pStyle w:val="NoteParagraph"/>
        <w:ind w:left="1791"/>
        <w:rPr>
          <w:lang w:val="en-US"/>
        </w:rPr>
      </w:pPr>
      <w:r w:rsidRPr="00C4280B">
        <w:rPr>
          <w:lang w:val="en-US"/>
        </w:rPr>
        <w:t>Ensure that you have activated all</w:t>
      </w:r>
      <w:r w:rsidR="00974060" w:rsidRPr="00C4280B">
        <w:rPr>
          <w:lang w:val="en-US"/>
        </w:rPr>
        <w:t xml:space="preserve"> </w:t>
      </w:r>
      <w:r w:rsidRPr="00C4280B">
        <w:rPr>
          <w:lang w:val="en-US"/>
        </w:rPr>
        <w:t xml:space="preserve">Business Functions as outlined below </w:t>
      </w:r>
      <w:r w:rsidRPr="00C4280B">
        <w:rPr>
          <w:b/>
          <w:lang w:val="en-US"/>
        </w:rPr>
        <w:t>before</w:t>
      </w:r>
      <w:r w:rsidRPr="00C4280B">
        <w:rPr>
          <w:lang w:val="en-US"/>
        </w:rPr>
        <w:t xml:space="preserve"> </w:t>
      </w:r>
      <w:r w:rsidRPr="00C4280B">
        <w:rPr>
          <w:b/>
          <w:lang w:val="en-US"/>
        </w:rPr>
        <w:t>you create the client</w:t>
      </w:r>
      <w:r w:rsidRPr="00C4280B">
        <w:rPr>
          <w:lang w:val="en-US"/>
        </w:rPr>
        <w:t xml:space="preserve"> in which the</w:t>
      </w:r>
      <w:r w:rsidR="00974060" w:rsidRPr="00C4280B">
        <w:rPr>
          <w:lang w:val="en-US"/>
        </w:rPr>
        <w:t xml:space="preserve"> </w:t>
      </w:r>
      <w:r w:rsidR="00D02F74" w:rsidRPr="00D02F74">
        <w:rPr>
          <w:lang w:val="en-US"/>
        </w:rPr>
        <w:t xml:space="preserve">SAP Best Practices for </w:t>
      </w:r>
      <w:r w:rsidR="00052D36">
        <w:rPr>
          <w:lang w:val="en-US"/>
        </w:rPr>
        <w:t>SAP S/4HANA</w:t>
      </w:r>
      <w:r w:rsidR="00D02F74" w:rsidRPr="00D02F74">
        <w:rPr>
          <w:lang w:val="en-US"/>
        </w:rPr>
        <w:t xml:space="preserve"> (on premise)</w:t>
      </w:r>
      <w:r w:rsidR="00D02F74">
        <w:rPr>
          <w:lang w:val="en-US"/>
        </w:rPr>
        <w:t xml:space="preserve"> </w:t>
      </w:r>
      <w:r w:rsidR="008E6961">
        <w:rPr>
          <w:lang w:val="en-US"/>
        </w:rPr>
        <w:t>package</w:t>
      </w:r>
      <w:r w:rsidRPr="00C4280B">
        <w:rPr>
          <w:lang w:val="en-US"/>
        </w:rPr>
        <w:t xml:space="preserve"> shall be activated</w:t>
      </w:r>
      <w:r w:rsidR="00974060" w:rsidRPr="00C4280B">
        <w:rPr>
          <w:lang w:val="en-US"/>
        </w:rPr>
        <w:t>.</w:t>
      </w:r>
    </w:p>
    <w:p w14:paraId="6962E7C4" w14:textId="77777777" w:rsidR="00876378" w:rsidRPr="00C4280B" w:rsidRDefault="00182CBB" w:rsidP="00876378">
      <w:pPr>
        <w:pStyle w:val="NoteIcon"/>
        <w:keepNext w:val="0"/>
        <w:ind w:left="1794"/>
        <w:rPr>
          <w:lang w:val="en-US"/>
        </w:rPr>
      </w:pPr>
      <w:r w:rsidRPr="00C4280B">
        <w:rPr>
          <w:noProof/>
          <w:lang w:eastAsia="de-DE"/>
        </w:rPr>
        <w:drawing>
          <wp:inline distT="0" distB="0" distL="0" distR="0" wp14:anchorId="23A06289" wp14:editId="5AF0E1AF">
            <wp:extent cx="228600" cy="228600"/>
            <wp:effectExtent l="0" t="0" r="0" b="0"/>
            <wp:docPr id="11" name="Picture 11"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ht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6378" w:rsidRPr="00C4280B">
        <w:rPr>
          <w:lang w:val="en-US"/>
        </w:rPr>
        <w:t xml:space="preserve"> </w:t>
      </w:r>
      <w:r w:rsidRPr="00C4280B">
        <w:rPr>
          <w:noProof/>
          <w:lang w:eastAsia="de-DE"/>
        </w:rPr>
        <w:drawing>
          <wp:inline distT="0" distB="0" distL="0" distR="0" wp14:anchorId="660ECE17" wp14:editId="61052830">
            <wp:extent cx="228600" cy="228600"/>
            <wp:effectExtent l="0" t="0" r="0" b="0"/>
            <wp:docPr id="12" name="Picture 12"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ht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6378" w:rsidRPr="00C4280B">
        <w:rPr>
          <w:lang w:val="en-US"/>
        </w:rPr>
        <w:t xml:space="preserve"> </w:t>
      </w:r>
      <w:r w:rsidRPr="00C4280B">
        <w:rPr>
          <w:noProof/>
          <w:lang w:eastAsia="de-DE"/>
        </w:rPr>
        <w:drawing>
          <wp:inline distT="0" distB="0" distL="0" distR="0" wp14:anchorId="1DE39F7E" wp14:editId="406A6763">
            <wp:extent cx="228600" cy="228600"/>
            <wp:effectExtent l="0" t="0" r="0" b="0"/>
            <wp:docPr id="13" name="Picture 13"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ht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876378" w:rsidRPr="00C4280B">
        <w:rPr>
          <w:lang w:val="en-US"/>
        </w:rPr>
        <w:t xml:space="preserve">  </w:t>
      </w:r>
    </w:p>
    <w:p w14:paraId="1262411E" w14:textId="77777777" w:rsidR="006359D0" w:rsidRPr="006359D0" w:rsidRDefault="006359D0" w:rsidP="006359D0">
      <w:pPr>
        <w:ind w:left="1794"/>
        <w:rPr>
          <w:lang w:val="en-US"/>
        </w:rPr>
      </w:pPr>
      <w:r w:rsidRPr="006359D0">
        <w:rPr>
          <w:lang w:val="en-US"/>
        </w:rPr>
        <w:t>Do NOT activate additional Enterprise Extensions or Business Functions (in addition to the required BF mentioned for SAP BP deployment) before content activation. This can result in errors during activation of SAP Best Practices content. Additional Business Functions can still be activated at any time after content activation – of course this will then require regression testing of business process as it is usually part of any system maintenance activities”</w:t>
      </w:r>
      <w:r>
        <w:rPr>
          <w:lang w:val="en-US"/>
        </w:rPr>
        <w:t>.</w:t>
      </w:r>
    </w:p>
    <w:p w14:paraId="5E68D97D" w14:textId="77777777" w:rsidR="002D0022" w:rsidRDefault="002D0022" w:rsidP="00C4280B">
      <w:pPr>
        <w:rPr>
          <w:snapToGrid w:val="0"/>
          <w:lang w:val="en-US" w:eastAsia="ja-JP"/>
        </w:rPr>
      </w:pPr>
    </w:p>
    <w:tbl>
      <w:tblPr>
        <w:tblW w:w="946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95"/>
        <w:gridCol w:w="3218"/>
        <w:gridCol w:w="2287"/>
        <w:gridCol w:w="2064"/>
      </w:tblGrid>
      <w:tr w:rsidR="008E1502" w:rsidRPr="00CA61C7" w14:paraId="3DDBB940" w14:textId="77777777" w:rsidTr="00EB2E13">
        <w:trPr>
          <w:tblHeader/>
        </w:trPr>
        <w:tc>
          <w:tcPr>
            <w:tcW w:w="1895" w:type="dxa"/>
            <w:shd w:val="solid" w:color="000080" w:fill="FFFFFF"/>
          </w:tcPr>
          <w:p w14:paraId="776C7616" w14:textId="77777777" w:rsidR="008E1502" w:rsidRPr="00CA61C7" w:rsidRDefault="008E1502" w:rsidP="00644E6A">
            <w:pPr>
              <w:pStyle w:val="ListParagraph"/>
              <w:ind w:left="0"/>
              <w:rPr>
                <w:b/>
                <w:bCs/>
                <w:color w:val="FFFFFF"/>
                <w:lang w:val="en-US"/>
              </w:rPr>
            </w:pPr>
            <w:r>
              <w:rPr>
                <w:b/>
                <w:bCs/>
                <w:color w:val="FFFFFF"/>
                <w:lang w:val="en-US"/>
              </w:rPr>
              <w:t>Product</w:t>
            </w:r>
          </w:p>
        </w:tc>
        <w:tc>
          <w:tcPr>
            <w:tcW w:w="3218" w:type="dxa"/>
            <w:shd w:val="solid" w:color="000080" w:fill="FFFFFF"/>
          </w:tcPr>
          <w:p w14:paraId="16FB167E" w14:textId="77777777" w:rsidR="008E1502" w:rsidRPr="00CA61C7" w:rsidRDefault="008E1502" w:rsidP="00644E6A">
            <w:pPr>
              <w:pStyle w:val="ListParagraph"/>
              <w:ind w:left="0"/>
              <w:rPr>
                <w:b/>
                <w:bCs/>
                <w:color w:val="FFFFFF"/>
                <w:lang w:val="en-US"/>
              </w:rPr>
            </w:pPr>
            <w:r>
              <w:rPr>
                <w:b/>
                <w:bCs/>
                <w:color w:val="FFFFFF"/>
                <w:lang w:val="en-US"/>
              </w:rPr>
              <w:t>Business Function</w:t>
            </w:r>
          </w:p>
        </w:tc>
        <w:tc>
          <w:tcPr>
            <w:tcW w:w="2287" w:type="dxa"/>
            <w:shd w:val="solid" w:color="000080" w:fill="FFFFFF"/>
          </w:tcPr>
          <w:p w14:paraId="399A93D9" w14:textId="77777777" w:rsidR="008E1502" w:rsidRPr="00CA61C7" w:rsidRDefault="008E1502" w:rsidP="008C15AF">
            <w:pPr>
              <w:pStyle w:val="ListParagraph"/>
              <w:ind w:left="0"/>
              <w:rPr>
                <w:b/>
                <w:bCs/>
                <w:color w:val="FFFFFF"/>
                <w:lang w:val="en-US"/>
              </w:rPr>
            </w:pPr>
            <w:r w:rsidRPr="00CA61C7">
              <w:rPr>
                <w:b/>
                <w:bCs/>
                <w:color w:val="FFFFFF"/>
                <w:lang w:val="en-US"/>
              </w:rPr>
              <w:t>Co</w:t>
            </w:r>
            <w:r>
              <w:rPr>
                <w:b/>
                <w:bCs/>
                <w:color w:val="FFFFFF"/>
                <w:lang w:val="en-US"/>
              </w:rPr>
              <w:t>nfiguration or Data required</w:t>
            </w:r>
          </w:p>
        </w:tc>
        <w:tc>
          <w:tcPr>
            <w:tcW w:w="2064" w:type="dxa"/>
            <w:shd w:val="solid" w:color="000080" w:fill="FFFFFF"/>
          </w:tcPr>
          <w:p w14:paraId="7A26CEE2" w14:textId="77777777" w:rsidR="008E1502" w:rsidRPr="00CA61C7" w:rsidRDefault="008E1502" w:rsidP="00644E6A">
            <w:pPr>
              <w:pStyle w:val="ListParagraph"/>
              <w:ind w:left="0"/>
              <w:rPr>
                <w:b/>
                <w:bCs/>
                <w:color w:val="FFFFFF"/>
                <w:lang w:val="en-US"/>
              </w:rPr>
            </w:pPr>
            <w:r>
              <w:rPr>
                <w:b/>
                <w:bCs/>
                <w:color w:val="FFFFFF"/>
                <w:lang w:val="en-US"/>
              </w:rPr>
              <w:t>Relevance</w:t>
            </w:r>
          </w:p>
        </w:tc>
      </w:tr>
      <w:tr w:rsidR="006009C4" w:rsidRPr="00724FC2" w14:paraId="33B95EE2" w14:textId="77777777" w:rsidTr="00EB2E13">
        <w:tc>
          <w:tcPr>
            <w:tcW w:w="1895" w:type="dxa"/>
            <w:shd w:val="clear" w:color="auto" w:fill="auto"/>
          </w:tcPr>
          <w:p w14:paraId="315E9D8C" w14:textId="6B98B216" w:rsidR="006009C4" w:rsidRPr="00724FC2" w:rsidRDefault="00EE15AB" w:rsidP="00FB5437">
            <w:pPr>
              <w:pStyle w:val="ListParagraph"/>
              <w:ind w:left="0"/>
              <w:rPr>
                <w:snapToGrid w:val="0"/>
                <w:lang w:val="en-US"/>
              </w:rPr>
            </w:pPr>
            <w:r w:rsidRPr="00724FC2">
              <w:rPr>
                <w:snapToGrid w:val="0"/>
                <w:color w:val="000000" w:themeColor="text1"/>
                <w:lang w:val="en-US"/>
              </w:rPr>
              <w:t>S4CORE</w:t>
            </w:r>
          </w:p>
        </w:tc>
        <w:tc>
          <w:tcPr>
            <w:tcW w:w="3218" w:type="dxa"/>
            <w:shd w:val="clear" w:color="auto" w:fill="auto"/>
          </w:tcPr>
          <w:p w14:paraId="15CEE0C6" w14:textId="77777777" w:rsidR="006009C4" w:rsidRPr="00724FC2" w:rsidRDefault="006009C4" w:rsidP="00644E6A">
            <w:pPr>
              <w:pStyle w:val="ListParagraph"/>
              <w:ind w:left="0"/>
              <w:rPr>
                <w:snapToGrid w:val="0"/>
                <w:lang w:val="en-US"/>
              </w:rPr>
            </w:pPr>
            <w:r w:rsidRPr="00724FC2">
              <w:t>FIN_FSCM_CLM</w:t>
            </w:r>
          </w:p>
        </w:tc>
        <w:tc>
          <w:tcPr>
            <w:tcW w:w="2287" w:type="dxa"/>
            <w:shd w:val="clear" w:color="auto" w:fill="auto"/>
          </w:tcPr>
          <w:p w14:paraId="3C91C866" w14:textId="77777777" w:rsidR="006009C4" w:rsidRPr="00724FC2" w:rsidRDefault="006009C4" w:rsidP="00644E6A">
            <w:pPr>
              <w:pStyle w:val="ListParagraph"/>
              <w:ind w:left="0"/>
              <w:rPr>
                <w:snapToGrid w:val="0"/>
                <w:lang w:val="en-US"/>
              </w:rPr>
            </w:pPr>
          </w:p>
        </w:tc>
        <w:tc>
          <w:tcPr>
            <w:tcW w:w="2064" w:type="dxa"/>
          </w:tcPr>
          <w:p w14:paraId="3FC1BAEF" w14:textId="752CB905" w:rsidR="006009C4" w:rsidRPr="00724FC2" w:rsidRDefault="006009C4" w:rsidP="00644E6A">
            <w:pPr>
              <w:pStyle w:val="ListParagraph"/>
              <w:ind w:left="0"/>
              <w:rPr>
                <w:lang w:val="en-US"/>
              </w:rPr>
            </w:pPr>
            <w:r w:rsidRPr="00724FC2">
              <w:rPr>
                <w:lang w:val="en-US"/>
              </w:rPr>
              <w:t xml:space="preserve">Required for scope items J77, J78 (Building Blocks </w:t>
            </w:r>
            <w:r w:rsidR="004B0460" w:rsidRPr="00724FC2">
              <w:rPr>
                <w:lang w:val="en-US"/>
              </w:rPr>
              <w:t>BFD</w:t>
            </w:r>
            <w:r w:rsidRPr="00724FC2">
              <w:rPr>
                <w:lang w:val="en-US"/>
              </w:rPr>
              <w:t xml:space="preserve">, </w:t>
            </w:r>
            <w:r w:rsidR="004B0460" w:rsidRPr="00724FC2">
              <w:rPr>
                <w:lang w:val="en-US"/>
              </w:rPr>
              <w:t>BFE</w:t>
            </w:r>
            <w:r w:rsidRPr="00724FC2">
              <w:rPr>
                <w:lang w:val="en-US"/>
              </w:rPr>
              <w:t xml:space="preserve">, </w:t>
            </w:r>
            <w:r w:rsidR="001E5536" w:rsidRPr="00724FC2">
              <w:rPr>
                <w:lang w:val="en-US"/>
              </w:rPr>
              <w:t>BFF</w:t>
            </w:r>
            <w:r w:rsidRPr="00724FC2">
              <w:rPr>
                <w:lang w:val="en-US"/>
              </w:rPr>
              <w:t xml:space="preserve">, </w:t>
            </w:r>
            <w:r w:rsidR="001E5536" w:rsidRPr="00724FC2">
              <w:rPr>
                <w:lang w:val="en-US"/>
              </w:rPr>
              <w:t>BFP</w:t>
            </w:r>
            <w:r w:rsidRPr="00724FC2">
              <w:rPr>
                <w:lang w:val="en-US"/>
              </w:rPr>
              <w:t>)</w:t>
            </w:r>
            <w:r w:rsidR="003C0868" w:rsidRPr="00724FC2">
              <w:rPr>
                <w:lang w:val="en-US"/>
              </w:rPr>
              <w:t>.</w:t>
            </w:r>
          </w:p>
          <w:p w14:paraId="062D406A" w14:textId="77777777" w:rsidR="003C0868" w:rsidRPr="00724FC2" w:rsidRDefault="003C0868" w:rsidP="00F67D62">
            <w:pPr>
              <w:pStyle w:val="ListParagraph"/>
              <w:ind w:left="0"/>
              <w:rPr>
                <w:lang w:val="en-US"/>
              </w:rPr>
            </w:pPr>
            <w:r w:rsidRPr="00724FC2">
              <w:rPr>
                <w:lang w:val="en-US"/>
              </w:rPr>
              <w:t>An additional license is ne</w:t>
            </w:r>
            <w:r w:rsidR="00F67D62" w:rsidRPr="00724FC2">
              <w:rPr>
                <w:lang w:val="en-US"/>
              </w:rPr>
              <w:t>cessary</w:t>
            </w:r>
            <w:r w:rsidRPr="00724FC2">
              <w:rPr>
                <w:lang w:val="en-US"/>
              </w:rPr>
              <w:t>.</w:t>
            </w:r>
            <w:r w:rsidR="00384F69" w:rsidRPr="00724FC2">
              <w:rPr>
                <w:lang w:val="en-US"/>
              </w:rPr>
              <w:t xml:space="preserve"> </w:t>
            </w:r>
          </w:p>
          <w:p w14:paraId="110CD0F7" w14:textId="77777777" w:rsidR="00384F69" w:rsidRPr="00724FC2" w:rsidRDefault="00384F69" w:rsidP="00F67D62">
            <w:pPr>
              <w:pStyle w:val="ListParagraph"/>
              <w:ind w:left="0"/>
              <w:rPr>
                <w:snapToGrid w:val="0"/>
                <w:lang w:val="en-US"/>
              </w:rPr>
            </w:pPr>
            <w:r w:rsidRPr="00724FC2">
              <w:rPr>
                <w:snapToGrid w:val="0"/>
                <w:lang w:val="en-US"/>
              </w:rPr>
              <w:t xml:space="preserve">all </w:t>
            </w:r>
            <w:r w:rsidR="008C0B62" w:rsidRPr="00724FC2">
              <w:rPr>
                <w:snapToGrid w:val="0"/>
                <w:lang w:val="en-US"/>
              </w:rPr>
              <w:t>FPSs</w:t>
            </w:r>
          </w:p>
        </w:tc>
      </w:tr>
      <w:tr w:rsidR="0058449A" w:rsidRPr="00724FC2" w14:paraId="03F5D375" w14:textId="77777777" w:rsidTr="00EB2E13">
        <w:tc>
          <w:tcPr>
            <w:tcW w:w="1895" w:type="dxa"/>
            <w:shd w:val="clear" w:color="auto" w:fill="auto"/>
          </w:tcPr>
          <w:p w14:paraId="6979E50E" w14:textId="4FC2E73B" w:rsidR="0058449A" w:rsidRPr="00724FC2" w:rsidRDefault="00EE15AB" w:rsidP="0058449A">
            <w:pPr>
              <w:pStyle w:val="ListParagraph"/>
              <w:ind w:left="0"/>
              <w:rPr>
                <w:snapToGrid w:val="0"/>
                <w:lang w:val="en-US"/>
              </w:rPr>
            </w:pPr>
            <w:r w:rsidRPr="00724FC2">
              <w:rPr>
                <w:snapToGrid w:val="0"/>
                <w:color w:val="000000" w:themeColor="text1"/>
                <w:lang w:val="en-US"/>
              </w:rPr>
              <w:t>S4CORE</w:t>
            </w:r>
          </w:p>
        </w:tc>
        <w:tc>
          <w:tcPr>
            <w:tcW w:w="3218" w:type="dxa"/>
            <w:shd w:val="clear" w:color="auto" w:fill="auto"/>
          </w:tcPr>
          <w:p w14:paraId="04554BF1" w14:textId="77777777" w:rsidR="0058449A" w:rsidRPr="00724FC2" w:rsidRDefault="0058449A" w:rsidP="0058449A">
            <w:pPr>
              <w:pStyle w:val="ListParagraph"/>
              <w:ind w:left="0"/>
            </w:pPr>
            <w:r w:rsidRPr="00724FC2">
              <w:t>FIN_FSCM_BNK</w:t>
            </w:r>
          </w:p>
        </w:tc>
        <w:tc>
          <w:tcPr>
            <w:tcW w:w="2287" w:type="dxa"/>
            <w:shd w:val="clear" w:color="auto" w:fill="auto"/>
          </w:tcPr>
          <w:p w14:paraId="574F07B5" w14:textId="77777777" w:rsidR="0058449A" w:rsidRPr="00724FC2" w:rsidRDefault="0058449A" w:rsidP="0058449A">
            <w:pPr>
              <w:pStyle w:val="ListParagraph"/>
              <w:ind w:left="0"/>
              <w:rPr>
                <w:snapToGrid w:val="0"/>
                <w:lang w:val="en-US"/>
              </w:rPr>
            </w:pPr>
          </w:p>
        </w:tc>
        <w:tc>
          <w:tcPr>
            <w:tcW w:w="2064" w:type="dxa"/>
          </w:tcPr>
          <w:p w14:paraId="0DE79C93" w14:textId="09ED62CB" w:rsidR="0058449A" w:rsidRPr="00724FC2" w:rsidRDefault="0088008A" w:rsidP="0058449A">
            <w:pPr>
              <w:pStyle w:val="ListParagraph"/>
              <w:ind w:left="0"/>
              <w:rPr>
                <w:lang w:val="en-US"/>
              </w:rPr>
            </w:pPr>
            <w:r w:rsidRPr="00724FC2">
              <w:rPr>
                <w:lang w:val="en-US"/>
              </w:rPr>
              <w:t xml:space="preserve">Required for scope items </w:t>
            </w:r>
            <w:r w:rsidR="0058449A" w:rsidRPr="00724FC2">
              <w:rPr>
                <w:lang w:val="en-US"/>
              </w:rPr>
              <w:t>J78 (Building Block J</w:t>
            </w:r>
            <w:r w:rsidR="003C0868" w:rsidRPr="00724FC2">
              <w:rPr>
                <w:lang w:val="en-US"/>
              </w:rPr>
              <w:t>83</w:t>
            </w:r>
            <w:r w:rsidR="001E5536" w:rsidRPr="00724FC2">
              <w:rPr>
                <w:lang w:val="en-US"/>
              </w:rPr>
              <w:t>, BF4</w:t>
            </w:r>
            <w:r w:rsidR="0058449A" w:rsidRPr="00724FC2">
              <w:rPr>
                <w:lang w:val="en-US"/>
              </w:rPr>
              <w:t>)</w:t>
            </w:r>
            <w:r w:rsidR="003C0868" w:rsidRPr="00724FC2">
              <w:rPr>
                <w:lang w:val="en-US"/>
              </w:rPr>
              <w:t>.</w:t>
            </w:r>
          </w:p>
          <w:p w14:paraId="096E6383" w14:textId="77777777" w:rsidR="003C0868" w:rsidRPr="00724FC2" w:rsidRDefault="003C0868" w:rsidP="003C0868">
            <w:pPr>
              <w:pStyle w:val="ListParagraph"/>
              <w:ind w:left="0"/>
              <w:rPr>
                <w:lang w:val="en-US"/>
              </w:rPr>
            </w:pPr>
            <w:r w:rsidRPr="00724FC2">
              <w:rPr>
                <w:lang w:val="en-US"/>
              </w:rPr>
              <w:t xml:space="preserve">An additional license is </w:t>
            </w:r>
            <w:r w:rsidR="00F67D62" w:rsidRPr="00724FC2">
              <w:rPr>
                <w:lang w:val="en-US"/>
              </w:rPr>
              <w:t>necessary</w:t>
            </w:r>
            <w:r w:rsidRPr="00724FC2">
              <w:rPr>
                <w:lang w:val="en-US"/>
              </w:rPr>
              <w:t>.</w:t>
            </w:r>
          </w:p>
          <w:p w14:paraId="6AEC3D3A" w14:textId="77777777" w:rsidR="00384F69" w:rsidRPr="00724FC2" w:rsidRDefault="00384F69" w:rsidP="003C0868">
            <w:pPr>
              <w:pStyle w:val="ListParagraph"/>
              <w:ind w:left="0"/>
              <w:rPr>
                <w:lang w:val="en-US"/>
              </w:rPr>
            </w:pPr>
            <w:r w:rsidRPr="00724FC2">
              <w:rPr>
                <w:snapToGrid w:val="0"/>
                <w:lang w:val="en-US"/>
              </w:rPr>
              <w:t xml:space="preserve">all </w:t>
            </w:r>
            <w:r w:rsidR="008C0B62" w:rsidRPr="00724FC2">
              <w:rPr>
                <w:snapToGrid w:val="0"/>
                <w:lang w:val="en-US"/>
              </w:rPr>
              <w:t>FPSs</w:t>
            </w:r>
          </w:p>
        </w:tc>
      </w:tr>
      <w:tr w:rsidR="00EE15AB" w:rsidRPr="00BE7CD5" w14:paraId="1128B906" w14:textId="77777777" w:rsidTr="00EB2E13">
        <w:tc>
          <w:tcPr>
            <w:tcW w:w="1895" w:type="dxa"/>
            <w:shd w:val="clear" w:color="auto" w:fill="auto"/>
          </w:tcPr>
          <w:p w14:paraId="63E27EBB" w14:textId="72F3B147" w:rsidR="00EE15AB" w:rsidRPr="00724FC2" w:rsidRDefault="00EE15AB" w:rsidP="00EE15AB">
            <w:pPr>
              <w:pStyle w:val="ListParagraph"/>
              <w:ind w:left="0"/>
              <w:rPr>
                <w:i/>
                <w:lang w:val="en-US"/>
              </w:rPr>
            </w:pPr>
            <w:r w:rsidRPr="00724FC2">
              <w:rPr>
                <w:snapToGrid w:val="0"/>
                <w:color w:val="000000" w:themeColor="text1"/>
                <w:lang w:val="en-US"/>
              </w:rPr>
              <w:t>S4CORE</w:t>
            </w:r>
          </w:p>
        </w:tc>
        <w:tc>
          <w:tcPr>
            <w:tcW w:w="3218" w:type="dxa"/>
            <w:shd w:val="clear" w:color="auto" w:fill="auto"/>
          </w:tcPr>
          <w:p w14:paraId="0324AF38" w14:textId="77777777" w:rsidR="00EE15AB" w:rsidRPr="00724FC2" w:rsidRDefault="00EE15AB" w:rsidP="00EE15AB">
            <w:pPr>
              <w:pStyle w:val="ListParagraph"/>
              <w:ind w:left="0"/>
              <w:rPr>
                <w:snapToGrid w:val="0"/>
                <w:lang w:val="en-US"/>
              </w:rPr>
            </w:pPr>
            <w:r w:rsidRPr="00724FC2">
              <w:t>FIN_REP_SIMPL_2</w:t>
            </w:r>
          </w:p>
        </w:tc>
        <w:tc>
          <w:tcPr>
            <w:tcW w:w="2287" w:type="dxa"/>
            <w:shd w:val="clear" w:color="auto" w:fill="auto"/>
          </w:tcPr>
          <w:p w14:paraId="31629E4F" w14:textId="77777777" w:rsidR="00EE15AB" w:rsidRPr="00724FC2" w:rsidRDefault="00EE15AB" w:rsidP="00EE15AB">
            <w:pPr>
              <w:pStyle w:val="ListParagraph"/>
              <w:ind w:left="0"/>
              <w:rPr>
                <w:snapToGrid w:val="0"/>
                <w:lang w:val="en-US"/>
              </w:rPr>
            </w:pPr>
          </w:p>
        </w:tc>
        <w:tc>
          <w:tcPr>
            <w:tcW w:w="2064" w:type="dxa"/>
          </w:tcPr>
          <w:p w14:paraId="2F600190" w14:textId="0B663FFF" w:rsidR="00EE15AB" w:rsidRPr="00724FC2" w:rsidRDefault="0029184E" w:rsidP="00EE15AB">
            <w:pPr>
              <w:pStyle w:val="ListParagraph"/>
              <w:ind w:left="0"/>
              <w:rPr>
                <w:snapToGrid w:val="0"/>
                <w:lang w:val="en-US"/>
              </w:rPr>
            </w:pPr>
            <w:r w:rsidRPr="0029184E">
              <w:rPr>
                <w:lang w:val="en-US"/>
              </w:rPr>
              <w:t xml:space="preserve">Required for </w:t>
            </w:r>
            <w:proofErr w:type="spellStart"/>
            <w:r w:rsidRPr="0029184E">
              <w:rPr>
                <w:lang w:val="en-US"/>
              </w:rPr>
              <w:t>Financials</w:t>
            </w:r>
            <w:proofErr w:type="spellEnd"/>
            <w:r w:rsidRPr="0029184E">
              <w:rPr>
                <w:lang w:val="en-US"/>
              </w:rPr>
              <w:t xml:space="preserve"> Reporting / all FPSs</w:t>
            </w:r>
          </w:p>
        </w:tc>
      </w:tr>
      <w:tr w:rsidR="00EE15AB" w:rsidRPr="00BE7CD5" w14:paraId="40276CC0" w14:textId="77777777" w:rsidTr="00EB2E13">
        <w:tc>
          <w:tcPr>
            <w:tcW w:w="1895" w:type="dxa"/>
            <w:shd w:val="clear" w:color="auto" w:fill="auto"/>
          </w:tcPr>
          <w:p w14:paraId="624EC823" w14:textId="09E4F616" w:rsidR="00EE15AB" w:rsidRPr="00724FC2" w:rsidRDefault="00EE15AB" w:rsidP="00EE15AB">
            <w:pPr>
              <w:pStyle w:val="ListParagraph"/>
              <w:ind w:left="0"/>
              <w:rPr>
                <w:snapToGrid w:val="0"/>
                <w:lang w:val="en-US"/>
              </w:rPr>
            </w:pPr>
            <w:r w:rsidRPr="00724FC2">
              <w:rPr>
                <w:snapToGrid w:val="0"/>
                <w:color w:val="000000" w:themeColor="text1"/>
                <w:lang w:val="en-US"/>
              </w:rPr>
              <w:t>S4CORE</w:t>
            </w:r>
          </w:p>
        </w:tc>
        <w:tc>
          <w:tcPr>
            <w:tcW w:w="3218" w:type="dxa"/>
            <w:shd w:val="clear" w:color="auto" w:fill="auto"/>
          </w:tcPr>
          <w:p w14:paraId="0360BFF5" w14:textId="77777777" w:rsidR="00EE15AB" w:rsidRPr="00724FC2" w:rsidRDefault="00EE15AB" w:rsidP="00EE15AB">
            <w:pPr>
              <w:pStyle w:val="ListParagraph"/>
              <w:ind w:left="0"/>
            </w:pPr>
            <w:r w:rsidRPr="00724FC2">
              <w:t>FIN_REP_SIMPL_3</w:t>
            </w:r>
          </w:p>
        </w:tc>
        <w:tc>
          <w:tcPr>
            <w:tcW w:w="2287" w:type="dxa"/>
            <w:shd w:val="clear" w:color="auto" w:fill="auto"/>
          </w:tcPr>
          <w:p w14:paraId="31B0DA4B" w14:textId="77777777" w:rsidR="00EE15AB" w:rsidRPr="00724FC2" w:rsidRDefault="00EE15AB" w:rsidP="00EE15AB">
            <w:pPr>
              <w:pStyle w:val="ListParagraph"/>
              <w:ind w:left="0"/>
              <w:rPr>
                <w:snapToGrid w:val="0"/>
                <w:lang w:val="en-US"/>
              </w:rPr>
            </w:pPr>
          </w:p>
        </w:tc>
        <w:tc>
          <w:tcPr>
            <w:tcW w:w="2064" w:type="dxa"/>
          </w:tcPr>
          <w:p w14:paraId="68B3433D" w14:textId="2C75940B" w:rsidR="00EE15AB" w:rsidRPr="00724FC2" w:rsidRDefault="0029184E" w:rsidP="00EE15AB">
            <w:pPr>
              <w:pStyle w:val="ListParagraph"/>
              <w:ind w:left="0"/>
              <w:rPr>
                <w:snapToGrid w:val="0"/>
                <w:lang w:val="en-US"/>
              </w:rPr>
            </w:pPr>
            <w:r w:rsidRPr="0029184E">
              <w:rPr>
                <w:lang w:val="en-US"/>
              </w:rPr>
              <w:t xml:space="preserve">Required for </w:t>
            </w:r>
            <w:proofErr w:type="spellStart"/>
            <w:r w:rsidRPr="0029184E">
              <w:rPr>
                <w:lang w:val="en-US"/>
              </w:rPr>
              <w:t>Financials</w:t>
            </w:r>
            <w:proofErr w:type="spellEnd"/>
            <w:r w:rsidRPr="0029184E">
              <w:rPr>
                <w:lang w:val="en-US"/>
              </w:rPr>
              <w:t xml:space="preserve"> Reporting / all FPSs</w:t>
            </w:r>
          </w:p>
        </w:tc>
      </w:tr>
      <w:tr w:rsidR="00EE15AB" w:rsidRPr="00BE7CD5" w14:paraId="10D27F59" w14:textId="77777777" w:rsidTr="00EB2E13">
        <w:tc>
          <w:tcPr>
            <w:tcW w:w="1895" w:type="dxa"/>
            <w:shd w:val="clear" w:color="auto" w:fill="auto"/>
          </w:tcPr>
          <w:p w14:paraId="4383E9AD" w14:textId="2FC15394" w:rsidR="00EE15AB" w:rsidRPr="00724FC2" w:rsidRDefault="00EE15AB" w:rsidP="00EE15AB">
            <w:pPr>
              <w:pStyle w:val="ListParagraph"/>
              <w:ind w:left="0"/>
              <w:rPr>
                <w:snapToGrid w:val="0"/>
                <w:lang w:val="en-US"/>
              </w:rPr>
            </w:pPr>
            <w:r w:rsidRPr="00724FC2">
              <w:rPr>
                <w:snapToGrid w:val="0"/>
                <w:color w:val="000000" w:themeColor="text1"/>
                <w:lang w:val="en-US"/>
              </w:rPr>
              <w:t>S4CORE</w:t>
            </w:r>
          </w:p>
        </w:tc>
        <w:tc>
          <w:tcPr>
            <w:tcW w:w="3218" w:type="dxa"/>
            <w:shd w:val="clear" w:color="auto" w:fill="auto"/>
          </w:tcPr>
          <w:p w14:paraId="36A86937" w14:textId="77777777" w:rsidR="00EE15AB" w:rsidRPr="00724FC2" w:rsidRDefault="00EE15AB" w:rsidP="00EE15AB">
            <w:pPr>
              <w:pStyle w:val="ListParagraph"/>
              <w:ind w:left="0"/>
            </w:pPr>
            <w:r w:rsidRPr="00724FC2">
              <w:t>FIN_REP_SIMPL_4</w:t>
            </w:r>
          </w:p>
        </w:tc>
        <w:tc>
          <w:tcPr>
            <w:tcW w:w="2287" w:type="dxa"/>
            <w:shd w:val="clear" w:color="auto" w:fill="auto"/>
          </w:tcPr>
          <w:p w14:paraId="75D934E0" w14:textId="77777777" w:rsidR="00EE15AB" w:rsidRPr="00724FC2" w:rsidRDefault="00EE15AB" w:rsidP="00EE15AB">
            <w:pPr>
              <w:pStyle w:val="ListParagraph"/>
              <w:ind w:left="0"/>
              <w:rPr>
                <w:snapToGrid w:val="0"/>
                <w:lang w:val="en-US"/>
              </w:rPr>
            </w:pPr>
          </w:p>
        </w:tc>
        <w:tc>
          <w:tcPr>
            <w:tcW w:w="2064" w:type="dxa"/>
          </w:tcPr>
          <w:p w14:paraId="28CE63AC" w14:textId="7D866A17" w:rsidR="00EE15AB" w:rsidRPr="00724FC2" w:rsidRDefault="0029184E" w:rsidP="00EE15AB">
            <w:pPr>
              <w:pStyle w:val="ListParagraph"/>
              <w:ind w:left="0"/>
              <w:rPr>
                <w:snapToGrid w:val="0"/>
                <w:lang w:val="en-US"/>
              </w:rPr>
            </w:pPr>
            <w:r w:rsidRPr="0029184E">
              <w:rPr>
                <w:lang w:val="en-US"/>
              </w:rPr>
              <w:t xml:space="preserve">Required for </w:t>
            </w:r>
            <w:proofErr w:type="spellStart"/>
            <w:r w:rsidRPr="0029184E">
              <w:rPr>
                <w:lang w:val="en-US"/>
              </w:rPr>
              <w:t>Financials</w:t>
            </w:r>
            <w:proofErr w:type="spellEnd"/>
            <w:r w:rsidRPr="0029184E">
              <w:rPr>
                <w:lang w:val="en-US"/>
              </w:rPr>
              <w:t xml:space="preserve"> Reporting / all FPSs</w:t>
            </w:r>
          </w:p>
        </w:tc>
      </w:tr>
      <w:tr w:rsidR="008712FF" w:rsidRPr="00BE7CD5" w14:paraId="59FB9424" w14:textId="77777777" w:rsidTr="00EB2E13">
        <w:tc>
          <w:tcPr>
            <w:tcW w:w="1895" w:type="dxa"/>
            <w:shd w:val="clear" w:color="auto" w:fill="auto"/>
          </w:tcPr>
          <w:p w14:paraId="24ECC68D" w14:textId="26B02757" w:rsidR="008712FF" w:rsidRPr="00724FC2" w:rsidRDefault="00EE15AB" w:rsidP="008712FF">
            <w:pPr>
              <w:pStyle w:val="ListParagraph"/>
              <w:ind w:left="0"/>
              <w:rPr>
                <w:snapToGrid w:val="0"/>
                <w:lang w:val="en-US"/>
              </w:rPr>
            </w:pPr>
            <w:r w:rsidRPr="00724FC2">
              <w:rPr>
                <w:snapToGrid w:val="0"/>
                <w:color w:val="000000" w:themeColor="text1"/>
                <w:lang w:val="en-US"/>
              </w:rPr>
              <w:t>S4CORE</w:t>
            </w:r>
          </w:p>
        </w:tc>
        <w:tc>
          <w:tcPr>
            <w:tcW w:w="3218" w:type="dxa"/>
            <w:shd w:val="clear" w:color="auto" w:fill="auto"/>
          </w:tcPr>
          <w:p w14:paraId="2A89C3D3" w14:textId="6A760A72" w:rsidR="008712FF" w:rsidRPr="00724FC2" w:rsidRDefault="008712FF" w:rsidP="008712FF">
            <w:pPr>
              <w:pStyle w:val="ListParagraph"/>
              <w:ind w:left="0"/>
              <w:rPr>
                <w:color w:val="1F497D"/>
                <w:lang w:val="en-US"/>
              </w:rPr>
            </w:pPr>
            <w:r w:rsidRPr="00724FC2">
              <w:t>FIN_LOC_SRF</w:t>
            </w:r>
          </w:p>
        </w:tc>
        <w:tc>
          <w:tcPr>
            <w:tcW w:w="2287" w:type="dxa"/>
            <w:shd w:val="clear" w:color="auto" w:fill="auto"/>
          </w:tcPr>
          <w:p w14:paraId="022A3CC3" w14:textId="77777777" w:rsidR="008712FF" w:rsidRPr="00724FC2" w:rsidRDefault="008712FF" w:rsidP="008712FF">
            <w:pPr>
              <w:pStyle w:val="ListParagraph"/>
              <w:ind w:left="0"/>
              <w:rPr>
                <w:snapToGrid w:val="0"/>
                <w:lang w:val="en-US"/>
              </w:rPr>
            </w:pPr>
          </w:p>
        </w:tc>
        <w:tc>
          <w:tcPr>
            <w:tcW w:w="2064" w:type="dxa"/>
          </w:tcPr>
          <w:p w14:paraId="14826E44" w14:textId="4EE1EE86" w:rsidR="008712FF" w:rsidRPr="00724FC2" w:rsidRDefault="008712FF" w:rsidP="008712FF">
            <w:pPr>
              <w:pStyle w:val="ListParagraph"/>
              <w:ind w:left="0"/>
              <w:rPr>
                <w:lang w:val="en-US"/>
              </w:rPr>
            </w:pPr>
            <w:r w:rsidRPr="00724FC2">
              <w:rPr>
                <w:lang w:val="en-US"/>
              </w:rPr>
              <w:t>Required for scope item 1J2 (Building Block BRS).</w:t>
            </w:r>
          </w:p>
          <w:p w14:paraId="6ACCD59B" w14:textId="77777777" w:rsidR="008712FF" w:rsidRPr="00724FC2" w:rsidRDefault="008712FF" w:rsidP="008712FF">
            <w:pPr>
              <w:pStyle w:val="ListParagraph"/>
              <w:ind w:left="0"/>
              <w:rPr>
                <w:lang w:val="en-US"/>
              </w:rPr>
            </w:pPr>
            <w:r w:rsidRPr="00724FC2">
              <w:rPr>
                <w:lang w:val="en-US"/>
              </w:rPr>
              <w:t>An additional license is necessary.</w:t>
            </w:r>
          </w:p>
          <w:p w14:paraId="2969C6C7" w14:textId="78C41DDD" w:rsidR="008712FF" w:rsidRPr="00724FC2" w:rsidDel="00405334" w:rsidRDefault="008712FF" w:rsidP="008712FF">
            <w:pPr>
              <w:pStyle w:val="ListParagraph"/>
              <w:ind w:left="0"/>
              <w:rPr>
                <w:lang w:val="en-US"/>
              </w:rPr>
            </w:pPr>
            <w:r w:rsidRPr="00724FC2">
              <w:rPr>
                <w:snapToGrid w:val="0"/>
                <w:lang w:val="en-US"/>
              </w:rPr>
              <w:t>all FPSs</w:t>
            </w:r>
            <w:r w:rsidR="00F76824" w:rsidRPr="00724FC2">
              <w:rPr>
                <w:snapToGrid w:val="0"/>
                <w:lang w:val="en-US"/>
              </w:rPr>
              <w:t xml:space="preserve"> / 1J2 is only relevant for specific countries</w:t>
            </w:r>
            <w:r w:rsidR="0049201D">
              <w:rPr>
                <w:snapToGrid w:val="0"/>
                <w:lang w:val="en-US"/>
              </w:rPr>
              <w:t>/regions</w:t>
            </w:r>
          </w:p>
        </w:tc>
      </w:tr>
      <w:tr w:rsidR="00DF6740" w:rsidRPr="00BE7CD5" w14:paraId="3D768246" w14:textId="77777777" w:rsidTr="00EB2E13">
        <w:tc>
          <w:tcPr>
            <w:tcW w:w="1895" w:type="dxa"/>
            <w:shd w:val="clear" w:color="auto" w:fill="auto"/>
          </w:tcPr>
          <w:p w14:paraId="5C202544" w14:textId="3076DC22" w:rsidR="00DF6740" w:rsidRPr="00724FC2" w:rsidRDefault="00DF6740" w:rsidP="00DF6740">
            <w:pPr>
              <w:pStyle w:val="ListParagraph"/>
              <w:ind w:left="0"/>
              <w:rPr>
                <w:snapToGrid w:val="0"/>
                <w:color w:val="000000" w:themeColor="text1"/>
                <w:lang w:val="en-US"/>
              </w:rPr>
            </w:pPr>
            <w:r w:rsidRPr="00724FC2">
              <w:rPr>
                <w:snapToGrid w:val="0"/>
                <w:color w:val="000000" w:themeColor="text1"/>
                <w:lang w:val="en-US"/>
              </w:rPr>
              <w:lastRenderedPageBreak/>
              <w:t>S4CORE</w:t>
            </w:r>
          </w:p>
        </w:tc>
        <w:tc>
          <w:tcPr>
            <w:tcW w:w="3218" w:type="dxa"/>
            <w:shd w:val="clear" w:color="auto" w:fill="auto"/>
          </w:tcPr>
          <w:p w14:paraId="58429AF0" w14:textId="5AE7DAE4" w:rsidR="00DF6740" w:rsidRPr="00724FC2" w:rsidRDefault="00DF6740" w:rsidP="00DF6740">
            <w:pPr>
              <w:pStyle w:val="ListParagraph"/>
              <w:ind w:left="0"/>
            </w:pPr>
            <w:r w:rsidRPr="00724FC2">
              <w:rPr>
                <w:lang w:val="en-US"/>
              </w:rPr>
              <w:t>LOG_EAM_SIMPLICITY</w:t>
            </w:r>
          </w:p>
        </w:tc>
        <w:tc>
          <w:tcPr>
            <w:tcW w:w="2287" w:type="dxa"/>
            <w:shd w:val="clear" w:color="auto" w:fill="auto"/>
          </w:tcPr>
          <w:p w14:paraId="0E3EBEFC" w14:textId="77777777" w:rsidR="00DF6740" w:rsidRPr="00724FC2" w:rsidRDefault="00DF6740" w:rsidP="00DF6740">
            <w:pPr>
              <w:pStyle w:val="ListParagraph"/>
              <w:ind w:left="0"/>
              <w:rPr>
                <w:snapToGrid w:val="0"/>
                <w:lang w:val="en-US"/>
              </w:rPr>
            </w:pPr>
          </w:p>
        </w:tc>
        <w:tc>
          <w:tcPr>
            <w:tcW w:w="2064" w:type="dxa"/>
          </w:tcPr>
          <w:p w14:paraId="18317C33" w14:textId="0BC5552B" w:rsidR="00DF6740" w:rsidRPr="00724FC2" w:rsidRDefault="00DF6740" w:rsidP="00DF6740">
            <w:pPr>
              <w:pStyle w:val="ListParagraph"/>
              <w:ind w:left="0"/>
              <w:rPr>
                <w:lang w:val="en-US"/>
              </w:rPr>
            </w:pPr>
            <w:r w:rsidRPr="00724FC2">
              <w:rPr>
                <w:lang w:val="en-US"/>
              </w:rPr>
              <w:t>Required for scope items BH1, BH2, BJ2 (Building Blocks BFI, BFJ, BFM, BFN).</w:t>
            </w:r>
          </w:p>
        </w:tc>
      </w:tr>
      <w:tr w:rsidR="00DF6740" w:rsidRPr="00BE7CD5" w14:paraId="022C5268" w14:textId="77777777" w:rsidTr="00EB2E13">
        <w:tc>
          <w:tcPr>
            <w:tcW w:w="1895" w:type="dxa"/>
            <w:shd w:val="clear" w:color="auto" w:fill="auto"/>
          </w:tcPr>
          <w:p w14:paraId="44E38462" w14:textId="79620F48" w:rsidR="00DF6740" w:rsidRPr="00724FC2" w:rsidRDefault="00DF6740" w:rsidP="00DF6740">
            <w:pPr>
              <w:pStyle w:val="ListParagraph"/>
              <w:ind w:left="0"/>
              <w:rPr>
                <w:snapToGrid w:val="0"/>
                <w:color w:val="000000" w:themeColor="text1"/>
                <w:lang w:val="en-US"/>
              </w:rPr>
            </w:pPr>
            <w:r w:rsidRPr="00724FC2">
              <w:rPr>
                <w:snapToGrid w:val="0"/>
                <w:color w:val="000000" w:themeColor="text1"/>
                <w:lang w:val="en-US"/>
              </w:rPr>
              <w:t>S4CORE</w:t>
            </w:r>
          </w:p>
        </w:tc>
        <w:tc>
          <w:tcPr>
            <w:tcW w:w="3218" w:type="dxa"/>
            <w:shd w:val="clear" w:color="auto" w:fill="auto"/>
          </w:tcPr>
          <w:p w14:paraId="675A8D8C" w14:textId="41F14381" w:rsidR="00DF6740" w:rsidRPr="00724FC2" w:rsidRDefault="00DF6740" w:rsidP="00DF6740">
            <w:pPr>
              <w:pStyle w:val="ListParagraph"/>
              <w:ind w:left="0"/>
              <w:rPr>
                <w:lang w:val="en-US"/>
              </w:rPr>
            </w:pPr>
            <w:r w:rsidRPr="00724FC2">
              <w:rPr>
                <w:lang w:val="en-US"/>
              </w:rPr>
              <w:t>LOG_EAM_SIMPLICITY_2</w:t>
            </w:r>
          </w:p>
        </w:tc>
        <w:tc>
          <w:tcPr>
            <w:tcW w:w="2287" w:type="dxa"/>
            <w:shd w:val="clear" w:color="auto" w:fill="auto"/>
          </w:tcPr>
          <w:p w14:paraId="17F52DEC" w14:textId="77777777" w:rsidR="00DF6740" w:rsidRPr="00724FC2" w:rsidRDefault="00DF6740" w:rsidP="00DF6740">
            <w:pPr>
              <w:pStyle w:val="ListParagraph"/>
              <w:ind w:left="0"/>
              <w:rPr>
                <w:snapToGrid w:val="0"/>
                <w:lang w:val="en-US"/>
              </w:rPr>
            </w:pPr>
          </w:p>
        </w:tc>
        <w:tc>
          <w:tcPr>
            <w:tcW w:w="2064" w:type="dxa"/>
          </w:tcPr>
          <w:p w14:paraId="33EF6617" w14:textId="5FB7907E" w:rsidR="00DF6740" w:rsidRPr="00724FC2" w:rsidRDefault="00DF6740" w:rsidP="00DF6740">
            <w:pPr>
              <w:pStyle w:val="ListParagraph"/>
              <w:ind w:left="0"/>
              <w:rPr>
                <w:lang w:val="en-US"/>
              </w:rPr>
            </w:pPr>
            <w:r w:rsidRPr="00724FC2">
              <w:rPr>
                <w:lang w:val="en-US"/>
              </w:rPr>
              <w:t>Required for scope items BH1, BH2, BJ2 (Building Blocks BFI, BFJ, BFM, BFN).</w:t>
            </w:r>
          </w:p>
        </w:tc>
      </w:tr>
      <w:tr w:rsidR="00DF6740" w:rsidRPr="00BE7CD5" w14:paraId="277C8207" w14:textId="77777777" w:rsidTr="00EB2E13">
        <w:tc>
          <w:tcPr>
            <w:tcW w:w="1895" w:type="dxa"/>
            <w:shd w:val="clear" w:color="auto" w:fill="auto"/>
          </w:tcPr>
          <w:p w14:paraId="0E508F2D" w14:textId="6E950EB2" w:rsidR="00DF6740" w:rsidRPr="00724FC2" w:rsidRDefault="00DF6740" w:rsidP="00DF6740">
            <w:pPr>
              <w:pStyle w:val="ListParagraph"/>
              <w:ind w:left="0"/>
              <w:rPr>
                <w:snapToGrid w:val="0"/>
                <w:color w:val="000000" w:themeColor="text1"/>
                <w:lang w:val="en-US"/>
              </w:rPr>
            </w:pPr>
            <w:r w:rsidRPr="00724FC2">
              <w:rPr>
                <w:snapToGrid w:val="0"/>
                <w:color w:val="000000" w:themeColor="text1"/>
                <w:lang w:val="en-US"/>
              </w:rPr>
              <w:t>S4CORE</w:t>
            </w:r>
          </w:p>
        </w:tc>
        <w:tc>
          <w:tcPr>
            <w:tcW w:w="3218" w:type="dxa"/>
            <w:shd w:val="clear" w:color="auto" w:fill="auto"/>
          </w:tcPr>
          <w:p w14:paraId="43916D11" w14:textId="6761BFCB" w:rsidR="00DF6740" w:rsidRPr="00724FC2" w:rsidRDefault="00DF6740" w:rsidP="00DF6740">
            <w:pPr>
              <w:pStyle w:val="ListParagraph"/>
              <w:ind w:left="0"/>
              <w:rPr>
                <w:lang w:val="en-US"/>
              </w:rPr>
            </w:pPr>
            <w:r w:rsidRPr="00724FC2">
              <w:rPr>
                <w:lang w:val="en-US"/>
              </w:rPr>
              <w:t>LOG_EAM_SIMPLICITY_3</w:t>
            </w:r>
          </w:p>
        </w:tc>
        <w:tc>
          <w:tcPr>
            <w:tcW w:w="2287" w:type="dxa"/>
            <w:shd w:val="clear" w:color="auto" w:fill="auto"/>
          </w:tcPr>
          <w:p w14:paraId="3D11F619" w14:textId="77777777" w:rsidR="00DF6740" w:rsidRPr="00724FC2" w:rsidRDefault="00DF6740" w:rsidP="00DF6740">
            <w:pPr>
              <w:pStyle w:val="ListParagraph"/>
              <w:ind w:left="0"/>
              <w:rPr>
                <w:snapToGrid w:val="0"/>
                <w:lang w:val="en-US"/>
              </w:rPr>
            </w:pPr>
          </w:p>
        </w:tc>
        <w:tc>
          <w:tcPr>
            <w:tcW w:w="2064" w:type="dxa"/>
          </w:tcPr>
          <w:p w14:paraId="751AFD83" w14:textId="2C07B5C6" w:rsidR="00DF6740" w:rsidRPr="00724FC2" w:rsidRDefault="00DF6740" w:rsidP="00DF6740">
            <w:pPr>
              <w:pStyle w:val="ListParagraph"/>
              <w:ind w:left="0"/>
              <w:rPr>
                <w:lang w:val="en-US"/>
              </w:rPr>
            </w:pPr>
            <w:r w:rsidRPr="00724FC2">
              <w:rPr>
                <w:lang w:val="en-US"/>
              </w:rPr>
              <w:t>Required for scope items BH1, BH2, BJ2 (Building Blocks BFI, BFJ, BFM, BFN).</w:t>
            </w:r>
          </w:p>
        </w:tc>
      </w:tr>
      <w:tr w:rsidR="00DF6740" w:rsidRPr="00BE7CD5" w14:paraId="7CA700D4" w14:textId="77777777" w:rsidTr="00EB2E13">
        <w:tc>
          <w:tcPr>
            <w:tcW w:w="1895" w:type="dxa"/>
            <w:shd w:val="clear" w:color="auto" w:fill="auto"/>
          </w:tcPr>
          <w:p w14:paraId="32832F7B" w14:textId="2DD7B03D" w:rsidR="00DF6740" w:rsidRPr="00724FC2" w:rsidRDefault="00DF6740" w:rsidP="00DF6740">
            <w:pPr>
              <w:pStyle w:val="ListParagraph"/>
              <w:ind w:left="0"/>
              <w:rPr>
                <w:snapToGrid w:val="0"/>
                <w:color w:val="000000" w:themeColor="text1"/>
                <w:lang w:val="en-US"/>
              </w:rPr>
            </w:pPr>
            <w:r w:rsidRPr="00724FC2">
              <w:rPr>
                <w:snapToGrid w:val="0"/>
                <w:color w:val="000000" w:themeColor="text1"/>
                <w:lang w:val="en-US"/>
              </w:rPr>
              <w:t>S4CORE</w:t>
            </w:r>
          </w:p>
        </w:tc>
        <w:tc>
          <w:tcPr>
            <w:tcW w:w="3218" w:type="dxa"/>
            <w:shd w:val="clear" w:color="auto" w:fill="auto"/>
          </w:tcPr>
          <w:p w14:paraId="6DC159F2" w14:textId="4690EB4D" w:rsidR="00DF6740" w:rsidRPr="00724FC2" w:rsidRDefault="00DF6740" w:rsidP="00DF6740">
            <w:pPr>
              <w:pStyle w:val="ListParagraph"/>
              <w:ind w:left="0"/>
              <w:rPr>
                <w:lang w:val="en-US"/>
              </w:rPr>
            </w:pPr>
            <w:r w:rsidRPr="00724FC2">
              <w:rPr>
                <w:lang w:val="en-US"/>
              </w:rPr>
              <w:t>LOG_EAM_SIMPLICITY_4</w:t>
            </w:r>
          </w:p>
        </w:tc>
        <w:tc>
          <w:tcPr>
            <w:tcW w:w="2287" w:type="dxa"/>
            <w:shd w:val="clear" w:color="auto" w:fill="auto"/>
          </w:tcPr>
          <w:p w14:paraId="2DA49812" w14:textId="77777777" w:rsidR="00DF6740" w:rsidRPr="00724FC2" w:rsidRDefault="00DF6740" w:rsidP="00DF6740">
            <w:pPr>
              <w:pStyle w:val="ListParagraph"/>
              <w:ind w:left="0"/>
              <w:rPr>
                <w:snapToGrid w:val="0"/>
                <w:lang w:val="en-US"/>
              </w:rPr>
            </w:pPr>
          </w:p>
        </w:tc>
        <w:tc>
          <w:tcPr>
            <w:tcW w:w="2064" w:type="dxa"/>
          </w:tcPr>
          <w:p w14:paraId="1E6AA775" w14:textId="409FCC54" w:rsidR="00DF6740" w:rsidRPr="00724FC2" w:rsidRDefault="00DF6740" w:rsidP="00DF6740">
            <w:pPr>
              <w:pStyle w:val="ListParagraph"/>
              <w:ind w:left="0"/>
              <w:rPr>
                <w:lang w:val="en-US"/>
              </w:rPr>
            </w:pPr>
            <w:r w:rsidRPr="00724FC2">
              <w:rPr>
                <w:lang w:val="en-US"/>
              </w:rPr>
              <w:t>Required for scope items BH1, BH2, BJ2 (Building Blocks BFI, BFJ, BFM, BFN).</w:t>
            </w:r>
          </w:p>
        </w:tc>
      </w:tr>
      <w:tr w:rsidR="00DF6740" w:rsidRPr="00BE7CD5" w14:paraId="2CC6649E" w14:textId="77777777" w:rsidTr="00EB2E13">
        <w:tc>
          <w:tcPr>
            <w:tcW w:w="1895" w:type="dxa"/>
            <w:shd w:val="clear" w:color="auto" w:fill="auto"/>
          </w:tcPr>
          <w:p w14:paraId="286F40B0" w14:textId="520EC9EE" w:rsidR="00DF6740" w:rsidRPr="00724FC2" w:rsidRDefault="00DF6740" w:rsidP="00DF6740">
            <w:pPr>
              <w:pStyle w:val="ListParagraph"/>
              <w:ind w:left="0"/>
              <w:rPr>
                <w:snapToGrid w:val="0"/>
                <w:color w:val="000000" w:themeColor="text1"/>
                <w:lang w:val="en-US"/>
              </w:rPr>
            </w:pPr>
            <w:r w:rsidRPr="00724FC2">
              <w:rPr>
                <w:snapToGrid w:val="0"/>
                <w:color w:val="000000" w:themeColor="text1"/>
                <w:lang w:val="en-US"/>
              </w:rPr>
              <w:t>S4CORE</w:t>
            </w:r>
          </w:p>
        </w:tc>
        <w:tc>
          <w:tcPr>
            <w:tcW w:w="3218" w:type="dxa"/>
            <w:shd w:val="clear" w:color="auto" w:fill="auto"/>
          </w:tcPr>
          <w:p w14:paraId="4F11622C" w14:textId="1C6582B5" w:rsidR="00DF6740" w:rsidRPr="00724FC2" w:rsidRDefault="00DF6740" w:rsidP="00DF6740">
            <w:pPr>
              <w:pStyle w:val="ListParagraph"/>
              <w:ind w:left="0"/>
              <w:rPr>
                <w:lang w:val="en-US"/>
              </w:rPr>
            </w:pPr>
            <w:r w:rsidRPr="00724FC2">
              <w:rPr>
                <w:lang w:val="en-US"/>
              </w:rPr>
              <w:t>LOG_EAM_SIMPLICITY_5</w:t>
            </w:r>
          </w:p>
        </w:tc>
        <w:tc>
          <w:tcPr>
            <w:tcW w:w="2287" w:type="dxa"/>
            <w:shd w:val="clear" w:color="auto" w:fill="auto"/>
          </w:tcPr>
          <w:p w14:paraId="68F021B3" w14:textId="77777777" w:rsidR="00DF6740" w:rsidRPr="00724FC2" w:rsidRDefault="00DF6740" w:rsidP="00DF6740">
            <w:pPr>
              <w:pStyle w:val="ListParagraph"/>
              <w:ind w:left="0"/>
              <w:rPr>
                <w:snapToGrid w:val="0"/>
                <w:lang w:val="en-US"/>
              </w:rPr>
            </w:pPr>
          </w:p>
        </w:tc>
        <w:tc>
          <w:tcPr>
            <w:tcW w:w="2064" w:type="dxa"/>
          </w:tcPr>
          <w:p w14:paraId="5F49C98F" w14:textId="7D542C06" w:rsidR="00DF6740" w:rsidRPr="00724FC2" w:rsidRDefault="00DF6740" w:rsidP="00DF6740">
            <w:pPr>
              <w:pStyle w:val="ListParagraph"/>
              <w:ind w:left="0"/>
              <w:rPr>
                <w:lang w:val="en-US"/>
              </w:rPr>
            </w:pPr>
            <w:r w:rsidRPr="00724FC2">
              <w:rPr>
                <w:lang w:val="en-US"/>
              </w:rPr>
              <w:t>Required for scope items BH1, BH2, BJ2 (Building Blocks BFI, BFJ, BFM, BFN).</w:t>
            </w:r>
          </w:p>
        </w:tc>
      </w:tr>
      <w:tr w:rsidR="00EB54FE" w:rsidRPr="00BE7CD5" w14:paraId="2015A171" w14:textId="77777777" w:rsidTr="000F300C">
        <w:tc>
          <w:tcPr>
            <w:tcW w:w="1895" w:type="dxa"/>
            <w:shd w:val="clear" w:color="auto" w:fill="auto"/>
          </w:tcPr>
          <w:p w14:paraId="472A26B4" w14:textId="77777777" w:rsidR="00EB54FE" w:rsidRPr="00724FC2" w:rsidRDefault="00EB54FE" w:rsidP="000F300C">
            <w:pPr>
              <w:pStyle w:val="ListParagraph"/>
              <w:ind w:left="0"/>
              <w:rPr>
                <w:snapToGrid w:val="0"/>
                <w:color w:val="000000" w:themeColor="text1"/>
                <w:lang w:val="en-US"/>
              </w:rPr>
            </w:pPr>
            <w:r w:rsidRPr="00724FC2">
              <w:rPr>
                <w:snapToGrid w:val="0"/>
                <w:color w:val="000000" w:themeColor="text1"/>
                <w:lang w:val="en-US"/>
              </w:rPr>
              <w:t>S4CORE</w:t>
            </w:r>
          </w:p>
        </w:tc>
        <w:tc>
          <w:tcPr>
            <w:tcW w:w="3218" w:type="dxa"/>
            <w:shd w:val="clear" w:color="auto" w:fill="auto"/>
          </w:tcPr>
          <w:p w14:paraId="371B9E29" w14:textId="77777777" w:rsidR="00EB54FE" w:rsidRPr="00724FC2" w:rsidRDefault="00EB54FE" w:rsidP="000F300C">
            <w:pPr>
              <w:pStyle w:val="ListParagraph"/>
              <w:ind w:left="0"/>
              <w:rPr>
                <w:lang w:val="en-US"/>
              </w:rPr>
            </w:pPr>
            <w:r w:rsidRPr="00724FC2">
              <w:rPr>
                <w:lang w:val="en-US"/>
              </w:rPr>
              <w:t>LOG_EAM_SIMPLICITY_6</w:t>
            </w:r>
          </w:p>
        </w:tc>
        <w:tc>
          <w:tcPr>
            <w:tcW w:w="2287" w:type="dxa"/>
            <w:shd w:val="clear" w:color="auto" w:fill="auto"/>
          </w:tcPr>
          <w:p w14:paraId="398F4B69" w14:textId="77777777" w:rsidR="00EB54FE" w:rsidRPr="00724FC2" w:rsidRDefault="00EB54FE" w:rsidP="000F300C">
            <w:pPr>
              <w:pStyle w:val="ListParagraph"/>
              <w:ind w:left="0"/>
              <w:rPr>
                <w:snapToGrid w:val="0"/>
                <w:lang w:val="en-US"/>
              </w:rPr>
            </w:pPr>
          </w:p>
        </w:tc>
        <w:tc>
          <w:tcPr>
            <w:tcW w:w="2064" w:type="dxa"/>
          </w:tcPr>
          <w:p w14:paraId="494CBDAE" w14:textId="77777777" w:rsidR="00EB54FE" w:rsidRPr="00724FC2" w:rsidRDefault="00EB54FE" w:rsidP="000F300C">
            <w:pPr>
              <w:pStyle w:val="ListParagraph"/>
              <w:ind w:left="0"/>
              <w:rPr>
                <w:lang w:val="en-US"/>
              </w:rPr>
            </w:pPr>
            <w:r w:rsidRPr="00724FC2">
              <w:rPr>
                <w:lang w:val="en-US"/>
              </w:rPr>
              <w:t>Required for scope items BH1, BH2, BJ2 (Building Blocks BFI, BFJ, BFM, BFN).</w:t>
            </w:r>
          </w:p>
        </w:tc>
      </w:tr>
      <w:tr w:rsidR="00DF6740" w:rsidRPr="00BE7CD5" w14:paraId="45BDC6E0" w14:textId="77777777" w:rsidTr="00EB2E13">
        <w:tc>
          <w:tcPr>
            <w:tcW w:w="1895" w:type="dxa"/>
            <w:shd w:val="clear" w:color="auto" w:fill="auto"/>
          </w:tcPr>
          <w:p w14:paraId="56774360" w14:textId="1C83643C" w:rsidR="00DF6740" w:rsidRPr="00724FC2" w:rsidRDefault="00DF6740" w:rsidP="00DF6740">
            <w:pPr>
              <w:pStyle w:val="ListParagraph"/>
              <w:ind w:left="0"/>
              <w:rPr>
                <w:snapToGrid w:val="0"/>
                <w:color w:val="000000" w:themeColor="text1"/>
                <w:lang w:val="en-US"/>
              </w:rPr>
            </w:pPr>
            <w:r w:rsidRPr="00724FC2">
              <w:rPr>
                <w:snapToGrid w:val="0"/>
                <w:color w:val="000000" w:themeColor="text1"/>
                <w:lang w:val="en-US"/>
              </w:rPr>
              <w:t>S4CORE</w:t>
            </w:r>
          </w:p>
        </w:tc>
        <w:tc>
          <w:tcPr>
            <w:tcW w:w="3218" w:type="dxa"/>
            <w:shd w:val="clear" w:color="auto" w:fill="auto"/>
          </w:tcPr>
          <w:p w14:paraId="386099DC" w14:textId="082FC538" w:rsidR="00DF6740" w:rsidRPr="00724FC2" w:rsidRDefault="00DF6740" w:rsidP="00DF6740">
            <w:pPr>
              <w:pStyle w:val="ListParagraph"/>
              <w:ind w:left="0"/>
              <w:rPr>
                <w:lang w:val="en-US"/>
              </w:rPr>
            </w:pPr>
            <w:r w:rsidRPr="00724FC2">
              <w:rPr>
                <w:lang w:val="en-US"/>
              </w:rPr>
              <w:t>LOG_EAM_SIMPLICITY_</w:t>
            </w:r>
            <w:r w:rsidR="00EB54FE" w:rsidRPr="00724FC2">
              <w:rPr>
                <w:lang w:val="en-US"/>
              </w:rPr>
              <w:t>7</w:t>
            </w:r>
          </w:p>
        </w:tc>
        <w:tc>
          <w:tcPr>
            <w:tcW w:w="2287" w:type="dxa"/>
            <w:shd w:val="clear" w:color="auto" w:fill="auto"/>
          </w:tcPr>
          <w:p w14:paraId="6CFB5A8C" w14:textId="77777777" w:rsidR="00DF6740" w:rsidRPr="00724FC2" w:rsidRDefault="00DF6740" w:rsidP="00DF6740">
            <w:pPr>
              <w:pStyle w:val="ListParagraph"/>
              <w:ind w:left="0"/>
              <w:rPr>
                <w:snapToGrid w:val="0"/>
                <w:lang w:val="en-US"/>
              </w:rPr>
            </w:pPr>
          </w:p>
        </w:tc>
        <w:tc>
          <w:tcPr>
            <w:tcW w:w="2064" w:type="dxa"/>
          </w:tcPr>
          <w:p w14:paraId="01CD8D99" w14:textId="2ABD7A49" w:rsidR="00DF6740" w:rsidRPr="00724FC2" w:rsidRDefault="00DF6740" w:rsidP="00DF6740">
            <w:pPr>
              <w:pStyle w:val="ListParagraph"/>
              <w:ind w:left="0"/>
              <w:rPr>
                <w:lang w:val="en-US"/>
              </w:rPr>
            </w:pPr>
            <w:r w:rsidRPr="00724FC2">
              <w:rPr>
                <w:lang w:val="en-US"/>
              </w:rPr>
              <w:t>Required for scope items BH1, BH2, BJ2 (Building Blocks BFI, BFJ, BFM, BFN).</w:t>
            </w:r>
          </w:p>
        </w:tc>
      </w:tr>
      <w:tr w:rsidR="002E027C" w:rsidRPr="00BE7CD5" w14:paraId="42B2F853" w14:textId="77777777" w:rsidTr="00EB2E13">
        <w:tc>
          <w:tcPr>
            <w:tcW w:w="1895" w:type="dxa"/>
            <w:shd w:val="clear" w:color="auto" w:fill="auto"/>
          </w:tcPr>
          <w:p w14:paraId="457FAFEC" w14:textId="599463AD" w:rsidR="002E027C" w:rsidRPr="00724FC2" w:rsidRDefault="002E027C" w:rsidP="002E027C">
            <w:pPr>
              <w:pStyle w:val="ListParagraph"/>
              <w:ind w:left="0"/>
              <w:rPr>
                <w:snapToGrid w:val="0"/>
                <w:color w:val="000000" w:themeColor="text1"/>
                <w:lang w:val="en-US"/>
              </w:rPr>
            </w:pPr>
            <w:r w:rsidRPr="00724FC2">
              <w:rPr>
                <w:snapToGrid w:val="0"/>
                <w:color w:val="000000" w:themeColor="text1"/>
                <w:lang w:val="en-US"/>
              </w:rPr>
              <w:t>S4CORE</w:t>
            </w:r>
          </w:p>
        </w:tc>
        <w:tc>
          <w:tcPr>
            <w:tcW w:w="3218" w:type="dxa"/>
            <w:shd w:val="clear" w:color="auto" w:fill="auto"/>
          </w:tcPr>
          <w:p w14:paraId="4E8CDC42" w14:textId="6C3C5F37" w:rsidR="002E027C" w:rsidRPr="00724FC2" w:rsidRDefault="002E027C" w:rsidP="002E027C">
            <w:pPr>
              <w:pStyle w:val="ListParagraph"/>
              <w:ind w:left="0"/>
              <w:rPr>
                <w:lang w:val="en-US"/>
              </w:rPr>
            </w:pPr>
            <w:r w:rsidRPr="00724FC2">
              <w:rPr>
                <w:lang w:val="en-US"/>
              </w:rPr>
              <w:t>LOG_EAM_SIMPLICITY_</w:t>
            </w:r>
            <w:r>
              <w:rPr>
                <w:lang w:val="en-US"/>
              </w:rPr>
              <w:t>8</w:t>
            </w:r>
          </w:p>
        </w:tc>
        <w:tc>
          <w:tcPr>
            <w:tcW w:w="2287" w:type="dxa"/>
            <w:shd w:val="clear" w:color="auto" w:fill="auto"/>
          </w:tcPr>
          <w:p w14:paraId="0CEA9C8F" w14:textId="77777777" w:rsidR="002E027C" w:rsidRPr="00724FC2" w:rsidRDefault="002E027C" w:rsidP="002E027C">
            <w:pPr>
              <w:pStyle w:val="ListParagraph"/>
              <w:ind w:left="0"/>
              <w:rPr>
                <w:snapToGrid w:val="0"/>
                <w:lang w:val="en-US"/>
              </w:rPr>
            </w:pPr>
          </w:p>
        </w:tc>
        <w:tc>
          <w:tcPr>
            <w:tcW w:w="2064" w:type="dxa"/>
          </w:tcPr>
          <w:p w14:paraId="1F84BF7E" w14:textId="7B02E60B" w:rsidR="002E027C" w:rsidRPr="00724FC2" w:rsidRDefault="002E027C" w:rsidP="002E027C">
            <w:pPr>
              <w:pStyle w:val="ListParagraph"/>
              <w:ind w:left="0"/>
              <w:rPr>
                <w:lang w:val="en-US"/>
              </w:rPr>
            </w:pPr>
            <w:r w:rsidRPr="00724FC2">
              <w:rPr>
                <w:lang w:val="en-US"/>
              </w:rPr>
              <w:t>Required for scope items BH1, BH2, BJ2 (Building Blocks BFI, BFJ, BFM, BFN).</w:t>
            </w:r>
          </w:p>
        </w:tc>
      </w:tr>
    </w:tbl>
    <w:p w14:paraId="30E783B2" w14:textId="77777777" w:rsidR="00191629" w:rsidRPr="00724FC2" w:rsidRDefault="003F34B7" w:rsidP="00731EA7">
      <w:pPr>
        <w:pStyle w:val="Heading2"/>
        <w:rPr>
          <w:lang w:val="en-US"/>
        </w:rPr>
      </w:pPr>
      <w:bookmarkStart w:id="68" w:name="_Toc431796391"/>
      <w:bookmarkStart w:id="69" w:name="_Toc431820824"/>
      <w:bookmarkStart w:id="70" w:name="_Toc431796396"/>
      <w:bookmarkStart w:id="71" w:name="_Toc431820829"/>
      <w:bookmarkStart w:id="72" w:name="_Toc431796401"/>
      <w:bookmarkStart w:id="73" w:name="_Toc431820834"/>
      <w:bookmarkStart w:id="74" w:name="_Toc431796406"/>
      <w:bookmarkStart w:id="75" w:name="_Toc431820839"/>
      <w:bookmarkStart w:id="76" w:name="_Toc431796411"/>
      <w:bookmarkStart w:id="77" w:name="_Toc431820844"/>
      <w:bookmarkStart w:id="78" w:name="_Toc431796416"/>
      <w:bookmarkStart w:id="79" w:name="_Toc431820849"/>
      <w:bookmarkStart w:id="80" w:name="_Toc385938746"/>
      <w:bookmarkStart w:id="81" w:name="_Toc386008401"/>
      <w:bookmarkStart w:id="82" w:name="_Toc384903312"/>
      <w:bookmarkStart w:id="83" w:name="_Toc385410855"/>
      <w:bookmarkStart w:id="84" w:name="_Toc384903313"/>
      <w:bookmarkStart w:id="85" w:name="_Toc385410856"/>
      <w:bookmarkStart w:id="86" w:name="_Toc3777304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724FC2">
        <w:rPr>
          <w:lang w:val="en-US"/>
        </w:rPr>
        <w:t>System Landscape</w:t>
      </w:r>
      <w:bookmarkEnd w:id="86"/>
    </w:p>
    <w:p w14:paraId="0F02F2BD" w14:textId="202C4269" w:rsidR="00BA4AF2" w:rsidRDefault="00191629" w:rsidP="00BA4AF2">
      <w:pPr>
        <w:rPr>
          <w:lang w:val="en-US"/>
        </w:rPr>
      </w:pPr>
      <w:r w:rsidRPr="00C4280B">
        <w:rPr>
          <w:lang w:val="en-US"/>
        </w:rPr>
        <w:t xml:space="preserve">The Front-End Server (SAP Gateway) connects to the ABAP Back-End Server (i.e. </w:t>
      </w:r>
      <w:r w:rsidR="00052D36">
        <w:rPr>
          <w:lang w:val="en-US"/>
        </w:rPr>
        <w:t>SAP S/4HANA</w:t>
      </w:r>
      <w:r w:rsidRPr="00C4280B">
        <w:rPr>
          <w:lang w:val="en-US"/>
        </w:rPr>
        <w:t xml:space="preserve">) and other SAP Business Suite Server. The requests </w:t>
      </w:r>
      <w:r w:rsidR="00F33666">
        <w:rPr>
          <w:lang w:val="en-US"/>
        </w:rPr>
        <w:t xml:space="preserve">of the clients </w:t>
      </w:r>
      <w:r w:rsidRPr="00C4280B">
        <w:rPr>
          <w:lang w:val="en-US"/>
        </w:rPr>
        <w:t>are routed via the SAP Web Dispatcher</w:t>
      </w:r>
      <w:r w:rsidR="00E57760">
        <w:rPr>
          <w:lang w:val="en-US"/>
        </w:rPr>
        <w:t xml:space="preserve">. </w:t>
      </w:r>
      <w:r w:rsidR="00614B5B" w:rsidRPr="00614B5B">
        <w:rPr>
          <w:lang w:val="en-US"/>
        </w:rPr>
        <w:t xml:space="preserve">Find more details on the architecture of SAP Fiori configuration in the ‘UI Technology Guide for SAP S/4HANA’, The latest guide is available in this link: </w:t>
      </w:r>
      <w:hyperlink r:id="rId26" w:history="1">
        <w:r w:rsidR="00614B5B" w:rsidRPr="00AC42F1">
          <w:rPr>
            <w:rStyle w:val="Hyperlink"/>
            <w:lang w:val="en-US"/>
          </w:rPr>
          <w:t>https://help.sap.com/doc/61634ead9e5144b89e7eca2b1d4b8bce/</w:t>
        </w:r>
      </w:hyperlink>
    </w:p>
    <w:p w14:paraId="393D1720" w14:textId="77777777" w:rsidR="00614B5B" w:rsidRDefault="00614B5B" w:rsidP="00BA4AF2">
      <w:pPr>
        <w:rPr>
          <w:rFonts w:ascii="Calibri" w:hAnsi="Calibri" w:cs="Calibri"/>
          <w:lang w:val="en-US"/>
        </w:rPr>
      </w:pPr>
    </w:p>
    <w:p w14:paraId="3CB4018E" w14:textId="07390317" w:rsidR="00191629" w:rsidRPr="00C4280B" w:rsidRDefault="00191629" w:rsidP="00191629">
      <w:pPr>
        <w:rPr>
          <w:lang w:val="en-US"/>
        </w:rPr>
      </w:pPr>
    </w:p>
    <w:p w14:paraId="59A19856" w14:textId="77777777" w:rsidR="001954A7" w:rsidRPr="00EB2E13" w:rsidRDefault="001954A7" w:rsidP="001954A7">
      <w:pPr>
        <w:rPr>
          <w:lang w:val="en-US"/>
        </w:rPr>
      </w:pPr>
      <w:r w:rsidRPr="00EB2E13">
        <w:rPr>
          <w:lang w:val="en-US"/>
        </w:rPr>
        <w:t xml:space="preserve">When creating Adobe Forms (e.g. PDF Documents) out of an SAP system, the rendering is done by Adobe Document Services. </w:t>
      </w:r>
      <w:r w:rsidRPr="00793AC9">
        <w:rPr>
          <w:lang w:val="en-US"/>
        </w:rPr>
        <w:t xml:space="preserve">The system landscape diagram shows the relevant component. </w:t>
      </w:r>
    </w:p>
    <w:p w14:paraId="54AEAAF1" w14:textId="6791D665" w:rsidR="00706773" w:rsidRPr="00E55252" w:rsidRDefault="00B12F95" w:rsidP="00706773">
      <w:pPr>
        <w:rPr>
          <w:lang w:val="en-US"/>
        </w:rPr>
      </w:pPr>
      <w:r w:rsidRPr="00793AC9">
        <w:rPr>
          <w:noProof/>
          <w:lang w:val="en-US" w:eastAsia="de-DE"/>
        </w:rPr>
        <w:t xml:space="preserve"> </w:t>
      </w:r>
      <w:r>
        <w:rPr>
          <w:noProof/>
          <w:lang w:eastAsia="de-DE"/>
        </w:rPr>
        <w:drawing>
          <wp:inline distT="0" distB="0" distL="0" distR="0" wp14:anchorId="358AA4F5" wp14:editId="49B9B4FA">
            <wp:extent cx="5657850" cy="40951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57850" cy="4095115"/>
                    </a:xfrm>
                    <a:prstGeom prst="rect">
                      <a:avLst/>
                    </a:prstGeom>
                  </pic:spPr>
                </pic:pic>
              </a:graphicData>
            </a:graphic>
          </wp:inline>
        </w:drawing>
      </w:r>
    </w:p>
    <w:p w14:paraId="27748554" w14:textId="6E8BB994" w:rsidR="00493ACE" w:rsidRPr="00E55252" w:rsidRDefault="00493ACE" w:rsidP="00191629">
      <w:pPr>
        <w:rPr>
          <w:lang w:val="en-US"/>
        </w:rPr>
      </w:pPr>
    </w:p>
    <w:p w14:paraId="3C2BC03B" w14:textId="77777777" w:rsidR="009B793A" w:rsidRPr="00724FC2" w:rsidRDefault="009B793A" w:rsidP="009B793A">
      <w:pPr>
        <w:pStyle w:val="Heading2"/>
        <w:rPr>
          <w:lang w:val="en-US"/>
        </w:rPr>
      </w:pPr>
      <w:bookmarkStart w:id="87" w:name="_Toc431820855"/>
      <w:bookmarkStart w:id="88" w:name="_Toc431820857"/>
      <w:bookmarkStart w:id="89" w:name="_Toc37773041"/>
      <w:bookmarkEnd w:id="87"/>
      <w:bookmarkEnd w:id="88"/>
      <w:r w:rsidRPr="00724FC2">
        <w:rPr>
          <w:lang w:val="en-US"/>
        </w:rPr>
        <w:t>Connectivity</w:t>
      </w:r>
      <w:bookmarkEnd w:id="89"/>
    </w:p>
    <w:p w14:paraId="757A73AB" w14:textId="77777777" w:rsidR="00C3064D" w:rsidRPr="00C4280B" w:rsidRDefault="00C3064D" w:rsidP="00C3064D">
      <w:pPr>
        <w:rPr>
          <w:lang w:val="en-US"/>
        </w:rPr>
      </w:pPr>
      <w:r w:rsidRPr="00C4280B">
        <w:rPr>
          <w:lang w:val="en-US"/>
        </w:rPr>
        <w:t>This section gives an overview of the required RFC destinations that have been created and used for this package.</w:t>
      </w:r>
    </w:p>
    <w:tbl>
      <w:tblPr>
        <w:tblW w:w="9075" w:type="dxa"/>
        <w:tblInd w:w="10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4A0" w:firstRow="1" w:lastRow="0" w:firstColumn="1" w:lastColumn="0" w:noHBand="0" w:noVBand="1"/>
      </w:tblPr>
      <w:tblGrid>
        <w:gridCol w:w="1703"/>
        <w:gridCol w:w="1418"/>
        <w:gridCol w:w="1417"/>
        <w:gridCol w:w="1418"/>
        <w:gridCol w:w="1134"/>
        <w:gridCol w:w="1985"/>
      </w:tblGrid>
      <w:tr w:rsidR="00C3064D" w:rsidRPr="00C4280B" w14:paraId="18530CDF" w14:textId="77777777" w:rsidTr="00955E32">
        <w:trPr>
          <w:cantSplit/>
          <w:tblHeader/>
        </w:trPr>
        <w:tc>
          <w:tcPr>
            <w:tcW w:w="1703" w:type="dxa"/>
            <w:tcBorders>
              <w:top w:val="single" w:sz="8" w:space="0" w:color="999999"/>
              <w:left w:val="single" w:sz="8" w:space="0" w:color="999999"/>
              <w:bottom w:val="single" w:sz="8" w:space="0" w:color="999999"/>
              <w:right w:val="single" w:sz="8" w:space="0" w:color="999999"/>
            </w:tcBorders>
            <w:shd w:val="clear" w:color="auto" w:fill="999999"/>
            <w:hideMark/>
          </w:tcPr>
          <w:p w14:paraId="75B457F6" w14:textId="77777777" w:rsidR="00C3064D" w:rsidRPr="00C4280B" w:rsidRDefault="00C3064D" w:rsidP="00955E32">
            <w:pPr>
              <w:pStyle w:val="SAPTableHeader"/>
            </w:pPr>
            <w:r w:rsidRPr="00C4280B">
              <w:t>RFC Destination</w:t>
            </w:r>
          </w:p>
        </w:tc>
        <w:tc>
          <w:tcPr>
            <w:tcW w:w="1418" w:type="dxa"/>
            <w:tcBorders>
              <w:top w:val="single" w:sz="8" w:space="0" w:color="999999"/>
              <w:left w:val="single" w:sz="8" w:space="0" w:color="999999"/>
              <w:bottom w:val="single" w:sz="8" w:space="0" w:color="999999"/>
              <w:right w:val="single" w:sz="8" w:space="0" w:color="999999"/>
            </w:tcBorders>
            <w:shd w:val="clear" w:color="auto" w:fill="999999"/>
            <w:hideMark/>
          </w:tcPr>
          <w:p w14:paraId="229F677D" w14:textId="77777777" w:rsidR="00C3064D" w:rsidRPr="00C4280B" w:rsidRDefault="00C3064D" w:rsidP="00955E32">
            <w:pPr>
              <w:pStyle w:val="SAPTableHeader"/>
            </w:pPr>
            <w:r w:rsidRPr="00C4280B">
              <w:t>Description</w:t>
            </w:r>
          </w:p>
        </w:tc>
        <w:tc>
          <w:tcPr>
            <w:tcW w:w="1417" w:type="dxa"/>
            <w:tcBorders>
              <w:top w:val="single" w:sz="8" w:space="0" w:color="999999"/>
              <w:left w:val="single" w:sz="8" w:space="0" w:color="999999"/>
              <w:bottom w:val="single" w:sz="8" w:space="0" w:color="999999"/>
              <w:right w:val="single" w:sz="8" w:space="0" w:color="999999"/>
            </w:tcBorders>
            <w:shd w:val="clear" w:color="auto" w:fill="999999"/>
            <w:hideMark/>
          </w:tcPr>
          <w:p w14:paraId="5851E845" w14:textId="77777777" w:rsidR="00C3064D" w:rsidRPr="00C4280B" w:rsidRDefault="00C3064D" w:rsidP="00955E32">
            <w:pPr>
              <w:pStyle w:val="SAPTableHeader"/>
            </w:pPr>
            <w:r w:rsidRPr="00C4280B">
              <w:t>Connection Type</w:t>
            </w:r>
          </w:p>
        </w:tc>
        <w:tc>
          <w:tcPr>
            <w:tcW w:w="1418" w:type="dxa"/>
            <w:tcBorders>
              <w:top w:val="single" w:sz="8" w:space="0" w:color="999999"/>
              <w:left w:val="single" w:sz="8" w:space="0" w:color="999999"/>
              <w:bottom w:val="single" w:sz="8" w:space="0" w:color="999999"/>
              <w:right w:val="single" w:sz="8" w:space="0" w:color="999999"/>
            </w:tcBorders>
            <w:shd w:val="clear" w:color="auto" w:fill="999999"/>
            <w:hideMark/>
          </w:tcPr>
          <w:p w14:paraId="5948924E" w14:textId="77777777" w:rsidR="00C3064D" w:rsidRPr="00C4280B" w:rsidRDefault="00C3064D" w:rsidP="00955E32">
            <w:pPr>
              <w:pStyle w:val="SAPTableHeader"/>
            </w:pPr>
            <w:r w:rsidRPr="00C4280B">
              <w:t>Created in Building Block</w:t>
            </w:r>
          </w:p>
        </w:tc>
        <w:tc>
          <w:tcPr>
            <w:tcW w:w="1134" w:type="dxa"/>
            <w:tcBorders>
              <w:top w:val="single" w:sz="8" w:space="0" w:color="999999"/>
              <w:left w:val="single" w:sz="8" w:space="0" w:color="999999"/>
              <w:bottom w:val="single" w:sz="8" w:space="0" w:color="999999"/>
              <w:right w:val="single" w:sz="8" w:space="0" w:color="999999"/>
            </w:tcBorders>
            <w:shd w:val="clear" w:color="auto" w:fill="999999"/>
            <w:hideMark/>
          </w:tcPr>
          <w:p w14:paraId="5021A21C" w14:textId="77777777" w:rsidR="00C3064D" w:rsidRPr="00C4280B" w:rsidRDefault="00C3064D" w:rsidP="00955E32">
            <w:pPr>
              <w:pStyle w:val="SAPTableHeader"/>
            </w:pPr>
            <w:r w:rsidRPr="00C4280B">
              <w:t>Logon Data</w:t>
            </w:r>
          </w:p>
        </w:tc>
        <w:tc>
          <w:tcPr>
            <w:tcW w:w="1985" w:type="dxa"/>
            <w:tcBorders>
              <w:top w:val="single" w:sz="8" w:space="0" w:color="999999"/>
              <w:left w:val="single" w:sz="8" w:space="0" w:color="999999"/>
              <w:bottom w:val="single" w:sz="8" w:space="0" w:color="999999"/>
              <w:right w:val="single" w:sz="8" w:space="0" w:color="999999"/>
            </w:tcBorders>
            <w:shd w:val="clear" w:color="auto" w:fill="999999"/>
            <w:hideMark/>
          </w:tcPr>
          <w:p w14:paraId="3554FBF7" w14:textId="77777777" w:rsidR="00C3064D" w:rsidRPr="00C4280B" w:rsidRDefault="00C3064D" w:rsidP="00955E32">
            <w:pPr>
              <w:pStyle w:val="SAPTableHeader"/>
            </w:pPr>
            <w:r w:rsidRPr="00C4280B">
              <w:t>Comment</w:t>
            </w:r>
          </w:p>
        </w:tc>
      </w:tr>
      <w:tr w:rsidR="00C3064D" w:rsidRPr="00BE7CD5" w14:paraId="3F2660F7" w14:textId="77777777" w:rsidTr="00955E32">
        <w:trPr>
          <w:cantSplit/>
        </w:trPr>
        <w:tc>
          <w:tcPr>
            <w:tcW w:w="1703" w:type="dxa"/>
            <w:tcBorders>
              <w:top w:val="single" w:sz="8" w:space="0" w:color="999999"/>
              <w:left w:val="single" w:sz="8" w:space="0" w:color="999999"/>
              <w:bottom w:val="single" w:sz="8" w:space="0" w:color="999999"/>
              <w:right w:val="single" w:sz="8" w:space="0" w:color="999999"/>
            </w:tcBorders>
            <w:hideMark/>
          </w:tcPr>
          <w:p w14:paraId="45218E32" w14:textId="77777777" w:rsidR="00C3064D" w:rsidRPr="00C4280B" w:rsidRDefault="00C3064D" w:rsidP="00955E32">
            <w:pPr>
              <w:rPr>
                <w:rStyle w:val="SAPMonospace"/>
                <w:rFonts w:ascii="Arial" w:hAnsi="Arial" w:cs="Arial"/>
                <w:sz w:val="20"/>
              </w:rPr>
            </w:pPr>
            <w:r w:rsidRPr="00C4280B">
              <w:rPr>
                <w:rStyle w:val="SAPUserEntry"/>
                <w:rFonts w:ascii="Arial" w:hAnsi="Arial" w:cs="Arial"/>
                <w:sz w:val="20"/>
              </w:rPr>
              <w:t>&lt;system id &gt;</w:t>
            </w:r>
            <w:r w:rsidRPr="00C4280B">
              <w:rPr>
                <w:rStyle w:val="SAPMonospace"/>
                <w:rFonts w:ascii="Arial" w:hAnsi="Arial" w:cs="Arial"/>
                <w:sz w:val="20"/>
              </w:rPr>
              <w:t>CLNT</w:t>
            </w:r>
            <w:r w:rsidRPr="00C4280B">
              <w:rPr>
                <w:rStyle w:val="SAPUserEntry"/>
                <w:rFonts w:ascii="Arial" w:hAnsi="Arial" w:cs="Arial"/>
                <w:sz w:val="20"/>
              </w:rPr>
              <w:t>&lt;Client&gt;</w:t>
            </w:r>
          </w:p>
        </w:tc>
        <w:tc>
          <w:tcPr>
            <w:tcW w:w="1418" w:type="dxa"/>
            <w:tcBorders>
              <w:top w:val="single" w:sz="8" w:space="0" w:color="999999"/>
              <w:left w:val="single" w:sz="8" w:space="0" w:color="999999"/>
              <w:bottom w:val="single" w:sz="8" w:space="0" w:color="999999"/>
              <w:right w:val="single" w:sz="8" w:space="0" w:color="999999"/>
            </w:tcBorders>
            <w:hideMark/>
          </w:tcPr>
          <w:p w14:paraId="3358DD12" w14:textId="77777777" w:rsidR="00C3064D" w:rsidRPr="00C4280B" w:rsidRDefault="00C3064D" w:rsidP="00955E32">
            <w:pPr>
              <w:rPr>
                <w:lang w:val="en" w:eastAsia="zh-CN"/>
              </w:rPr>
            </w:pPr>
            <w:r w:rsidRPr="00C4280B">
              <w:rPr>
                <w:rStyle w:val="SAPMonospace"/>
                <w:rFonts w:ascii="Arial" w:hAnsi="Arial" w:cs="Arial"/>
                <w:sz w:val="20"/>
                <w:lang w:val="en-US"/>
              </w:rPr>
              <w:t xml:space="preserve">RFC Destination to </w:t>
            </w:r>
            <w:r w:rsidR="00052D36">
              <w:rPr>
                <w:rStyle w:val="SAPMonospace"/>
                <w:rFonts w:ascii="Arial" w:hAnsi="Arial" w:cs="Arial"/>
                <w:sz w:val="20"/>
                <w:lang w:val="en-US"/>
              </w:rPr>
              <w:t>SAP S/4HANA</w:t>
            </w:r>
            <w:r w:rsidRPr="00C4280B">
              <w:rPr>
                <w:rStyle w:val="SAPMonospace"/>
                <w:rFonts w:ascii="Arial" w:hAnsi="Arial" w:cs="Arial"/>
                <w:sz w:val="20"/>
                <w:lang w:val="en-US"/>
              </w:rPr>
              <w:t xml:space="preserve"> Server</w:t>
            </w:r>
          </w:p>
        </w:tc>
        <w:tc>
          <w:tcPr>
            <w:tcW w:w="1417" w:type="dxa"/>
            <w:tcBorders>
              <w:top w:val="single" w:sz="8" w:space="0" w:color="999999"/>
              <w:left w:val="single" w:sz="8" w:space="0" w:color="999999"/>
              <w:bottom w:val="single" w:sz="8" w:space="0" w:color="999999"/>
              <w:right w:val="single" w:sz="8" w:space="0" w:color="999999"/>
            </w:tcBorders>
            <w:hideMark/>
          </w:tcPr>
          <w:p w14:paraId="7325CB43" w14:textId="77777777" w:rsidR="00C3064D" w:rsidRPr="00C4280B" w:rsidRDefault="00C3064D" w:rsidP="00955E32">
            <w:r w:rsidRPr="00C4280B">
              <w:t>3</w:t>
            </w:r>
          </w:p>
        </w:tc>
        <w:tc>
          <w:tcPr>
            <w:tcW w:w="1418" w:type="dxa"/>
            <w:tcBorders>
              <w:top w:val="single" w:sz="8" w:space="0" w:color="999999"/>
              <w:left w:val="single" w:sz="8" w:space="0" w:color="999999"/>
              <w:bottom w:val="single" w:sz="8" w:space="0" w:color="999999"/>
              <w:right w:val="single" w:sz="8" w:space="0" w:color="999999"/>
            </w:tcBorders>
            <w:hideMark/>
          </w:tcPr>
          <w:p w14:paraId="0BF3AD5F" w14:textId="77777777" w:rsidR="00C3064D" w:rsidRPr="00C4280B" w:rsidRDefault="00C3064D" w:rsidP="00955E32">
            <w:pPr>
              <w:rPr>
                <w:lang w:val="en-US" w:eastAsia="zh-CN"/>
              </w:rPr>
            </w:pPr>
            <w:r w:rsidRPr="00C4280B">
              <w:rPr>
                <w:lang w:val="en-US"/>
              </w:rPr>
              <w:t>SAP S4HANA Fiori Foundation Configuration</w:t>
            </w:r>
          </w:p>
        </w:tc>
        <w:tc>
          <w:tcPr>
            <w:tcW w:w="1134" w:type="dxa"/>
            <w:tcBorders>
              <w:top w:val="single" w:sz="8" w:space="0" w:color="999999"/>
              <w:left w:val="single" w:sz="8" w:space="0" w:color="999999"/>
              <w:bottom w:val="single" w:sz="8" w:space="0" w:color="999999"/>
              <w:right w:val="single" w:sz="8" w:space="0" w:color="999999"/>
            </w:tcBorders>
            <w:hideMark/>
          </w:tcPr>
          <w:p w14:paraId="1E4EDBDF" w14:textId="77777777" w:rsidR="00C3064D" w:rsidRPr="00C4280B" w:rsidRDefault="00C3064D" w:rsidP="00955E32">
            <w:r w:rsidRPr="00C4280B">
              <w:t>UserID</w:t>
            </w:r>
          </w:p>
        </w:tc>
        <w:tc>
          <w:tcPr>
            <w:tcW w:w="1985" w:type="dxa"/>
            <w:tcBorders>
              <w:top w:val="single" w:sz="8" w:space="0" w:color="999999"/>
              <w:left w:val="single" w:sz="8" w:space="0" w:color="999999"/>
              <w:bottom w:val="single" w:sz="8" w:space="0" w:color="999999"/>
              <w:right w:val="single" w:sz="8" w:space="0" w:color="999999"/>
            </w:tcBorders>
            <w:hideMark/>
          </w:tcPr>
          <w:p w14:paraId="5255C2FE" w14:textId="77777777" w:rsidR="00C3064D" w:rsidRPr="00C4280B" w:rsidRDefault="00C3064D" w:rsidP="00955E32">
            <w:pPr>
              <w:rPr>
                <w:lang w:val="en-US"/>
              </w:rPr>
            </w:pPr>
            <w:r w:rsidRPr="00C4280B">
              <w:rPr>
                <w:lang w:val="en-US"/>
              </w:rPr>
              <w:t xml:space="preserve">For more details, see chapter </w:t>
            </w:r>
            <w:r w:rsidRPr="00C4280B">
              <w:rPr>
                <w:rStyle w:val="SAPScreenElement"/>
                <w:lang w:val="en-US"/>
              </w:rPr>
              <w:t>‘</w:t>
            </w:r>
            <w:bookmarkStart w:id="90" w:name="_Toc398738373"/>
            <w:bookmarkStart w:id="91" w:name="_Toc405479641"/>
            <w:r w:rsidRPr="00C4280B">
              <w:rPr>
                <w:lang w:val="en-US"/>
              </w:rPr>
              <w:t>Gateway System: Creating Trusted RFC in NetWeaver Gateway to SAP Business Suite</w:t>
            </w:r>
            <w:bookmarkEnd w:id="90"/>
            <w:bookmarkEnd w:id="91"/>
            <w:r w:rsidRPr="00C4280B">
              <w:rPr>
                <w:lang w:val="en-US"/>
              </w:rPr>
              <w:t>’</w:t>
            </w:r>
          </w:p>
        </w:tc>
      </w:tr>
      <w:tr w:rsidR="00C3064D" w:rsidRPr="00BE7CD5" w14:paraId="4A81986B" w14:textId="77777777" w:rsidTr="00955E32">
        <w:trPr>
          <w:cantSplit/>
        </w:trPr>
        <w:tc>
          <w:tcPr>
            <w:tcW w:w="1703" w:type="dxa"/>
            <w:tcBorders>
              <w:top w:val="single" w:sz="8" w:space="0" w:color="999999"/>
              <w:left w:val="single" w:sz="8" w:space="0" w:color="999999"/>
              <w:bottom w:val="single" w:sz="8" w:space="0" w:color="999999"/>
              <w:right w:val="single" w:sz="8" w:space="0" w:color="999999"/>
            </w:tcBorders>
            <w:hideMark/>
          </w:tcPr>
          <w:p w14:paraId="3E62C3A4" w14:textId="77777777" w:rsidR="00C3064D" w:rsidRPr="00C4280B" w:rsidRDefault="00C3064D" w:rsidP="00955E32">
            <w:pPr>
              <w:rPr>
                <w:rStyle w:val="SAPMonospace"/>
                <w:rFonts w:ascii="Arial" w:hAnsi="Arial" w:cs="Arial"/>
                <w:sz w:val="20"/>
              </w:rPr>
            </w:pPr>
            <w:r w:rsidRPr="00C4280B">
              <w:rPr>
                <w:rStyle w:val="SAPUserEntry"/>
                <w:rFonts w:ascii="Arial" w:hAnsi="Arial" w:cs="Arial"/>
                <w:sz w:val="20"/>
              </w:rPr>
              <w:lastRenderedPageBreak/>
              <w:t>&lt;system id &gt;</w:t>
            </w:r>
            <w:r w:rsidRPr="00C4280B">
              <w:rPr>
                <w:rStyle w:val="SAPMonospace"/>
                <w:rFonts w:ascii="Arial" w:hAnsi="Arial" w:cs="Arial"/>
                <w:sz w:val="20"/>
              </w:rPr>
              <w:t>CLNT</w:t>
            </w:r>
            <w:r w:rsidRPr="00C4280B">
              <w:rPr>
                <w:rStyle w:val="SAPUserEntry"/>
                <w:rFonts w:ascii="Arial" w:hAnsi="Arial" w:cs="Arial"/>
                <w:sz w:val="20"/>
              </w:rPr>
              <w:t>&lt;Client&gt;</w:t>
            </w:r>
          </w:p>
        </w:tc>
        <w:tc>
          <w:tcPr>
            <w:tcW w:w="1418" w:type="dxa"/>
            <w:tcBorders>
              <w:top w:val="single" w:sz="8" w:space="0" w:color="999999"/>
              <w:left w:val="single" w:sz="8" w:space="0" w:color="999999"/>
              <w:bottom w:val="single" w:sz="8" w:space="0" w:color="999999"/>
              <w:right w:val="single" w:sz="8" w:space="0" w:color="999999"/>
            </w:tcBorders>
            <w:hideMark/>
          </w:tcPr>
          <w:p w14:paraId="6DF8313C" w14:textId="77777777" w:rsidR="00C3064D" w:rsidRPr="00C4280B" w:rsidRDefault="00C3064D" w:rsidP="00955E32">
            <w:pPr>
              <w:rPr>
                <w:rStyle w:val="SAPMonospace"/>
                <w:rFonts w:ascii="Arial" w:hAnsi="Arial" w:cs="Arial"/>
                <w:sz w:val="20"/>
                <w:lang w:val="en-US"/>
              </w:rPr>
            </w:pPr>
            <w:r w:rsidRPr="00C4280B">
              <w:rPr>
                <w:rStyle w:val="SAPMonospace"/>
                <w:rFonts w:ascii="Arial" w:hAnsi="Arial" w:cs="Arial"/>
                <w:sz w:val="20"/>
                <w:lang w:val="en-US"/>
              </w:rPr>
              <w:t>RFC Destination to SAP Gateway Server</w:t>
            </w:r>
          </w:p>
        </w:tc>
        <w:tc>
          <w:tcPr>
            <w:tcW w:w="1417" w:type="dxa"/>
            <w:tcBorders>
              <w:top w:val="single" w:sz="8" w:space="0" w:color="999999"/>
              <w:left w:val="single" w:sz="8" w:space="0" w:color="999999"/>
              <w:bottom w:val="single" w:sz="8" w:space="0" w:color="999999"/>
              <w:right w:val="single" w:sz="8" w:space="0" w:color="999999"/>
            </w:tcBorders>
            <w:hideMark/>
          </w:tcPr>
          <w:p w14:paraId="6585AFA6" w14:textId="77777777" w:rsidR="00C3064D" w:rsidRPr="00C4280B" w:rsidRDefault="00C3064D" w:rsidP="00955E32">
            <w:r w:rsidRPr="00C4280B">
              <w:t>3</w:t>
            </w:r>
          </w:p>
        </w:tc>
        <w:tc>
          <w:tcPr>
            <w:tcW w:w="1418" w:type="dxa"/>
            <w:tcBorders>
              <w:top w:val="single" w:sz="8" w:space="0" w:color="999999"/>
              <w:left w:val="single" w:sz="8" w:space="0" w:color="999999"/>
              <w:bottom w:val="single" w:sz="8" w:space="0" w:color="999999"/>
              <w:right w:val="single" w:sz="8" w:space="0" w:color="999999"/>
            </w:tcBorders>
            <w:hideMark/>
          </w:tcPr>
          <w:p w14:paraId="54B06006" w14:textId="77777777" w:rsidR="00C3064D" w:rsidRPr="00C4280B" w:rsidRDefault="00C3064D" w:rsidP="00955E32">
            <w:pPr>
              <w:rPr>
                <w:lang w:val="en-US" w:eastAsia="zh-CN"/>
              </w:rPr>
            </w:pPr>
            <w:r w:rsidRPr="00C4280B">
              <w:rPr>
                <w:lang w:val="en-US"/>
              </w:rPr>
              <w:t>SAP S4HANA Fiori Foundation Configuration</w:t>
            </w:r>
          </w:p>
        </w:tc>
        <w:tc>
          <w:tcPr>
            <w:tcW w:w="1134" w:type="dxa"/>
            <w:tcBorders>
              <w:top w:val="single" w:sz="8" w:space="0" w:color="999999"/>
              <w:left w:val="single" w:sz="8" w:space="0" w:color="999999"/>
              <w:bottom w:val="single" w:sz="8" w:space="0" w:color="999999"/>
              <w:right w:val="single" w:sz="8" w:space="0" w:color="999999"/>
            </w:tcBorders>
            <w:hideMark/>
          </w:tcPr>
          <w:p w14:paraId="0D60B587" w14:textId="77777777" w:rsidR="00C3064D" w:rsidRPr="00C4280B" w:rsidRDefault="00C3064D" w:rsidP="00955E32">
            <w:r w:rsidRPr="00C4280B">
              <w:t>UserID</w:t>
            </w:r>
          </w:p>
        </w:tc>
        <w:tc>
          <w:tcPr>
            <w:tcW w:w="1985" w:type="dxa"/>
            <w:tcBorders>
              <w:top w:val="single" w:sz="8" w:space="0" w:color="999999"/>
              <w:left w:val="single" w:sz="8" w:space="0" w:color="999999"/>
              <w:bottom w:val="single" w:sz="8" w:space="0" w:color="999999"/>
              <w:right w:val="single" w:sz="8" w:space="0" w:color="999999"/>
            </w:tcBorders>
            <w:hideMark/>
          </w:tcPr>
          <w:p w14:paraId="5220AC5F" w14:textId="77777777" w:rsidR="00C3064D" w:rsidRPr="00C4280B" w:rsidRDefault="00C3064D" w:rsidP="00955E32">
            <w:pPr>
              <w:rPr>
                <w:lang w:val="en-US"/>
              </w:rPr>
            </w:pPr>
            <w:r w:rsidRPr="00C4280B">
              <w:rPr>
                <w:lang w:val="en-US"/>
              </w:rPr>
              <w:t>For more details, see chapter ‘</w:t>
            </w:r>
            <w:bookmarkStart w:id="92" w:name="_Toc356813937"/>
            <w:bookmarkStart w:id="93" w:name="_Toc376953686"/>
            <w:bookmarkStart w:id="94" w:name="_Toc398738374"/>
            <w:bookmarkStart w:id="95" w:name="_Toc405479642"/>
            <w:r w:rsidRPr="00C4280B">
              <w:rPr>
                <w:lang w:val="en-US"/>
              </w:rPr>
              <w:t>Defining Trust between SAP Business Suite and SAP NetWeaver Gateway</w:t>
            </w:r>
            <w:bookmarkEnd w:id="92"/>
            <w:bookmarkEnd w:id="93"/>
            <w:bookmarkEnd w:id="94"/>
            <w:bookmarkEnd w:id="95"/>
            <w:r w:rsidRPr="00C4280B">
              <w:rPr>
                <w:lang w:val="en-US"/>
              </w:rPr>
              <w:t>’</w:t>
            </w:r>
          </w:p>
        </w:tc>
      </w:tr>
      <w:tr w:rsidR="00C3064D" w:rsidRPr="00BE7CD5" w14:paraId="49B0AB8F" w14:textId="77777777" w:rsidTr="00955E32">
        <w:trPr>
          <w:cantSplit/>
        </w:trPr>
        <w:tc>
          <w:tcPr>
            <w:tcW w:w="1703" w:type="dxa"/>
            <w:tcBorders>
              <w:top w:val="single" w:sz="8" w:space="0" w:color="999999"/>
              <w:left w:val="single" w:sz="8" w:space="0" w:color="999999"/>
              <w:bottom w:val="single" w:sz="8" w:space="0" w:color="999999"/>
              <w:right w:val="single" w:sz="8" w:space="0" w:color="999999"/>
            </w:tcBorders>
          </w:tcPr>
          <w:p w14:paraId="68C12DE4" w14:textId="77777777" w:rsidR="00C3064D" w:rsidRPr="00C4280B" w:rsidRDefault="00C3064D" w:rsidP="00955E32">
            <w:pPr>
              <w:rPr>
                <w:rStyle w:val="SAPUserEntry"/>
                <w:rFonts w:ascii="Arial" w:hAnsi="Arial" w:cs="Arial"/>
                <w:sz w:val="20"/>
              </w:rPr>
            </w:pPr>
            <w:r w:rsidRPr="00C4280B">
              <w:rPr>
                <w:rStyle w:val="SAPUserEntry"/>
                <w:rFonts w:ascii="Arial" w:hAnsi="Arial" w:cs="Arial"/>
                <w:sz w:val="20"/>
              </w:rPr>
              <w:t>&lt;system id &gt;</w:t>
            </w:r>
            <w:r w:rsidRPr="00C4280B">
              <w:rPr>
                <w:rStyle w:val="SAPMonospace"/>
                <w:rFonts w:ascii="Arial" w:hAnsi="Arial" w:cs="Arial"/>
                <w:sz w:val="20"/>
              </w:rPr>
              <w:t>CLNT</w:t>
            </w:r>
            <w:r w:rsidRPr="00C4280B">
              <w:rPr>
                <w:rStyle w:val="SAPUserEntry"/>
                <w:rFonts w:ascii="Arial" w:hAnsi="Arial" w:cs="Arial"/>
                <w:sz w:val="20"/>
              </w:rPr>
              <w:t>&lt;Client&gt;</w:t>
            </w:r>
          </w:p>
        </w:tc>
        <w:tc>
          <w:tcPr>
            <w:tcW w:w="1418" w:type="dxa"/>
            <w:tcBorders>
              <w:top w:val="single" w:sz="8" w:space="0" w:color="999999"/>
              <w:left w:val="single" w:sz="8" w:space="0" w:color="999999"/>
              <w:bottom w:val="single" w:sz="8" w:space="0" w:color="999999"/>
              <w:right w:val="single" w:sz="8" w:space="0" w:color="999999"/>
            </w:tcBorders>
          </w:tcPr>
          <w:p w14:paraId="560A68AE" w14:textId="77777777" w:rsidR="00C3064D" w:rsidRPr="00C4280B" w:rsidRDefault="00C3064D" w:rsidP="00955E32">
            <w:pPr>
              <w:rPr>
                <w:rStyle w:val="SAPMonospace"/>
                <w:rFonts w:ascii="Arial" w:hAnsi="Arial" w:cs="Arial"/>
                <w:sz w:val="20"/>
                <w:lang w:val="en-US"/>
              </w:rPr>
            </w:pPr>
            <w:r w:rsidRPr="00C4280B">
              <w:rPr>
                <w:rStyle w:val="SAPMonospace"/>
                <w:rFonts w:ascii="Arial" w:hAnsi="Arial" w:cs="Arial"/>
                <w:sz w:val="20"/>
                <w:lang w:val="en-US"/>
              </w:rPr>
              <w:t xml:space="preserve">RFC Destination to </w:t>
            </w:r>
            <w:r w:rsidR="00052D36">
              <w:rPr>
                <w:rStyle w:val="SAPMonospace"/>
                <w:rFonts w:ascii="Arial" w:hAnsi="Arial" w:cs="Arial"/>
                <w:sz w:val="20"/>
                <w:lang w:val="en-US"/>
              </w:rPr>
              <w:t>SAP S/4HANA</w:t>
            </w:r>
            <w:r w:rsidRPr="00C4280B">
              <w:rPr>
                <w:rStyle w:val="SAPMonospace"/>
                <w:rFonts w:ascii="Arial" w:hAnsi="Arial" w:cs="Arial"/>
                <w:sz w:val="20"/>
                <w:lang w:val="en-US"/>
              </w:rPr>
              <w:t xml:space="preserve"> Server</w:t>
            </w:r>
          </w:p>
        </w:tc>
        <w:tc>
          <w:tcPr>
            <w:tcW w:w="1417" w:type="dxa"/>
            <w:tcBorders>
              <w:top w:val="single" w:sz="8" w:space="0" w:color="999999"/>
              <w:left w:val="single" w:sz="8" w:space="0" w:color="999999"/>
              <w:bottom w:val="single" w:sz="8" w:space="0" w:color="999999"/>
              <w:right w:val="single" w:sz="8" w:space="0" w:color="999999"/>
            </w:tcBorders>
          </w:tcPr>
          <w:p w14:paraId="685EC7C8" w14:textId="77777777" w:rsidR="00C3064D" w:rsidRPr="00C4280B" w:rsidRDefault="00C3064D" w:rsidP="00955E32">
            <w:pPr>
              <w:rPr>
                <w:lang w:val="en-US"/>
              </w:rPr>
            </w:pPr>
            <w:r w:rsidRPr="00C4280B">
              <w:rPr>
                <w:lang w:val="en-US"/>
              </w:rPr>
              <w:t>H</w:t>
            </w:r>
          </w:p>
        </w:tc>
        <w:tc>
          <w:tcPr>
            <w:tcW w:w="1418" w:type="dxa"/>
            <w:tcBorders>
              <w:top w:val="single" w:sz="8" w:space="0" w:color="999999"/>
              <w:left w:val="single" w:sz="8" w:space="0" w:color="999999"/>
              <w:bottom w:val="single" w:sz="8" w:space="0" w:color="999999"/>
              <w:right w:val="single" w:sz="8" w:space="0" w:color="999999"/>
            </w:tcBorders>
          </w:tcPr>
          <w:p w14:paraId="17232511" w14:textId="77777777" w:rsidR="00C3064D" w:rsidRPr="00C4280B" w:rsidRDefault="00C3064D" w:rsidP="00955E32">
            <w:pPr>
              <w:rPr>
                <w:lang w:val="en-US"/>
              </w:rPr>
            </w:pPr>
            <w:r w:rsidRPr="00C4280B">
              <w:rPr>
                <w:lang w:val="en-US"/>
              </w:rPr>
              <w:t>SAP S4HANA other app Types Deployment</w:t>
            </w:r>
          </w:p>
        </w:tc>
        <w:tc>
          <w:tcPr>
            <w:tcW w:w="1134" w:type="dxa"/>
            <w:tcBorders>
              <w:top w:val="single" w:sz="8" w:space="0" w:color="999999"/>
              <w:left w:val="single" w:sz="8" w:space="0" w:color="999999"/>
              <w:bottom w:val="single" w:sz="8" w:space="0" w:color="999999"/>
              <w:right w:val="single" w:sz="8" w:space="0" w:color="999999"/>
            </w:tcBorders>
          </w:tcPr>
          <w:p w14:paraId="3A51B5BF" w14:textId="77777777" w:rsidR="00C3064D" w:rsidRPr="00C4280B" w:rsidRDefault="00C3064D" w:rsidP="00955E32">
            <w:pPr>
              <w:rPr>
                <w:lang w:val="en-US"/>
              </w:rPr>
            </w:pPr>
            <w:proofErr w:type="spellStart"/>
            <w:r w:rsidRPr="00C4280B">
              <w:rPr>
                <w:lang w:val="en-US"/>
              </w:rPr>
              <w:t>UserID</w:t>
            </w:r>
            <w:proofErr w:type="spellEnd"/>
          </w:p>
        </w:tc>
        <w:tc>
          <w:tcPr>
            <w:tcW w:w="1985" w:type="dxa"/>
            <w:tcBorders>
              <w:top w:val="single" w:sz="8" w:space="0" w:color="999999"/>
              <w:left w:val="single" w:sz="8" w:space="0" w:color="999999"/>
              <w:bottom w:val="single" w:sz="8" w:space="0" w:color="999999"/>
              <w:right w:val="single" w:sz="8" w:space="0" w:color="999999"/>
            </w:tcBorders>
          </w:tcPr>
          <w:p w14:paraId="6BB63F8B" w14:textId="77777777" w:rsidR="00C3064D" w:rsidRPr="00C4280B" w:rsidRDefault="00C3064D" w:rsidP="00955E32">
            <w:pPr>
              <w:rPr>
                <w:rStyle w:val="SAPScreenElement"/>
                <w:lang w:val="en-US"/>
              </w:rPr>
            </w:pPr>
            <w:bookmarkStart w:id="96" w:name="_Toc404679581"/>
            <w:bookmarkStart w:id="97" w:name="_Toc429063960"/>
            <w:r w:rsidRPr="00C4280B">
              <w:rPr>
                <w:lang w:val="en-US"/>
              </w:rPr>
              <w:t>Creating an HTTP RFC Destination to Back-End Server</w:t>
            </w:r>
            <w:bookmarkEnd w:id="96"/>
            <w:bookmarkEnd w:id="97"/>
          </w:p>
        </w:tc>
      </w:tr>
    </w:tbl>
    <w:p w14:paraId="19B274BA" w14:textId="77777777" w:rsidR="00C3064D" w:rsidRPr="00C4280B" w:rsidRDefault="00C3064D" w:rsidP="00C3064D">
      <w:pPr>
        <w:pStyle w:val="NoteParagraph"/>
        <w:rPr>
          <w:lang w:val="en-US"/>
        </w:rPr>
      </w:pPr>
      <w:r w:rsidRPr="00C4280B">
        <w:rPr>
          <w:lang w:val="en-US"/>
        </w:rPr>
        <w:tab/>
      </w:r>
    </w:p>
    <w:p w14:paraId="6E34CCFF" w14:textId="77777777" w:rsidR="00C3064D" w:rsidRPr="00C4280B" w:rsidRDefault="00182CBB" w:rsidP="00C3064D">
      <w:pPr>
        <w:pStyle w:val="SAPNoteHeading"/>
      </w:pPr>
      <w:r w:rsidRPr="00C4280B">
        <w:rPr>
          <w:noProof/>
          <w:lang w:val="de-DE" w:eastAsia="de-DE"/>
        </w:rPr>
        <w:drawing>
          <wp:inline distT="0" distB="0" distL="0" distR="0" wp14:anchorId="74CF735A" wp14:editId="558945B2">
            <wp:extent cx="228600" cy="228600"/>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C3064D" w:rsidRPr="00C4280B">
        <w:t> Note</w:t>
      </w:r>
    </w:p>
    <w:p w14:paraId="7AA95323" w14:textId="77777777" w:rsidR="00C3064D" w:rsidRPr="000E130B" w:rsidRDefault="00C3064D" w:rsidP="00C3064D">
      <w:pPr>
        <w:pStyle w:val="NoteParagraph"/>
        <w:rPr>
          <w:lang w:val="en-US"/>
        </w:rPr>
      </w:pPr>
      <w:r w:rsidRPr="00C4280B">
        <w:rPr>
          <w:lang w:val="en-US"/>
        </w:rPr>
        <w:t>You can check the RFC destinations using transaction SM59.</w:t>
      </w:r>
    </w:p>
    <w:p w14:paraId="4CE75356" w14:textId="77777777" w:rsidR="003C660C" w:rsidRDefault="003C660C" w:rsidP="00731EA7">
      <w:pPr>
        <w:pStyle w:val="Heading2"/>
        <w:rPr>
          <w:lang w:val="en-US"/>
        </w:rPr>
      </w:pPr>
      <w:bookmarkStart w:id="98" w:name="_Toc37773042"/>
      <w:r>
        <w:rPr>
          <w:lang w:val="en-US"/>
        </w:rPr>
        <w:t>Authorizations</w:t>
      </w:r>
      <w:bookmarkEnd w:id="98"/>
    </w:p>
    <w:p w14:paraId="6174DA30" w14:textId="2418CF36" w:rsidR="000A65CD" w:rsidRDefault="00600187" w:rsidP="000A65CD">
      <w:pPr>
        <w:rPr>
          <w:lang w:val="en-US" w:eastAsia="ja-JP"/>
        </w:rPr>
      </w:pPr>
      <w:r>
        <w:rPr>
          <w:lang w:val="en-US" w:eastAsia="ja-JP"/>
        </w:rPr>
        <w:t xml:space="preserve">For required </w:t>
      </w:r>
      <w:r w:rsidR="008E1502" w:rsidRPr="008C15AF">
        <w:rPr>
          <w:lang w:val="en-US" w:eastAsia="ja-JP"/>
        </w:rPr>
        <w:t>authorizations</w:t>
      </w:r>
      <w:r>
        <w:rPr>
          <w:lang w:val="en-US" w:eastAsia="ja-JP"/>
        </w:rPr>
        <w:t xml:space="preserve"> please check the respective sections in the </w:t>
      </w:r>
      <w:r w:rsidR="00FA3CF9" w:rsidRPr="00C4280B">
        <w:rPr>
          <w:i/>
          <w:lang w:val="en-US" w:eastAsia="ja-JP"/>
        </w:rPr>
        <w:t>Administration Guide for SAP S/4HANA OP Solution Implementation</w:t>
      </w:r>
      <w:r>
        <w:rPr>
          <w:lang w:val="en-US" w:eastAsia="ja-JP"/>
        </w:rPr>
        <w:t xml:space="preserve"> </w:t>
      </w:r>
    </w:p>
    <w:p w14:paraId="32A3C811" w14:textId="77777777" w:rsidR="00BB1794" w:rsidRDefault="00BB1794" w:rsidP="000A65CD">
      <w:pPr>
        <w:rPr>
          <w:lang w:val="en-US" w:eastAsia="ja-JP"/>
        </w:rPr>
      </w:pPr>
    </w:p>
    <w:p w14:paraId="41B45619" w14:textId="7E0A744B" w:rsidR="003412EE" w:rsidRPr="003412EE" w:rsidRDefault="003412EE" w:rsidP="000A65CD">
      <w:pPr>
        <w:rPr>
          <w:lang w:val="en-US" w:eastAsia="ja-JP"/>
        </w:rPr>
      </w:pPr>
      <w:r w:rsidRPr="00E47B5A">
        <w:rPr>
          <w:lang w:val="en-US"/>
        </w:rPr>
        <w:t xml:space="preserve">( </w:t>
      </w:r>
      <w:hyperlink r:id="rId29" w:history="1">
        <w:r w:rsidRPr="00E47B5A">
          <w:rPr>
            <w:rStyle w:val="Hyperlink"/>
            <w:lang w:val="en-US"/>
          </w:rPr>
          <w:t>https://help.sap.com/viewer/S4HANA_1909_AdminGuide</w:t>
        </w:r>
      </w:hyperlink>
      <w:r w:rsidRPr="00E47B5A">
        <w:rPr>
          <w:lang w:val="en-US"/>
        </w:rPr>
        <w:t xml:space="preserve"> </w:t>
      </w:r>
      <w:r>
        <w:rPr>
          <w:lang w:val="en-US"/>
        </w:rPr>
        <w:t>)</w:t>
      </w:r>
    </w:p>
    <w:p w14:paraId="5AE35C5F" w14:textId="77777777" w:rsidR="008E1502" w:rsidRPr="008C15AF" w:rsidRDefault="008E1502" w:rsidP="003C660C">
      <w:pPr>
        <w:rPr>
          <w:lang w:val="en-US" w:eastAsia="ja-JP"/>
        </w:rPr>
      </w:pPr>
    </w:p>
    <w:p w14:paraId="122B483F" w14:textId="72C550ED" w:rsidR="00BB1794" w:rsidRDefault="00BB1794" w:rsidP="00BB1794">
      <w:pPr>
        <w:rPr>
          <w:lang w:val="en-US"/>
        </w:rPr>
      </w:pPr>
      <w:bookmarkStart w:id="99" w:name="_Toc384903316"/>
      <w:bookmarkStart w:id="100" w:name="_Toc385410860"/>
      <w:bookmarkStart w:id="101" w:name="_Toc384903317"/>
      <w:bookmarkStart w:id="102" w:name="_Toc385410861"/>
      <w:bookmarkStart w:id="103" w:name="_Toc384903319"/>
      <w:bookmarkStart w:id="104" w:name="_Toc384903320"/>
      <w:bookmarkStart w:id="105" w:name="_Toc385410864"/>
      <w:bookmarkStart w:id="106" w:name="_Toc384903321"/>
      <w:bookmarkStart w:id="107" w:name="_Toc385410865"/>
      <w:bookmarkStart w:id="108" w:name="_Toc384903322"/>
      <w:bookmarkStart w:id="109" w:name="_Toc385410866"/>
      <w:bookmarkStart w:id="110" w:name="_Toc385938757"/>
      <w:bookmarkStart w:id="111" w:name="_Toc385938759"/>
      <w:bookmarkStart w:id="112" w:name="_Toc385938761"/>
      <w:bookmarkStart w:id="113" w:name="_Toc384903336"/>
      <w:bookmarkStart w:id="114" w:name="_Toc385410880"/>
      <w:bookmarkStart w:id="115" w:name="_Toc384903338"/>
      <w:bookmarkStart w:id="116" w:name="_Toc38541088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lang w:val="en-US"/>
        </w:rPr>
        <w:t xml:space="preserve">( </w:t>
      </w:r>
      <w:hyperlink r:id="rId30" w:history="1">
        <w:r w:rsidR="000C334D">
          <w:rPr>
            <w:rStyle w:val="Hyperlink"/>
            <w:lang w:val="en-US"/>
          </w:rPr>
          <w:t>https://help.sap.com/viewer/S4HANA2020_AdminGuide</w:t>
        </w:r>
      </w:hyperlink>
      <w:r>
        <w:rPr>
          <w:lang w:val="en-US"/>
        </w:rPr>
        <w:t xml:space="preserve"> )</w:t>
      </w:r>
    </w:p>
    <w:p w14:paraId="5F5B88CB" w14:textId="77777777" w:rsidR="002A3FFC" w:rsidRPr="00C4280B" w:rsidRDefault="002A3FFC" w:rsidP="00C4280B">
      <w:pPr>
        <w:rPr>
          <w:lang w:val="en-US"/>
        </w:rPr>
      </w:pPr>
    </w:p>
    <w:sectPr w:rsidR="002A3FFC" w:rsidRPr="00C4280B">
      <w:headerReference w:type="even" r:id="rId31"/>
      <w:headerReference w:type="default" r:id="rId32"/>
      <w:pgSz w:w="12242" w:h="15842" w:code="1"/>
      <w:pgMar w:top="1440" w:right="1532" w:bottom="1440" w:left="1800" w:header="720" w:footer="720" w:gutter="0"/>
      <w:cols w:space="1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3022F" w14:textId="77777777" w:rsidR="004E2282" w:rsidRDefault="004E2282">
      <w:r>
        <w:separator/>
      </w:r>
    </w:p>
    <w:p w14:paraId="34D77F72" w14:textId="77777777" w:rsidR="004E2282" w:rsidRDefault="004E2282"/>
  </w:endnote>
  <w:endnote w:type="continuationSeparator" w:id="0">
    <w:p w14:paraId="3A835A86" w14:textId="77777777" w:rsidR="004E2282" w:rsidRDefault="004E2282">
      <w:r>
        <w:continuationSeparator/>
      </w:r>
    </w:p>
    <w:p w14:paraId="5C349102" w14:textId="77777777" w:rsidR="004E2282" w:rsidRDefault="004E2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entonSans Regular">
    <w:panose1 w:val="02000503000000020004"/>
    <w:charset w:val="00"/>
    <w:family w:val="auto"/>
    <w:pitch w:val="variable"/>
    <w:sig w:usb0="A00002FF" w:usb1="5000A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ntonSans Book Italic">
    <w:panose1 w:val="02000503000000090004"/>
    <w:charset w:val="00"/>
    <w:family w:val="auto"/>
    <w:pitch w:val="variable"/>
    <w:sig w:usb0="A00002FF" w:usb1="5000A04B" w:usb2="00000000" w:usb3="00000000" w:csb0="0000019F" w:csb1="00000000"/>
  </w:font>
  <w:font w:name="BentonSans Bold">
    <w:panose1 w:val="02000803000000020004"/>
    <w:charset w:val="00"/>
    <w:family w:val="auto"/>
    <w:pitch w:val="variable"/>
    <w:sig w:usb0="A00002FF" w:usb1="5000A04B" w:usb2="00000000" w:usb3="00000000" w:csb0="0000019F" w:csb1="00000000"/>
  </w:font>
  <w:font w:name="SAPFolioBold">
    <w:altName w:val="Calibri"/>
    <w:charset w:val="00"/>
    <w:family w:val="auto"/>
    <w:pitch w:val="variable"/>
    <w:sig w:usb0="800000AF" w:usb1="0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0BF9" w14:textId="77777777" w:rsidR="00EC1475" w:rsidRDefault="00EC1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5F56" w14:textId="127C5CDF" w:rsidR="00EC1475" w:rsidRDefault="00EC1475">
    <w:pPr>
      <w:pStyle w:val="Footer"/>
      <w:pBdr>
        <w:top w:val="single" w:sz="4" w:space="1" w:color="auto"/>
      </w:pBdr>
      <w:tabs>
        <w:tab w:val="clear" w:pos="9406"/>
        <w:tab w:val="right" w:pos="9000"/>
      </w:tabs>
      <w:ind w:right="-90"/>
      <w:rPr>
        <w:lang w:val="en-US"/>
      </w:rPr>
    </w:pPr>
    <w:r>
      <w:rPr>
        <w:lang w:val="en-US"/>
      </w:rPr>
      <w:t>© SAP SE</w:t>
    </w:r>
    <w:r>
      <w:rPr>
        <w:lang w:val="en-US"/>
      </w:rPr>
      <w:tab/>
      <w:t>Public</w:t>
    </w:r>
    <w:r>
      <w:rPr>
        <w:lang w:val="en-US"/>
      </w:rPr>
      <w:tab/>
      <w:t xml:space="preserve">Page </w:t>
    </w:r>
    <w:r>
      <w:rPr>
        <w:lang w:val="en-US"/>
      </w:rPr>
      <w:fldChar w:fldCharType="begin"/>
    </w:r>
    <w:r>
      <w:rPr>
        <w:lang w:val="en-US"/>
      </w:rPr>
      <w:instrText xml:space="preserve"> PAGE  \* MERGEFORMAT </w:instrText>
    </w:r>
    <w:r>
      <w:rPr>
        <w:lang w:val="en-US"/>
      </w:rPr>
      <w:fldChar w:fldCharType="separate"/>
    </w:r>
    <w:r>
      <w:rPr>
        <w:noProof/>
        <w:lang w:val="en-US"/>
      </w:rPr>
      <w:t>13</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Pr>
        <w:noProof/>
        <w:lang w:val="en-US"/>
      </w:rPr>
      <w:t>13</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DE59" w14:textId="77777777" w:rsidR="00EC1475" w:rsidRDefault="00EC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83DE7" w14:textId="77777777" w:rsidR="004E2282" w:rsidRDefault="004E2282">
      <w:r>
        <w:separator/>
      </w:r>
    </w:p>
    <w:p w14:paraId="57AB7440" w14:textId="77777777" w:rsidR="004E2282" w:rsidRDefault="004E2282"/>
  </w:footnote>
  <w:footnote w:type="continuationSeparator" w:id="0">
    <w:p w14:paraId="3CA14C24" w14:textId="77777777" w:rsidR="004E2282" w:rsidRDefault="004E2282">
      <w:r>
        <w:continuationSeparator/>
      </w:r>
    </w:p>
    <w:p w14:paraId="12F2D6F3" w14:textId="77777777" w:rsidR="004E2282" w:rsidRDefault="004E2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C642" w14:textId="77777777" w:rsidR="00EC1475" w:rsidRDefault="00EC1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333E" w14:textId="77777777" w:rsidR="00EC1475" w:rsidRDefault="00EC1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192E" w14:textId="77777777" w:rsidR="00EC1475" w:rsidRPr="004C2189" w:rsidRDefault="00EC1475">
    <w:pPr>
      <w:pStyle w:val="Header"/>
      <w:ind w:left="-90"/>
      <w:rPr>
        <w:rFonts w:ascii="SAPFolioBold" w:hAnsi="SAPFolioBold"/>
        <w:w w:val="95"/>
      </w:rPr>
    </w:pPr>
    <w:r w:rsidRPr="004C2189">
      <w:rPr>
        <w:rFonts w:ascii="SAPFolioBold" w:hAnsi="SAPFolioBold"/>
        <w:noProof/>
        <w:color w:val="A5A5A5" w:themeColor="accent3"/>
        <w:w w:val="95"/>
        <w:sz w:val="40"/>
        <w:lang w:eastAsia="de-DE"/>
      </w:rPr>
      <w:drawing>
        <wp:anchor distT="0" distB="0" distL="114300" distR="114300" simplePos="0" relativeHeight="251657728" behindDoc="0" locked="0" layoutInCell="1" allowOverlap="1" wp14:anchorId="2B5017C4" wp14:editId="3AAC820F">
          <wp:simplePos x="0" y="0"/>
          <wp:positionH relativeFrom="column">
            <wp:posOffset>5297170</wp:posOffset>
          </wp:positionH>
          <wp:positionV relativeFrom="paragraph">
            <wp:posOffset>2540</wp:posOffset>
          </wp:positionV>
          <wp:extent cx="926465" cy="462915"/>
          <wp:effectExtent l="0" t="0" r="6985" b="0"/>
          <wp:wrapNone/>
          <wp:docPr id="1" name="Picture 1" descr="sap_corporate_ppt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corporate_ppt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189">
      <w:rPr>
        <w:rFonts w:ascii="SAPFolioBold" w:hAnsi="SAPFolioBold"/>
        <w:noProof/>
        <w:color w:val="A5A5A5" w:themeColor="accent3"/>
        <w:w w:val="95"/>
        <w:sz w:val="40"/>
        <w:lang w:eastAsia="de-DE"/>
      </w:rPr>
      <w:t>SAP Best Practices</w:t>
    </w:r>
  </w:p>
  <w:p w14:paraId="4D34FF02" w14:textId="77777777" w:rsidR="00EC1475" w:rsidRDefault="00EC14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8809" w14:textId="77777777" w:rsidR="00EC1475" w:rsidRDefault="00EC14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0208" w14:textId="77777777" w:rsidR="00EC1475" w:rsidRDefault="00EC1475">
    <w:pPr>
      <w:pStyle w:val="Header"/>
      <w:pBdr>
        <w:between w:val="single" w:sz="4" w:space="0" w:color="auto"/>
      </w:pBdr>
      <w:tabs>
        <w:tab w:val="clear" w:pos="4703"/>
        <w:tab w:val="clear" w:pos="9406"/>
        <w:tab w:val="right" w:pos="9450"/>
        <w:tab w:val="right" w:pos="9700"/>
      </w:tabs>
      <w:rPr>
        <w:b/>
        <w:lang w:val="en-US"/>
      </w:rPr>
    </w:pPr>
    <w:r w:rsidRPr="00D02F74">
      <w:rPr>
        <w:b/>
        <w:i/>
        <w:sz w:val="18"/>
        <w:szCs w:val="18"/>
        <w:lang w:val="en-US"/>
      </w:rPr>
      <w:t xml:space="preserve">SAP Best Practices for </w:t>
    </w:r>
    <w:r>
      <w:rPr>
        <w:b/>
        <w:i/>
        <w:sz w:val="18"/>
        <w:szCs w:val="18"/>
        <w:lang w:val="en-US"/>
      </w:rPr>
      <w:t>SAP S/4HANA</w:t>
    </w:r>
    <w:r w:rsidRPr="00D02F74">
      <w:rPr>
        <w:b/>
        <w:i/>
        <w:sz w:val="18"/>
        <w:szCs w:val="18"/>
        <w:lang w:val="en-US"/>
      </w:rPr>
      <w:t xml:space="preserve"> (on premise)</w:t>
    </w:r>
    <w:r w:rsidRPr="00643712">
      <w:rPr>
        <w:b/>
        <w:sz w:val="18"/>
        <w:szCs w:val="18"/>
        <w:lang w:val="en-US"/>
      </w:rPr>
      <w:tab/>
    </w:r>
    <w:r w:rsidRPr="00643712">
      <w:rPr>
        <w:bCs/>
        <w:sz w:val="18"/>
        <w:szCs w:val="18"/>
        <w:lang w:val="en-US"/>
      </w:rPr>
      <w:t>Software and Delivery Requirements</w:t>
    </w:r>
    <w:r>
      <w:rPr>
        <w:bCs/>
        <w:lang w:val="en-US"/>
      </w:rPr>
      <w:t xml:space="preserve"> </w:t>
    </w:r>
    <w:r w:rsidRPr="00D84542">
      <w:rPr>
        <w:noProof/>
        <w:lang w:eastAsia="de-DE"/>
      </w:rPr>
      <w:drawing>
        <wp:inline distT="0" distB="0" distL="0" distR="0" wp14:anchorId="07065AB6" wp14:editId="19D2A2C1">
          <wp:extent cx="330200" cy="139700"/>
          <wp:effectExtent l="0" t="0" r="0" b="0"/>
          <wp:docPr id="17" name="Picture 14" descr="sap_corporate_1c_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p_corporate_1c_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139700"/>
                  </a:xfrm>
                  <a:prstGeom prst="rect">
                    <a:avLst/>
                  </a:prstGeom>
                  <a:noFill/>
                  <a:ln>
                    <a:noFill/>
                  </a:ln>
                </pic:spPr>
              </pic:pic>
            </a:graphicData>
          </a:graphic>
        </wp:inline>
      </w:drawing>
    </w:r>
    <w:r>
      <w:rPr>
        <w:b/>
        <w:lang w:val="en-US"/>
      </w:rPr>
      <w:t xml:space="preserve"> </w:t>
    </w:r>
  </w:p>
  <w:p w14:paraId="47C5C7A5" w14:textId="77777777" w:rsidR="00EC1475" w:rsidRDefault="00EC1475">
    <w:pPr>
      <w:pStyle w:val="Header"/>
      <w:pBdr>
        <w:between w:val="single" w:sz="4" w:space="0" w:color="auto"/>
      </w:pBdr>
      <w:tabs>
        <w:tab w:val="clear" w:pos="4703"/>
        <w:tab w:val="clear" w:pos="9406"/>
        <w:tab w:val="right" w:pos="8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47F"/>
    <w:multiLevelType w:val="hybridMultilevel"/>
    <w:tmpl w:val="308CF55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527A4"/>
    <w:multiLevelType w:val="hybridMultilevel"/>
    <w:tmpl w:val="EA403426"/>
    <w:lvl w:ilvl="0" w:tplc="04070001">
      <w:start w:val="1"/>
      <w:numFmt w:val="bullet"/>
      <w:lvlText w:val=""/>
      <w:lvlJc w:val="left"/>
      <w:pPr>
        <w:tabs>
          <w:tab w:val="num" w:pos="1437"/>
        </w:tabs>
        <w:ind w:left="1437" w:hanging="360"/>
      </w:pPr>
      <w:rPr>
        <w:rFonts w:ascii="Symbol" w:hAnsi="Symbol" w:hint="default"/>
      </w:rPr>
    </w:lvl>
    <w:lvl w:ilvl="1" w:tplc="04070003" w:tentative="1">
      <w:start w:val="1"/>
      <w:numFmt w:val="bullet"/>
      <w:lvlText w:val="o"/>
      <w:lvlJc w:val="left"/>
      <w:pPr>
        <w:tabs>
          <w:tab w:val="num" w:pos="2157"/>
        </w:tabs>
        <w:ind w:left="2157" w:hanging="360"/>
      </w:pPr>
      <w:rPr>
        <w:rFonts w:ascii="Courier New" w:hAnsi="Courier New" w:cs="Courier New" w:hint="default"/>
      </w:rPr>
    </w:lvl>
    <w:lvl w:ilvl="2" w:tplc="04070005" w:tentative="1">
      <w:start w:val="1"/>
      <w:numFmt w:val="bullet"/>
      <w:lvlText w:val=""/>
      <w:lvlJc w:val="left"/>
      <w:pPr>
        <w:tabs>
          <w:tab w:val="num" w:pos="2877"/>
        </w:tabs>
        <w:ind w:left="2877" w:hanging="360"/>
      </w:pPr>
      <w:rPr>
        <w:rFonts w:ascii="Wingdings" w:hAnsi="Wingdings" w:hint="default"/>
      </w:rPr>
    </w:lvl>
    <w:lvl w:ilvl="3" w:tplc="04070001" w:tentative="1">
      <w:start w:val="1"/>
      <w:numFmt w:val="bullet"/>
      <w:lvlText w:val=""/>
      <w:lvlJc w:val="left"/>
      <w:pPr>
        <w:tabs>
          <w:tab w:val="num" w:pos="3597"/>
        </w:tabs>
        <w:ind w:left="3597" w:hanging="360"/>
      </w:pPr>
      <w:rPr>
        <w:rFonts w:ascii="Symbol" w:hAnsi="Symbol" w:hint="default"/>
      </w:rPr>
    </w:lvl>
    <w:lvl w:ilvl="4" w:tplc="04070003" w:tentative="1">
      <w:start w:val="1"/>
      <w:numFmt w:val="bullet"/>
      <w:lvlText w:val="o"/>
      <w:lvlJc w:val="left"/>
      <w:pPr>
        <w:tabs>
          <w:tab w:val="num" w:pos="4317"/>
        </w:tabs>
        <w:ind w:left="4317" w:hanging="360"/>
      </w:pPr>
      <w:rPr>
        <w:rFonts w:ascii="Courier New" w:hAnsi="Courier New" w:cs="Courier New" w:hint="default"/>
      </w:rPr>
    </w:lvl>
    <w:lvl w:ilvl="5" w:tplc="04070005" w:tentative="1">
      <w:start w:val="1"/>
      <w:numFmt w:val="bullet"/>
      <w:lvlText w:val=""/>
      <w:lvlJc w:val="left"/>
      <w:pPr>
        <w:tabs>
          <w:tab w:val="num" w:pos="5037"/>
        </w:tabs>
        <w:ind w:left="5037" w:hanging="360"/>
      </w:pPr>
      <w:rPr>
        <w:rFonts w:ascii="Wingdings" w:hAnsi="Wingdings" w:hint="default"/>
      </w:rPr>
    </w:lvl>
    <w:lvl w:ilvl="6" w:tplc="04070001" w:tentative="1">
      <w:start w:val="1"/>
      <w:numFmt w:val="bullet"/>
      <w:lvlText w:val=""/>
      <w:lvlJc w:val="left"/>
      <w:pPr>
        <w:tabs>
          <w:tab w:val="num" w:pos="5757"/>
        </w:tabs>
        <w:ind w:left="5757" w:hanging="360"/>
      </w:pPr>
      <w:rPr>
        <w:rFonts w:ascii="Symbol" w:hAnsi="Symbol" w:hint="default"/>
      </w:rPr>
    </w:lvl>
    <w:lvl w:ilvl="7" w:tplc="04070003" w:tentative="1">
      <w:start w:val="1"/>
      <w:numFmt w:val="bullet"/>
      <w:lvlText w:val="o"/>
      <w:lvlJc w:val="left"/>
      <w:pPr>
        <w:tabs>
          <w:tab w:val="num" w:pos="6477"/>
        </w:tabs>
        <w:ind w:left="6477" w:hanging="360"/>
      </w:pPr>
      <w:rPr>
        <w:rFonts w:ascii="Courier New" w:hAnsi="Courier New" w:cs="Courier New" w:hint="default"/>
      </w:rPr>
    </w:lvl>
    <w:lvl w:ilvl="8" w:tplc="04070005" w:tentative="1">
      <w:start w:val="1"/>
      <w:numFmt w:val="bullet"/>
      <w:lvlText w:val=""/>
      <w:lvlJc w:val="left"/>
      <w:pPr>
        <w:tabs>
          <w:tab w:val="num" w:pos="7197"/>
        </w:tabs>
        <w:ind w:left="7197" w:hanging="360"/>
      </w:pPr>
      <w:rPr>
        <w:rFonts w:ascii="Wingdings" w:hAnsi="Wingdings" w:hint="default"/>
      </w:rPr>
    </w:lvl>
  </w:abstractNum>
  <w:abstractNum w:abstractNumId="2" w15:restartNumberingAfterBreak="0">
    <w:nsid w:val="116A51CF"/>
    <w:multiLevelType w:val="hybridMultilevel"/>
    <w:tmpl w:val="5288A89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9A70F3"/>
    <w:multiLevelType w:val="hybridMultilevel"/>
    <w:tmpl w:val="E2242C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1D0226"/>
    <w:multiLevelType w:val="hybridMultilevel"/>
    <w:tmpl w:val="59F43C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254CE5"/>
    <w:multiLevelType w:val="singleLevel"/>
    <w:tmpl w:val="555AEF5C"/>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224C65D0"/>
    <w:multiLevelType w:val="hybridMultilevel"/>
    <w:tmpl w:val="53961EDC"/>
    <w:lvl w:ilvl="0" w:tplc="0409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81B4F8C"/>
    <w:multiLevelType w:val="hybridMultilevel"/>
    <w:tmpl w:val="E7E61D42"/>
    <w:lvl w:ilvl="0" w:tplc="6044793C">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00F26"/>
    <w:multiLevelType w:val="hybridMultilevel"/>
    <w:tmpl w:val="BC18811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E7228"/>
    <w:multiLevelType w:val="hybridMultilevel"/>
    <w:tmpl w:val="CCF2F9C8"/>
    <w:lvl w:ilvl="0" w:tplc="072EA8F6">
      <w:start w:val="1"/>
      <w:numFmt w:val="decimal"/>
      <w:pStyle w:val="NumberedList"/>
      <w:lvlText w:val="%1."/>
      <w:lvlJc w:val="left"/>
      <w:pPr>
        <w:ind w:left="360" w:hanging="360"/>
      </w:pPr>
      <w:rPr>
        <w:b w:val="0"/>
        <w:i w:val="0"/>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0" w15:restartNumberingAfterBreak="0">
    <w:nsid w:val="43501208"/>
    <w:multiLevelType w:val="hybridMultilevel"/>
    <w:tmpl w:val="FF90CF24"/>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4C7B15"/>
    <w:multiLevelType w:val="hybridMultilevel"/>
    <w:tmpl w:val="3FF87F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C8D0A44"/>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CEB29F7"/>
    <w:multiLevelType w:val="multilevel"/>
    <w:tmpl w:val="73609DF6"/>
    <w:lvl w:ilvl="0">
      <w:start w:val="1"/>
      <w:numFmt w:val="bullet"/>
      <w:lvlText w:val=""/>
      <w:lvlJc w:val="left"/>
      <w:pPr>
        <w:tabs>
          <w:tab w:val="num" w:pos="562"/>
        </w:tabs>
        <w:ind w:left="562" w:hanging="332"/>
      </w:pPr>
      <w:rPr>
        <w:rFonts w:ascii="Symbol" w:hAnsi="Symbol" w:cs="Symbol" w:hint="default"/>
      </w:rPr>
    </w:lvl>
    <w:lvl w:ilvl="1">
      <w:start w:val="1"/>
      <w:numFmt w:val="bullet"/>
      <w:lvlText w:val="¡"/>
      <w:lvlJc w:val="left"/>
      <w:pPr>
        <w:tabs>
          <w:tab w:val="num" w:pos="1181"/>
        </w:tabs>
        <w:ind w:left="1181" w:hanging="346"/>
      </w:pPr>
      <w:rPr>
        <w:rFonts w:ascii="Wingdings" w:hAnsi="Wingdings" w:cs="Wingdings" w:hint="default"/>
        <w:sz w:val="14"/>
        <w:szCs w:val="14"/>
      </w:rPr>
    </w:lvl>
    <w:lvl w:ilvl="2">
      <w:start w:val="1"/>
      <w:numFmt w:val="bullet"/>
      <w:lvlText w:val="§"/>
      <w:lvlJc w:val="left"/>
      <w:pPr>
        <w:tabs>
          <w:tab w:val="num" w:pos="1800"/>
        </w:tabs>
        <w:ind w:left="1800" w:hanging="360"/>
      </w:pPr>
      <w:rPr>
        <w:rFonts w:ascii="Wingdings" w:hAnsi="Wingdings" w:cs="Wingdings" w:hint="default"/>
        <w:sz w:val="24"/>
        <w:szCs w:val="24"/>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886A02"/>
    <w:multiLevelType w:val="hybridMultilevel"/>
    <w:tmpl w:val="328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9540C"/>
    <w:multiLevelType w:val="hybridMultilevel"/>
    <w:tmpl w:val="1590B6B6"/>
    <w:lvl w:ilvl="0" w:tplc="0C09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6A54ECA"/>
    <w:multiLevelType w:val="multilevel"/>
    <w:tmpl w:val="1298A83E"/>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364"/>
        </w:tabs>
        <w:ind w:left="1004" w:hanging="720"/>
      </w:pPr>
      <w:rPr>
        <w:rFonts w:hint="default"/>
      </w:rPr>
    </w:lvl>
    <w:lvl w:ilvl="3">
      <w:start w:val="1"/>
      <w:numFmt w:val="decimal"/>
      <w:pStyle w:val="Heading4"/>
      <w:lvlText w:val="%1.%2.%3.%4"/>
      <w:lvlJc w:val="left"/>
      <w:pPr>
        <w:tabs>
          <w:tab w:val="num" w:pos="144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800"/>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7994E93"/>
    <w:multiLevelType w:val="hybridMultilevel"/>
    <w:tmpl w:val="46DE1D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6E01C4"/>
    <w:multiLevelType w:val="hybridMultilevel"/>
    <w:tmpl w:val="B9C66FEE"/>
    <w:lvl w:ilvl="0" w:tplc="0C09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E4D690B"/>
    <w:multiLevelType w:val="hybridMultilevel"/>
    <w:tmpl w:val="28BAB13A"/>
    <w:lvl w:ilvl="0" w:tplc="04070001">
      <w:start w:val="1"/>
      <w:numFmt w:val="bullet"/>
      <w:lvlText w:val=""/>
      <w:lvlJc w:val="left"/>
      <w:pPr>
        <w:tabs>
          <w:tab w:val="num" w:pos="1437"/>
        </w:tabs>
        <w:ind w:left="1437" w:hanging="360"/>
      </w:pPr>
      <w:rPr>
        <w:rFonts w:ascii="Symbol" w:hAnsi="Symbol" w:hint="default"/>
      </w:rPr>
    </w:lvl>
    <w:lvl w:ilvl="1" w:tplc="04070003" w:tentative="1">
      <w:start w:val="1"/>
      <w:numFmt w:val="bullet"/>
      <w:lvlText w:val="o"/>
      <w:lvlJc w:val="left"/>
      <w:pPr>
        <w:tabs>
          <w:tab w:val="num" w:pos="2157"/>
        </w:tabs>
        <w:ind w:left="2157" w:hanging="360"/>
      </w:pPr>
      <w:rPr>
        <w:rFonts w:ascii="Courier New" w:hAnsi="Courier New" w:cs="Courier New" w:hint="default"/>
      </w:rPr>
    </w:lvl>
    <w:lvl w:ilvl="2" w:tplc="04070005" w:tentative="1">
      <w:start w:val="1"/>
      <w:numFmt w:val="bullet"/>
      <w:lvlText w:val=""/>
      <w:lvlJc w:val="left"/>
      <w:pPr>
        <w:tabs>
          <w:tab w:val="num" w:pos="2877"/>
        </w:tabs>
        <w:ind w:left="2877" w:hanging="360"/>
      </w:pPr>
      <w:rPr>
        <w:rFonts w:ascii="Wingdings" w:hAnsi="Wingdings" w:hint="default"/>
      </w:rPr>
    </w:lvl>
    <w:lvl w:ilvl="3" w:tplc="04070001" w:tentative="1">
      <w:start w:val="1"/>
      <w:numFmt w:val="bullet"/>
      <w:lvlText w:val=""/>
      <w:lvlJc w:val="left"/>
      <w:pPr>
        <w:tabs>
          <w:tab w:val="num" w:pos="3597"/>
        </w:tabs>
        <w:ind w:left="3597" w:hanging="360"/>
      </w:pPr>
      <w:rPr>
        <w:rFonts w:ascii="Symbol" w:hAnsi="Symbol" w:hint="default"/>
      </w:rPr>
    </w:lvl>
    <w:lvl w:ilvl="4" w:tplc="04070003" w:tentative="1">
      <w:start w:val="1"/>
      <w:numFmt w:val="bullet"/>
      <w:lvlText w:val="o"/>
      <w:lvlJc w:val="left"/>
      <w:pPr>
        <w:tabs>
          <w:tab w:val="num" w:pos="4317"/>
        </w:tabs>
        <w:ind w:left="4317" w:hanging="360"/>
      </w:pPr>
      <w:rPr>
        <w:rFonts w:ascii="Courier New" w:hAnsi="Courier New" w:cs="Courier New" w:hint="default"/>
      </w:rPr>
    </w:lvl>
    <w:lvl w:ilvl="5" w:tplc="04070005" w:tentative="1">
      <w:start w:val="1"/>
      <w:numFmt w:val="bullet"/>
      <w:lvlText w:val=""/>
      <w:lvlJc w:val="left"/>
      <w:pPr>
        <w:tabs>
          <w:tab w:val="num" w:pos="5037"/>
        </w:tabs>
        <w:ind w:left="5037" w:hanging="360"/>
      </w:pPr>
      <w:rPr>
        <w:rFonts w:ascii="Wingdings" w:hAnsi="Wingdings" w:hint="default"/>
      </w:rPr>
    </w:lvl>
    <w:lvl w:ilvl="6" w:tplc="04070001" w:tentative="1">
      <w:start w:val="1"/>
      <w:numFmt w:val="bullet"/>
      <w:lvlText w:val=""/>
      <w:lvlJc w:val="left"/>
      <w:pPr>
        <w:tabs>
          <w:tab w:val="num" w:pos="5757"/>
        </w:tabs>
        <w:ind w:left="5757" w:hanging="360"/>
      </w:pPr>
      <w:rPr>
        <w:rFonts w:ascii="Symbol" w:hAnsi="Symbol" w:hint="default"/>
      </w:rPr>
    </w:lvl>
    <w:lvl w:ilvl="7" w:tplc="04070003" w:tentative="1">
      <w:start w:val="1"/>
      <w:numFmt w:val="bullet"/>
      <w:lvlText w:val="o"/>
      <w:lvlJc w:val="left"/>
      <w:pPr>
        <w:tabs>
          <w:tab w:val="num" w:pos="6477"/>
        </w:tabs>
        <w:ind w:left="6477" w:hanging="360"/>
      </w:pPr>
      <w:rPr>
        <w:rFonts w:ascii="Courier New" w:hAnsi="Courier New" w:cs="Courier New" w:hint="default"/>
      </w:rPr>
    </w:lvl>
    <w:lvl w:ilvl="8" w:tplc="04070005" w:tentative="1">
      <w:start w:val="1"/>
      <w:numFmt w:val="bullet"/>
      <w:lvlText w:val=""/>
      <w:lvlJc w:val="left"/>
      <w:pPr>
        <w:tabs>
          <w:tab w:val="num" w:pos="7197"/>
        </w:tabs>
        <w:ind w:left="7197" w:hanging="360"/>
      </w:pPr>
      <w:rPr>
        <w:rFonts w:ascii="Wingdings" w:hAnsi="Wingdings" w:hint="default"/>
      </w:rPr>
    </w:lvl>
  </w:abstractNum>
  <w:abstractNum w:abstractNumId="20" w15:restartNumberingAfterBreak="0">
    <w:nsid w:val="75CC5194"/>
    <w:multiLevelType w:val="hybridMultilevel"/>
    <w:tmpl w:val="CC5A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00F92"/>
    <w:multiLevelType w:val="multilevel"/>
    <w:tmpl w:val="FF9457FA"/>
    <w:lvl w:ilvl="0">
      <w:start w:val="1"/>
      <w:numFmt w:val="none"/>
      <w:suff w:val="nothing"/>
      <w:lvlText w:val=""/>
      <w:lvlJc w:val="right"/>
      <w:pPr>
        <w:ind w:left="432" w:hanging="432"/>
      </w:pPr>
    </w:lvl>
    <w:lvl w:ilvl="1">
      <w:start w:val="1"/>
      <w:numFmt w:val="bullet"/>
      <w:lvlText w:val=""/>
      <w:lvlJc w:val="left"/>
      <w:pPr>
        <w:tabs>
          <w:tab w:val="num" w:pos="644"/>
        </w:tabs>
        <w:ind w:left="644" w:hanging="284"/>
      </w:pPr>
      <w:rPr>
        <w:rFonts w:ascii="Symbol" w:hAnsi="Symbol" w:cs="Symbol" w:hint="default"/>
      </w:rPr>
    </w:lvl>
    <w:lvl w:ilvl="2">
      <w:start w:val="1"/>
      <w:numFmt w:val="none"/>
      <w:suff w:val="nothing"/>
      <w:lvlText w:val=""/>
      <w:lvlJc w:val="right"/>
      <w:pPr>
        <w:ind w:left="432" w:hanging="432"/>
      </w:pPr>
    </w:lvl>
    <w:lvl w:ilvl="3">
      <w:start w:val="1"/>
      <w:numFmt w:val="lowerLetter"/>
      <w:lvlText w:val="%4."/>
      <w:lvlJc w:val="right"/>
      <w:pPr>
        <w:tabs>
          <w:tab w:val="num" w:pos="1181"/>
        </w:tabs>
        <w:ind w:left="1181" w:hanging="173"/>
      </w:pPr>
    </w:lvl>
    <w:lvl w:ilvl="4">
      <w:start w:val="1"/>
      <w:numFmt w:val="lowerRoman"/>
      <w:lvlText w:val="%5."/>
      <w:lvlJc w:val="right"/>
      <w:pPr>
        <w:tabs>
          <w:tab w:val="num" w:pos="1800"/>
        </w:tabs>
        <w:ind w:left="1800" w:hanging="216"/>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10"/>
  </w:num>
  <w:num w:numId="4">
    <w:abstractNumId w:val="16"/>
  </w:num>
  <w:num w:numId="5">
    <w:abstractNumId w:val="16"/>
  </w:num>
  <w:num w:numId="6">
    <w:abstractNumId w:val="3"/>
  </w:num>
  <w:num w:numId="7">
    <w:abstractNumId w:val="19"/>
  </w:num>
  <w:num w:numId="8">
    <w:abstractNumId w:val="1"/>
  </w:num>
  <w:num w:numId="9">
    <w:abstractNumId w:val="5"/>
  </w:num>
  <w:num w:numId="10">
    <w:abstractNumId w:val="17"/>
  </w:num>
  <w:num w:numId="11">
    <w:abstractNumId w:val="15"/>
  </w:num>
  <w:num w:numId="12">
    <w:abstractNumId w:val="18"/>
  </w:num>
  <w:num w:numId="13">
    <w:abstractNumId w:val="6"/>
  </w:num>
  <w:num w:numId="14">
    <w:abstractNumId w:val="16"/>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6"/>
  </w:num>
  <w:num w:numId="19">
    <w:abstractNumId w:val="16"/>
  </w:num>
  <w:num w:numId="20">
    <w:abstractNumId w:val="2"/>
  </w:num>
  <w:num w:numId="21">
    <w:abstractNumId w:val="20"/>
  </w:num>
  <w:num w:numId="22">
    <w:abstractNumId w:val="16"/>
  </w:num>
  <w:num w:numId="23">
    <w:abstractNumId w:val="9"/>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num>
  <w:num w:numId="38">
    <w:abstractNumId w:val="16"/>
  </w:num>
  <w:num w:numId="39">
    <w:abstractNumId w:val="16"/>
  </w:num>
  <w:num w:numId="40">
    <w:abstractNumId w:val="14"/>
  </w:num>
  <w:num w:numId="41">
    <w:abstractNumId w:val="11"/>
  </w:num>
  <w:num w:numId="42">
    <w:abstractNumId w:val="0"/>
  </w:num>
  <w:num w:numId="4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71"/>
    <w:rsid w:val="00007774"/>
    <w:rsid w:val="00015CA2"/>
    <w:rsid w:val="00016736"/>
    <w:rsid w:val="00017D36"/>
    <w:rsid w:val="000200D0"/>
    <w:rsid w:val="000204E1"/>
    <w:rsid w:val="0002739E"/>
    <w:rsid w:val="0003328E"/>
    <w:rsid w:val="00036E1C"/>
    <w:rsid w:val="00040618"/>
    <w:rsid w:val="00044616"/>
    <w:rsid w:val="00045ACC"/>
    <w:rsid w:val="00052D36"/>
    <w:rsid w:val="00054E4E"/>
    <w:rsid w:val="00056EB6"/>
    <w:rsid w:val="000618B0"/>
    <w:rsid w:val="000652F0"/>
    <w:rsid w:val="000657A3"/>
    <w:rsid w:val="00066821"/>
    <w:rsid w:val="000673A5"/>
    <w:rsid w:val="0007085F"/>
    <w:rsid w:val="00073360"/>
    <w:rsid w:val="00074E3E"/>
    <w:rsid w:val="0007666B"/>
    <w:rsid w:val="00077D0D"/>
    <w:rsid w:val="00077E9A"/>
    <w:rsid w:val="000804C0"/>
    <w:rsid w:val="00082A3D"/>
    <w:rsid w:val="000845E6"/>
    <w:rsid w:val="00085787"/>
    <w:rsid w:val="0008658C"/>
    <w:rsid w:val="00094EBE"/>
    <w:rsid w:val="0009540E"/>
    <w:rsid w:val="000962B9"/>
    <w:rsid w:val="000A245E"/>
    <w:rsid w:val="000A3970"/>
    <w:rsid w:val="000A58E6"/>
    <w:rsid w:val="000A6404"/>
    <w:rsid w:val="000A652D"/>
    <w:rsid w:val="000A65CD"/>
    <w:rsid w:val="000A6911"/>
    <w:rsid w:val="000A7515"/>
    <w:rsid w:val="000B3319"/>
    <w:rsid w:val="000B55D0"/>
    <w:rsid w:val="000B6102"/>
    <w:rsid w:val="000B6386"/>
    <w:rsid w:val="000B67E8"/>
    <w:rsid w:val="000B6A8D"/>
    <w:rsid w:val="000B6F1F"/>
    <w:rsid w:val="000B7DC0"/>
    <w:rsid w:val="000C2B0E"/>
    <w:rsid w:val="000C334D"/>
    <w:rsid w:val="000C3370"/>
    <w:rsid w:val="000C60AB"/>
    <w:rsid w:val="000D0F8A"/>
    <w:rsid w:val="000D2F26"/>
    <w:rsid w:val="000D4237"/>
    <w:rsid w:val="000D506F"/>
    <w:rsid w:val="000D51FB"/>
    <w:rsid w:val="000D768E"/>
    <w:rsid w:val="000E4362"/>
    <w:rsid w:val="000E4C2A"/>
    <w:rsid w:val="000E4E68"/>
    <w:rsid w:val="000E5727"/>
    <w:rsid w:val="000E66C9"/>
    <w:rsid w:val="000E7FF2"/>
    <w:rsid w:val="000F0F4F"/>
    <w:rsid w:val="000F2079"/>
    <w:rsid w:val="000F300C"/>
    <w:rsid w:val="000F7CEB"/>
    <w:rsid w:val="00104B65"/>
    <w:rsid w:val="0010505E"/>
    <w:rsid w:val="00106645"/>
    <w:rsid w:val="0010740B"/>
    <w:rsid w:val="0011104F"/>
    <w:rsid w:val="00112C8B"/>
    <w:rsid w:val="0011529A"/>
    <w:rsid w:val="00116A22"/>
    <w:rsid w:val="0012006C"/>
    <w:rsid w:val="00120AFA"/>
    <w:rsid w:val="00123AAA"/>
    <w:rsid w:val="001255DD"/>
    <w:rsid w:val="001273C4"/>
    <w:rsid w:val="00135A57"/>
    <w:rsid w:val="00140A0C"/>
    <w:rsid w:val="00142FF9"/>
    <w:rsid w:val="00147024"/>
    <w:rsid w:val="00150681"/>
    <w:rsid w:val="00152D51"/>
    <w:rsid w:val="001609FB"/>
    <w:rsid w:val="00160CA5"/>
    <w:rsid w:val="001640F4"/>
    <w:rsid w:val="001658BE"/>
    <w:rsid w:val="00166901"/>
    <w:rsid w:val="00172530"/>
    <w:rsid w:val="0017276B"/>
    <w:rsid w:val="00174F7F"/>
    <w:rsid w:val="00177E94"/>
    <w:rsid w:val="0018243E"/>
    <w:rsid w:val="001824F9"/>
    <w:rsid w:val="00182912"/>
    <w:rsid w:val="00182CBB"/>
    <w:rsid w:val="0018422E"/>
    <w:rsid w:val="00184DA6"/>
    <w:rsid w:val="001862A6"/>
    <w:rsid w:val="00186FF8"/>
    <w:rsid w:val="00191629"/>
    <w:rsid w:val="00191B49"/>
    <w:rsid w:val="00192FCF"/>
    <w:rsid w:val="00194A6E"/>
    <w:rsid w:val="001954A7"/>
    <w:rsid w:val="00197254"/>
    <w:rsid w:val="001A03DD"/>
    <w:rsid w:val="001A5AA4"/>
    <w:rsid w:val="001A6616"/>
    <w:rsid w:val="001A670A"/>
    <w:rsid w:val="001A7B1B"/>
    <w:rsid w:val="001A7FA0"/>
    <w:rsid w:val="001B24EA"/>
    <w:rsid w:val="001B4126"/>
    <w:rsid w:val="001B656B"/>
    <w:rsid w:val="001B68C0"/>
    <w:rsid w:val="001B75FB"/>
    <w:rsid w:val="001C068F"/>
    <w:rsid w:val="001C0C96"/>
    <w:rsid w:val="001C243E"/>
    <w:rsid w:val="001C3A47"/>
    <w:rsid w:val="001C4B6C"/>
    <w:rsid w:val="001C5B6C"/>
    <w:rsid w:val="001C67E1"/>
    <w:rsid w:val="001C69B8"/>
    <w:rsid w:val="001D0EAC"/>
    <w:rsid w:val="001D13AD"/>
    <w:rsid w:val="001D48F8"/>
    <w:rsid w:val="001D51A6"/>
    <w:rsid w:val="001D66E7"/>
    <w:rsid w:val="001D74C1"/>
    <w:rsid w:val="001E02D5"/>
    <w:rsid w:val="001E3B4F"/>
    <w:rsid w:val="001E49D2"/>
    <w:rsid w:val="001E5536"/>
    <w:rsid w:val="001E7008"/>
    <w:rsid w:val="001F2AD7"/>
    <w:rsid w:val="001F36E1"/>
    <w:rsid w:val="001F3BB8"/>
    <w:rsid w:val="001F4489"/>
    <w:rsid w:val="001F72ED"/>
    <w:rsid w:val="00201763"/>
    <w:rsid w:val="0020215F"/>
    <w:rsid w:val="00202D08"/>
    <w:rsid w:val="002030CC"/>
    <w:rsid w:val="002065D9"/>
    <w:rsid w:val="002069AD"/>
    <w:rsid w:val="002143F3"/>
    <w:rsid w:val="00214D11"/>
    <w:rsid w:val="0021703C"/>
    <w:rsid w:val="0021716B"/>
    <w:rsid w:val="002215FF"/>
    <w:rsid w:val="00222282"/>
    <w:rsid w:val="0022370B"/>
    <w:rsid w:val="00223B8F"/>
    <w:rsid w:val="00225433"/>
    <w:rsid w:val="0023107C"/>
    <w:rsid w:val="002324D6"/>
    <w:rsid w:val="0023419B"/>
    <w:rsid w:val="00235DD8"/>
    <w:rsid w:val="002365B0"/>
    <w:rsid w:val="00242479"/>
    <w:rsid w:val="00245D23"/>
    <w:rsid w:val="00252697"/>
    <w:rsid w:val="00254068"/>
    <w:rsid w:val="00257FC5"/>
    <w:rsid w:val="00260F2A"/>
    <w:rsid w:val="00261F6A"/>
    <w:rsid w:val="00262F31"/>
    <w:rsid w:val="002653B1"/>
    <w:rsid w:val="002673E0"/>
    <w:rsid w:val="00270161"/>
    <w:rsid w:val="00271528"/>
    <w:rsid w:val="0027155D"/>
    <w:rsid w:val="00273578"/>
    <w:rsid w:val="00273D66"/>
    <w:rsid w:val="00276E7A"/>
    <w:rsid w:val="002779E9"/>
    <w:rsid w:val="00281FDC"/>
    <w:rsid w:val="00283F6E"/>
    <w:rsid w:val="0028448A"/>
    <w:rsid w:val="0028653C"/>
    <w:rsid w:val="00287E62"/>
    <w:rsid w:val="0029184E"/>
    <w:rsid w:val="00296ED4"/>
    <w:rsid w:val="002975E6"/>
    <w:rsid w:val="00297BE3"/>
    <w:rsid w:val="002A023C"/>
    <w:rsid w:val="002A0EF7"/>
    <w:rsid w:val="002A13CB"/>
    <w:rsid w:val="002A1EE6"/>
    <w:rsid w:val="002A2093"/>
    <w:rsid w:val="002A3785"/>
    <w:rsid w:val="002A3FFC"/>
    <w:rsid w:val="002A752C"/>
    <w:rsid w:val="002A7F14"/>
    <w:rsid w:val="002B4046"/>
    <w:rsid w:val="002B5242"/>
    <w:rsid w:val="002B6291"/>
    <w:rsid w:val="002B756C"/>
    <w:rsid w:val="002C05A4"/>
    <w:rsid w:val="002C0CD8"/>
    <w:rsid w:val="002C1609"/>
    <w:rsid w:val="002C26F8"/>
    <w:rsid w:val="002C4F4F"/>
    <w:rsid w:val="002C54C1"/>
    <w:rsid w:val="002C5D79"/>
    <w:rsid w:val="002C7C55"/>
    <w:rsid w:val="002D0022"/>
    <w:rsid w:val="002D0476"/>
    <w:rsid w:val="002D0C92"/>
    <w:rsid w:val="002D0F6E"/>
    <w:rsid w:val="002D2651"/>
    <w:rsid w:val="002D2AB1"/>
    <w:rsid w:val="002D33AC"/>
    <w:rsid w:val="002D4CB3"/>
    <w:rsid w:val="002E027C"/>
    <w:rsid w:val="002E5084"/>
    <w:rsid w:val="002E615B"/>
    <w:rsid w:val="002E74F2"/>
    <w:rsid w:val="002E7E58"/>
    <w:rsid w:val="002F24C2"/>
    <w:rsid w:val="002F2C78"/>
    <w:rsid w:val="002F4048"/>
    <w:rsid w:val="003004B4"/>
    <w:rsid w:val="00301171"/>
    <w:rsid w:val="00302FC9"/>
    <w:rsid w:val="00307746"/>
    <w:rsid w:val="003107CA"/>
    <w:rsid w:val="00310B4C"/>
    <w:rsid w:val="003166BE"/>
    <w:rsid w:val="003177E7"/>
    <w:rsid w:val="0032060A"/>
    <w:rsid w:val="003207F7"/>
    <w:rsid w:val="00321821"/>
    <w:rsid w:val="00322CD8"/>
    <w:rsid w:val="003242B1"/>
    <w:rsid w:val="003275B8"/>
    <w:rsid w:val="00330D9C"/>
    <w:rsid w:val="003340A5"/>
    <w:rsid w:val="00334A78"/>
    <w:rsid w:val="00337A21"/>
    <w:rsid w:val="00340CE9"/>
    <w:rsid w:val="00340E6F"/>
    <w:rsid w:val="003412EE"/>
    <w:rsid w:val="00341AFE"/>
    <w:rsid w:val="00341EAE"/>
    <w:rsid w:val="00343ADA"/>
    <w:rsid w:val="00344B4E"/>
    <w:rsid w:val="003452A7"/>
    <w:rsid w:val="00347161"/>
    <w:rsid w:val="00352682"/>
    <w:rsid w:val="003539FD"/>
    <w:rsid w:val="003543E1"/>
    <w:rsid w:val="00356A5A"/>
    <w:rsid w:val="003625CB"/>
    <w:rsid w:val="00362D78"/>
    <w:rsid w:val="0036578D"/>
    <w:rsid w:val="00367393"/>
    <w:rsid w:val="00371F4F"/>
    <w:rsid w:val="003744A2"/>
    <w:rsid w:val="003751E0"/>
    <w:rsid w:val="00376114"/>
    <w:rsid w:val="0038180F"/>
    <w:rsid w:val="00384F69"/>
    <w:rsid w:val="00390FFF"/>
    <w:rsid w:val="00395E54"/>
    <w:rsid w:val="00396790"/>
    <w:rsid w:val="003B047D"/>
    <w:rsid w:val="003B0D01"/>
    <w:rsid w:val="003B10F9"/>
    <w:rsid w:val="003B194E"/>
    <w:rsid w:val="003B284D"/>
    <w:rsid w:val="003B4124"/>
    <w:rsid w:val="003C015F"/>
    <w:rsid w:val="003C047D"/>
    <w:rsid w:val="003C0868"/>
    <w:rsid w:val="003C2ADB"/>
    <w:rsid w:val="003C33A6"/>
    <w:rsid w:val="003C3C0E"/>
    <w:rsid w:val="003C5E63"/>
    <w:rsid w:val="003C646D"/>
    <w:rsid w:val="003C660C"/>
    <w:rsid w:val="003D4681"/>
    <w:rsid w:val="003D69E6"/>
    <w:rsid w:val="003D7350"/>
    <w:rsid w:val="003E007E"/>
    <w:rsid w:val="003E1901"/>
    <w:rsid w:val="003E2706"/>
    <w:rsid w:val="003E34AC"/>
    <w:rsid w:val="003E3B42"/>
    <w:rsid w:val="003E5ECC"/>
    <w:rsid w:val="003E6CDE"/>
    <w:rsid w:val="003F0653"/>
    <w:rsid w:val="003F1312"/>
    <w:rsid w:val="003F34B7"/>
    <w:rsid w:val="003F3720"/>
    <w:rsid w:val="003F77C4"/>
    <w:rsid w:val="003F7D9C"/>
    <w:rsid w:val="00402845"/>
    <w:rsid w:val="00405334"/>
    <w:rsid w:val="004054F6"/>
    <w:rsid w:val="00405F38"/>
    <w:rsid w:val="00406FCC"/>
    <w:rsid w:val="00417BA2"/>
    <w:rsid w:val="004208C1"/>
    <w:rsid w:val="00420D6B"/>
    <w:rsid w:val="004226C1"/>
    <w:rsid w:val="00423B51"/>
    <w:rsid w:val="0042542D"/>
    <w:rsid w:val="00431632"/>
    <w:rsid w:val="00433AD0"/>
    <w:rsid w:val="00433E08"/>
    <w:rsid w:val="0043466B"/>
    <w:rsid w:val="00434AB1"/>
    <w:rsid w:val="00436174"/>
    <w:rsid w:val="00436191"/>
    <w:rsid w:val="00442E66"/>
    <w:rsid w:val="00443C02"/>
    <w:rsid w:val="0044567B"/>
    <w:rsid w:val="004466E0"/>
    <w:rsid w:val="0045039E"/>
    <w:rsid w:val="004521B4"/>
    <w:rsid w:val="00456427"/>
    <w:rsid w:val="00461703"/>
    <w:rsid w:val="0046244B"/>
    <w:rsid w:val="00464CF5"/>
    <w:rsid w:val="00467BFE"/>
    <w:rsid w:val="00471B9F"/>
    <w:rsid w:val="00471CA1"/>
    <w:rsid w:val="00472D5A"/>
    <w:rsid w:val="00475BC3"/>
    <w:rsid w:val="00476566"/>
    <w:rsid w:val="00481A0B"/>
    <w:rsid w:val="00483452"/>
    <w:rsid w:val="00484CCA"/>
    <w:rsid w:val="00485388"/>
    <w:rsid w:val="00487279"/>
    <w:rsid w:val="0049201D"/>
    <w:rsid w:val="00493456"/>
    <w:rsid w:val="00493ACE"/>
    <w:rsid w:val="004951B2"/>
    <w:rsid w:val="00495F3A"/>
    <w:rsid w:val="00496641"/>
    <w:rsid w:val="004977CE"/>
    <w:rsid w:val="004A1BDB"/>
    <w:rsid w:val="004A1F6F"/>
    <w:rsid w:val="004A353C"/>
    <w:rsid w:val="004A5A70"/>
    <w:rsid w:val="004A6A6D"/>
    <w:rsid w:val="004B0460"/>
    <w:rsid w:val="004B6185"/>
    <w:rsid w:val="004C1F9A"/>
    <w:rsid w:val="004C2189"/>
    <w:rsid w:val="004C339F"/>
    <w:rsid w:val="004C363B"/>
    <w:rsid w:val="004C4D75"/>
    <w:rsid w:val="004D02F8"/>
    <w:rsid w:val="004D0A1D"/>
    <w:rsid w:val="004D34E0"/>
    <w:rsid w:val="004D64DA"/>
    <w:rsid w:val="004D796C"/>
    <w:rsid w:val="004E2282"/>
    <w:rsid w:val="004E324E"/>
    <w:rsid w:val="004E34BE"/>
    <w:rsid w:val="004E7F40"/>
    <w:rsid w:val="004F0314"/>
    <w:rsid w:val="004F3BC2"/>
    <w:rsid w:val="004F4AC5"/>
    <w:rsid w:val="004F71DD"/>
    <w:rsid w:val="00500BA6"/>
    <w:rsid w:val="00500C54"/>
    <w:rsid w:val="00505BF5"/>
    <w:rsid w:val="0051088D"/>
    <w:rsid w:val="005118DF"/>
    <w:rsid w:val="00516790"/>
    <w:rsid w:val="00522320"/>
    <w:rsid w:val="0052289B"/>
    <w:rsid w:val="00524284"/>
    <w:rsid w:val="00524F57"/>
    <w:rsid w:val="0052587D"/>
    <w:rsid w:val="00525C63"/>
    <w:rsid w:val="00531C8A"/>
    <w:rsid w:val="00532907"/>
    <w:rsid w:val="0053314D"/>
    <w:rsid w:val="00537C0E"/>
    <w:rsid w:val="00544E23"/>
    <w:rsid w:val="00545325"/>
    <w:rsid w:val="0054536E"/>
    <w:rsid w:val="00545FEF"/>
    <w:rsid w:val="0055252B"/>
    <w:rsid w:val="005527B6"/>
    <w:rsid w:val="00554ACC"/>
    <w:rsid w:val="00555724"/>
    <w:rsid w:val="0055657D"/>
    <w:rsid w:val="00562532"/>
    <w:rsid w:val="005638A2"/>
    <w:rsid w:val="005659D6"/>
    <w:rsid w:val="00565C59"/>
    <w:rsid w:val="00570F1E"/>
    <w:rsid w:val="00571DF6"/>
    <w:rsid w:val="005727AE"/>
    <w:rsid w:val="0057324A"/>
    <w:rsid w:val="00581D6D"/>
    <w:rsid w:val="005834AB"/>
    <w:rsid w:val="00584209"/>
    <w:rsid w:val="0058449A"/>
    <w:rsid w:val="0059021E"/>
    <w:rsid w:val="00592064"/>
    <w:rsid w:val="00592629"/>
    <w:rsid w:val="005953D5"/>
    <w:rsid w:val="005955F1"/>
    <w:rsid w:val="0059798D"/>
    <w:rsid w:val="005A17F0"/>
    <w:rsid w:val="005A5A67"/>
    <w:rsid w:val="005A619F"/>
    <w:rsid w:val="005B12E0"/>
    <w:rsid w:val="005B3B71"/>
    <w:rsid w:val="005B43C4"/>
    <w:rsid w:val="005B446C"/>
    <w:rsid w:val="005C15B8"/>
    <w:rsid w:val="005C2A19"/>
    <w:rsid w:val="005C51C0"/>
    <w:rsid w:val="005C5718"/>
    <w:rsid w:val="005C6579"/>
    <w:rsid w:val="005D1075"/>
    <w:rsid w:val="005D2132"/>
    <w:rsid w:val="005D2573"/>
    <w:rsid w:val="005D277C"/>
    <w:rsid w:val="005D42D6"/>
    <w:rsid w:val="005D42E3"/>
    <w:rsid w:val="005D4B34"/>
    <w:rsid w:val="005E0A42"/>
    <w:rsid w:val="005E1AC6"/>
    <w:rsid w:val="005E25B9"/>
    <w:rsid w:val="005E3E2D"/>
    <w:rsid w:val="005E4C54"/>
    <w:rsid w:val="005E4F86"/>
    <w:rsid w:val="005E52D0"/>
    <w:rsid w:val="005F123A"/>
    <w:rsid w:val="005F321D"/>
    <w:rsid w:val="005F52A3"/>
    <w:rsid w:val="005F5B91"/>
    <w:rsid w:val="005F772F"/>
    <w:rsid w:val="00600187"/>
    <w:rsid w:val="006009C4"/>
    <w:rsid w:val="00603DFD"/>
    <w:rsid w:val="006042CA"/>
    <w:rsid w:val="00604BA3"/>
    <w:rsid w:val="00606ACA"/>
    <w:rsid w:val="00607560"/>
    <w:rsid w:val="00607D5A"/>
    <w:rsid w:val="00610DA3"/>
    <w:rsid w:val="00614B5B"/>
    <w:rsid w:val="00614C1A"/>
    <w:rsid w:val="00616465"/>
    <w:rsid w:val="0062049B"/>
    <w:rsid w:val="00622C61"/>
    <w:rsid w:val="00624AE5"/>
    <w:rsid w:val="0062596E"/>
    <w:rsid w:val="006314C4"/>
    <w:rsid w:val="006329D2"/>
    <w:rsid w:val="00632AAB"/>
    <w:rsid w:val="00632FB9"/>
    <w:rsid w:val="0063493B"/>
    <w:rsid w:val="006359D0"/>
    <w:rsid w:val="00636136"/>
    <w:rsid w:val="00636CC8"/>
    <w:rsid w:val="00642050"/>
    <w:rsid w:val="00643712"/>
    <w:rsid w:val="00643945"/>
    <w:rsid w:val="00644E6A"/>
    <w:rsid w:val="0064590C"/>
    <w:rsid w:val="006507B6"/>
    <w:rsid w:val="0065274D"/>
    <w:rsid w:val="00653E6C"/>
    <w:rsid w:val="00661E74"/>
    <w:rsid w:val="0066233B"/>
    <w:rsid w:val="00662D56"/>
    <w:rsid w:val="0066327F"/>
    <w:rsid w:val="00664EF7"/>
    <w:rsid w:val="00665C29"/>
    <w:rsid w:val="006669CE"/>
    <w:rsid w:val="00666CD8"/>
    <w:rsid w:val="006835EC"/>
    <w:rsid w:val="006851CC"/>
    <w:rsid w:val="00685EF6"/>
    <w:rsid w:val="00687394"/>
    <w:rsid w:val="00690BE8"/>
    <w:rsid w:val="0069101C"/>
    <w:rsid w:val="0069183F"/>
    <w:rsid w:val="00693D32"/>
    <w:rsid w:val="006958A2"/>
    <w:rsid w:val="00697C1B"/>
    <w:rsid w:val="006A0CE8"/>
    <w:rsid w:val="006A2140"/>
    <w:rsid w:val="006A4976"/>
    <w:rsid w:val="006A4D8B"/>
    <w:rsid w:val="006A5645"/>
    <w:rsid w:val="006B0B0A"/>
    <w:rsid w:val="006B2ED9"/>
    <w:rsid w:val="006B464C"/>
    <w:rsid w:val="006B7428"/>
    <w:rsid w:val="006C03B4"/>
    <w:rsid w:val="006C0E4C"/>
    <w:rsid w:val="006C1959"/>
    <w:rsid w:val="006C1D01"/>
    <w:rsid w:val="006C345C"/>
    <w:rsid w:val="006C3B03"/>
    <w:rsid w:val="006C3C89"/>
    <w:rsid w:val="006D0307"/>
    <w:rsid w:val="006D04F8"/>
    <w:rsid w:val="006D4679"/>
    <w:rsid w:val="006D4E20"/>
    <w:rsid w:val="006D5497"/>
    <w:rsid w:val="006F0630"/>
    <w:rsid w:val="006F15E1"/>
    <w:rsid w:val="006F5332"/>
    <w:rsid w:val="006F5929"/>
    <w:rsid w:val="006F6E5B"/>
    <w:rsid w:val="00703D4D"/>
    <w:rsid w:val="00705AED"/>
    <w:rsid w:val="00706773"/>
    <w:rsid w:val="00711135"/>
    <w:rsid w:val="00712E0B"/>
    <w:rsid w:val="00713576"/>
    <w:rsid w:val="00714742"/>
    <w:rsid w:val="00714B2A"/>
    <w:rsid w:val="00715516"/>
    <w:rsid w:val="00717A66"/>
    <w:rsid w:val="00717B3D"/>
    <w:rsid w:val="007204ED"/>
    <w:rsid w:val="00721141"/>
    <w:rsid w:val="00721256"/>
    <w:rsid w:val="007218AD"/>
    <w:rsid w:val="00722603"/>
    <w:rsid w:val="007234E4"/>
    <w:rsid w:val="00724FC2"/>
    <w:rsid w:val="00727782"/>
    <w:rsid w:val="00730820"/>
    <w:rsid w:val="00731EA7"/>
    <w:rsid w:val="007350F0"/>
    <w:rsid w:val="007351DD"/>
    <w:rsid w:val="007362AE"/>
    <w:rsid w:val="007367DB"/>
    <w:rsid w:val="00737D12"/>
    <w:rsid w:val="00740B27"/>
    <w:rsid w:val="00741952"/>
    <w:rsid w:val="00743015"/>
    <w:rsid w:val="00743B53"/>
    <w:rsid w:val="007442FA"/>
    <w:rsid w:val="00752763"/>
    <w:rsid w:val="00757AED"/>
    <w:rsid w:val="00760481"/>
    <w:rsid w:val="007605C5"/>
    <w:rsid w:val="00761B2C"/>
    <w:rsid w:val="007625F8"/>
    <w:rsid w:val="00764053"/>
    <w:rsid w:val="007661F8"/>
    <w:rsid w:val="00766C17"/>
    <w:rsid w:val="00766F27"/>
    <w:rsid w:val="00770457"/>
    <w:rsid w:val="00770E06"/>
    <w:rsid w:val="00771DA9"/>
    <w:rsid w:val="00771FDE"/>
    <w:rsid w:val="007770A9"/>
    <w:rsid w:val="0077743F"/>
    <w:rsid w:val="007775EC"/>
    <w:rsid w:val="007820EC"/>
    <w:rsid w:val="007867E8"/>
    <w:rsid w:val="00786E48"/>
    <w:rsid w:val="007912F4"/>
    <w:rsid w:val="00793AC9"/>
    <w:rsid w:val="00793CE0"/>
    <w:rsid w:val="00794B55"/>
    <w:rsid w:val="00796376"/>
    <w:rsid w:val="007A0013"/>
    <w:rsid w:val="007A14CC"/>
    <w:rsid w:val="007A1D8A"/>
    <w:rsid w:val="007A260E"/>
    <w:rsid w:val="007A3F6B"/>
    <w:rsid w:val="007A582E"/>
    <w:rsid w:val="007A79C1"/>
    <w:rsid w:val="007B1B12"/>
    <w:rsid w:val="007B29F0"/>
    <w:rsid w:val="007B3416"/>
    <w:rsid w:val="007B3BB0"/>
    <w:rsid w:val="007B4761"/>
    <w:rsid w:val="007B48F9"/>
    <w:rsid w:val="007B57C7"/>
    <w:rsid w:val="007C1327"/>
    <w:rsid w:val="007C1E6F"/>
    <w:rsid w:val="007C1F49"/>
    <w:rsid w:val="007C290F"/>
    <w:rsid w:val="007D17B7"/>
    <w:rsid w:val="007D2422"/>
    <w:rsid w:val="007D289B"/>
    <w:rsid w:val="007D39F5"/>
    <w:rsid w:val="007D47BE"/>
    <w:rsid w:val="007D66B3"/>
    <w:rsid w:val="007D6D92"/>
    <w:rsid w:val="007E0273"/>
    <w:rsid w:val="007E4B46"/>
    <w:rsid w:val="007E6761"/>
    <w:rsid w:val="007E72F0"/>
    <w:rsid w:val="007F3E11"/>
    <w:rsid w:val="007F42C2"/>
    <w:rsid w:val="007F6E83"/>
    <w:rsid w:val="0080021C"/>
    <w:rsid w:val="008006D0"/>
    <w:rsid w:val="0080244E"/>
    <w:rsid w:val="0080292A"/>
    <w:rsid w:val="00802BE1"/>
    <w:rsid w:val="00804859"/>
    <w:rsid w:val="00805B65"/>
    <w:rsid w:val="00807027"/>
    <w:rsid w:val="00811CCB"/>
    <w:rsid w:val="008120E6"/>
    <w:rsid w:val="008121D0"/>
    <w:rsid w:val="008124A2"/>
    <w:rsid w:val="00812FDA"/>
    <w:rsid w:val="008134B6"/>
    <w:rsid w:val="00813D36"/>
    <w:rsid w:val="0081452A"/>
    <w:rsid w:val="008159F2"/>
    <w:rsid w:val="00816D32"/>
    <w:rsid w:val="00823996"/>
    <w:rsid w:val="00823C60"/>
    <w:rsid w:val="0082769F"/>
    <w:rsid w:val="00835D75"/>
    <w:rsid w:val="008364D0"/>
    <w:rsid w:val="00837BC6"/>
    <w:rsid w:val="00837DFE"/>
    <w:rsid w:val="00842805"/>
    <w:rsid w:val="00852C5B"/>
    <w:rsid w:val="00855705"/>
    <w:rsid w:val="008578CF"/>
    <w:rsid w:val="00861439"/>
    <w:rsid w:val="00862DA9"/>
    <w:rsid w:val="00862E4B"/>
    <w:rsid w:val="00867472"/>
    <w:rsid w:val="008675C2"/>
    <w:rsid w:val="008712FF"/>
    <w:rsid w:val="008720E3"/>
    <w:rsid w:val="0087345B"/>
    <w:rsid w:val="00873890"/>
    <w:rsid w:val="0087409D"/>
    <w:rsid w:val="008757E7"/>
    <w:rsid w:val="00875AB1"/>
    <w:rsid w:val="00876378"/>
    <w:rsid w:val="00877B4C"/>
    <w:rsid w:val="0088008A"/>
    <w:rsid w:val="00886A91"/>
    <w:rsid w:val="00887811"/>
    <w:rsid w:val="00890454"/>
    <w:rsid w:val="00893B37"/>
    <w:rsid w:val="00894F0D"/>
    <w:rsid w:val="00896A13"/>
    <w:rsid w:val="00896CF2"/>
    <w:rsid w:val="00897CBE"/>
    <w:rsid w:val="00897ECC"/>
    <w:rsid w:val="008A0771"/>
    <w:rsid w:val="008A3425"/>
    <w:rsid w:val="008A36FE"/>
    <w:rsid w:val="008A67CB"/>
    <w:rsid w:val="008A76C6"/>
    <w:rsid w:val="008B022F"/>
    <w:rsid w:val="008B0934"/>
    <w:rsid w:val="008B4E5F"/>
    <w:rsid w:val="008B4F14"/>
    <w:rsid w:val="008B5D0E"/>
    <w:rsid w:val="008C0B62"/>
    <w:rsid w:val="008C0F52"/>
    <w:rsid w:val="008C15AF"/>
    <w:rsid w:val="008C1E3C"/>
    <w:rsid w:val="008C5D50"/>
    <w:rsid w:val="008C6C29"/>
    <w:rsid w:val="008D0D06"/>
    <w:rsid w:val="008D13D4"/>
    <w:rsid w:val="008D22A4"/>
    <w:rsid w:val="008D2688"/>
    <w:rsid w:val="008D3272"/>
    <w:rsid w:val="008D6CF1"/>
    <w:rsid w:val="008D6EFA"/>
    <w:rsid w:val="008E03E3"/>
    <w:rsid w:val="008E1502"/>
    <w:rsid w:val="008E4863"/>
    <w:rsid w:val="008E67BD"/>
    <w:rsid w:val="008E6961"/>
    <w:rsid w:val="008E6F96"/>
    <w:rsid w:val="008F139C"/>
    <w:rsid w:val="008F17DA"/>
    <w:rsid w:val="008F6075"/>
    <w:rsid w:val="008F6DA5"/>
    <w:rsid w:val="008F77A6"/>
    <w:rsid w:val="008F7BE2"/>
    <w:rsid w:val="009045EE"/>
    <w:rsid w:val="00906940"/>
    <w:rsid w:val="0091156C"/>
    <w:rsid w:val="009133D9"/>
    <w:rsid w:val="009134B3"/>
    <w:rsid w:val="009137EC"/>
    <w:rsid w:val="00916223"/>
    <w:rsid w:val="009166F4"/>
    <w:rsid w:val="0091772D"/>
    <w:rsid w:val="00921825"/>
    <w:rsid w:val="00923ADC"/>
    <w:rsid w:val="00924759"/>
    <w:rsid w:val="00924E4B"/>
    <w:rsid w:val="00932BE4"/>
    <w:rsid w:val="00934B22"/>
    <w:rsid w:val="00941025"/>
    <w:rsid w:val="00941AA4"/>
    <w:rsid w:val="00942685"/>
    <w:rsid w:val="009434C4"/>
    <w:rsid w:val="0094427C"/>
    <w:rsid w:val="00944947"/>
    <w:rsid w:val="00944B49"/>
    <w:rsid w:val="009452A8"/>
    <w:rsid w:val="009456C1"/>
    <w:rsid w:val="009469C1"/>
    <w:rsid w:val="009516AA"/>
    <w:rsid w:val="00951DE5"/>
    <w:rsid w:val="00952F5C"/>
    <w:rsid w:val="00955E32"/>
    <w:rsid w:val="009560E3"/>
    <w:rsid w:val="0096056B"/>
    <w:rsid w:val="00960BE7"/>
    <w:rsid w:val="00963210"/>
    <w:rsid w:val="00971570"/>
    <w:rsid w:val="00971F8E"/>
    <w:rsid w:val="00972B23"/>
    <w:rsid w:val="00974060"/>
    <w:rsid w:val="00974511"/>
    <w:rsid w:val="0097483C"/>
    <w:rsid w:val="00975F1A"/>
    <w:rsid w:val="0097663A"/>
    <w:rsid w:val="00976DFE"/>
    <w:rsid w:val="00977414"/>
    <w:rsid w:val="009843C6"/>
    <w:rsid w:val="0098643D"/>
    <w:rsid w:val="00991667"/>
    <w:rsid w:val="00992388"/>
    <w:rsid w:val="0099318D"/>
    <w:rsid w:val="00993646"/>
    <w:rsid w:val="009941A3"/>
    <w:rsid w:val="00995016"/>
    <w:rsid w:val="009959C5"/>
    <w:rsid w:val="009978B7"/>
    <w:rsid w:val="009A109C"/>
    <w:rsid w:val="009A2EDA"/>
    <w:rsid w:val="009A3A75"/>
    <w:rsid w:val="009A5444"/>
    <w:rsid w:val="009A5B30"/>
    <w:rsid w:val="009A5FA9"/>
    <w:rsid w:val="009B1020"/>
    <w:rsid w:val="009B2642"/>
    <w:rsid w:val="009B2D6C"/>
    <w:rsid w:val="009B3ED5"/>
    <w:rsid w:val="009B65F0"/>
    <w:rsid w:val="009B793A"/>
    <w:rsid w:val="009C2A47"/>
    <w:rsid w:val="009C63B6"/>
    <w:rsid w:val="009D15E5"/>
    <w:rsid w:val="009D2003"/>
    <w:rsid w:val="009D2603"/>
    <w:rsid w:val="009D2C86"/>
    <w:rsid w:val="009D349C"/>
    <w:rsid w:val="009D56F6"/>
    <w:rsid w:val="009D705E"/>
    <w:rsid w:val="009E400B"/>
    <w:rsid w:val="009E5C81"/>
    <w:rsid w:val="009F1D04"/>
    <w:rsid w:val="009F24AA"/>
    <w:rsid w:val="009F3702"/>
    <w:rsid w:val="009F59EF"/>
    <w:rsid w:val="009F6F17"/>
    <w:rsid w:val="00A01064"/>
    <w:rsid w:val="00A01453"/>
    <w:rsid w:val="00A030A9"/>
    <w:rsid w:val="00A0397E"/>
    <w:rsid w:val="00A0742A"/>
    <w:rsid w:val="00A07E1A"/>
    <w:rsid w:val="00A12652"/>
    <w:rsid w:val="00A127DF"/>
    <w:rsid w:val="00A131F3"/>
    <w:rsid w:val="00A1380A"/>
    <w:rsid w:val="00A13D4A"/>
    <w:rsid w:val="00A1494A"/>
    <w:rsid w:val="00A2070F"/>
    <w:rsid w:val="00A2409F"/>
    <w:rsid w:val="00A2471B"/>
    <w:rsid w:val="00A26E19"/>
    <w:rsid w:val="00A30E46"/>
    <w:rsid w:val="00A33FD5"/>
    <w:rsid w:val="00A34BFF"/>
    <w:rsid w:val="00A352DD"/>
    <w:rsid w:val="00A35E16"/>
    <w:rsid w:val="00A409C1"/>
    <w:rsid w:val="00A40E1A"/>
    <w:rsid w:val="00A411AB"/>
    <w:rsid w:val="00A42522"/>
    <w:rsid w:val="00A42AAE"/>
    <w:rsid w:val="00A43BB7"/>
    <w:rsid w:val="00A5139C"/>
    <w:rsid w:val="00A533D9"/>
    <w:rsid w:val="00A55A18"/>
    <w:rsid w:val="00A55B8A"/>
    <w:rsid w:val="00A565CC"/>
    <w:rsid w:val="00A57862"/>
    <w:rsid w:val="00A607F0"/>
    <w:rsid w:val="00A616CA"/>
    <w:rsid w:val="00A64E14"/>
    <w:rsid w:val="00A65C71"/>
    <w:rsid w:val="00A67983"/>
    <w:rsid w:val="00A67B69"/>
    <w:rsid w:val="00A73D43"/>
    <w:rsid w:val="00A74353"/>
    <w:rsid w:val="00A75CA5"/>
    <w:rsid w:val="00A76419"/>
    <w:rsid w:val="00A764C1"/>
    <w:rsid w:val="00A77723"/>
    <w:rsid w:val="00A8046A"/>
    <w:rsid w:val="00A81596"/>
    <w:rsid w:val="00A81E6F"/>
    <w:rsid w:val="00A854A0"/>
    <w:rsid w:val="00A85AAA"/>
    <w:rsid w:val="00A86A09"/>
    <w:rsid w:val="00A916A3"/>
    <w:rsid w:val="00A93242"/>
    <w:rsid w:val="00A95FD5"/>
    <w:rsid w:val="00A97225"/>
    <w:rsid w:val="00A97839"/>
    <w:rsid w:val="00AA2BC4"/>
    <w:rsid w:val="00AA2C51"/>
    <w:rsid w:val="00AA4036"/>
    <w:rsid w:val="00AA4D7F"/>
    <w:rsid w:val="00AA50DD"/>
    <w:rsid w:val="00AA7776"/>
    <w:rsid w:val="00AA7BDD"/>
    <w:rsid w:val="00AB250B"/>
    <w:rsid w:val="00AB28AA"/>
    <w:rsid w:val="00AB2C85"/>
    <w:rsid w:val="00AB368C"/>
    <w:rsid w:val="00AB3D40"/>
    <w:rsid w:val="00AB646D"/>
    <w:rsid w:val="00AB76E4"/>
    <w:rsid w:val="00AC0124"/>
    <w:rsid w:val="00AC01A6"/>
    <w:rsid w:val="00AC0CF6"/>
    <w:rsid w:val="00AC6A7A"/>
    <w:rsid w:val="00AD30BC"/>
    <w:rsid w:val="00AD4A87"/>
    <w:rsid w:val="00AD5DDA"/>
    <w:rsid w:val="00AD73D4"/>
    <w:rsid w:val="00AD7EC2"/>
    <w:rsid w:val="00AE1BD6"/>
    <w:rsid w:val="00AE350E"/>
    <w:rsid w:val="00AE47FE"/>
    <w:rsid w:val="00AF028A"/>
    <w:rsid w:val="00AF20AB"/>
    <w:rsid w:val="00AF20F6"/>
    <w:rsid w:val="00AF6AB0"/>
    <w:rsid w:val="00B03672"/>
    <w:rsid w:val="00B039C6"/>
    <w:rsid w:val="00B0511C"/>
    <w:rsid w:val="00B06578"/>
    <w:rsid w:val="00B12F95"/>
    <w:rsid w:val="00B14325"/>
    <w:rsid w:val="00B14A10"/>
    <w:rsid w:val="00B14EC2"/>
    <w:rsid w:val="00B14F20"/>
    <w:rsid w:val="00B154A2"/>
    <w:rsid w:val="00B174BA"/>
    <w:rsid w:val="00B17950"/>
    <w:rsid w:val="00B20DE8"/>
    <w:rsid w:val="00B20E95"/>
    <w:rsid w:val="00B21B09"/>
    <w:rsid w:val="00B260E7"/>
    <w:rsid w:val="00B30A0F"/>
    <w:rsid w:val="00B36DF6"/>
    <w:rsid w:val="00B376AD"/>
    <w:rsid w:val="00B407D8"/>
    <w:rsid w:val="00B44219"/>
    <w:rsid w:val="00B4521E"/>
    <w:rsid w:val="00B454A0"/>
    <w:rsid w:val="00B454CA"/>
    <w:rsid w:val="00B47AF8"/>
    <w:rsid w:val="00B523A5"/>
    <w:rsid w:val="00B54C8D"/>
    <w:rsid w:val="00B56238"/>
    <w:rsid w:val="00B5790F"/>
    <w:rsid w:val="00B57F33"/>
    <w:rsid w:val="00B64DC7"/>
    <w:rsid w:val="00B6512B"/>
    <w:rsid w:val="00B67F0F"/>
    <w:rsid w:val="00B70068"/>
    <w:rsid w:val="00B70C4F"/>
    <w:rsid w:val="00B747AC"/>
    <w:rsid w:val="00B74915"/>
    <w:rsid w:val="00B75671"/>
    <w:rsid w:val="00B758D7"/>
    <w:rsid w:val="00B76E50"/>
    <w:rsid w:val="00B83043"/>
    <w:rsid w:val="00B838B3"/>
    <w:rsid w:val="00B90803"/>
    <w:rsid w:val="00B9356B"/>
    <w:rsid w:val="00B95638"/>
    <w:rsid w:val="00BA0E1B"/>
    <w:rsid w:val="00BA4AF2"/>
    <w:rsid w:val="00BA77EC"/>
    <w:rsid w:val="00BA7A19"/>
    <w:rsid w:val="00BB1794"/>
    <w:rsid w:val="00BB2E5D"/>
    <w:rsid w:val="00BB3568"/>
    <w:rsid w:val="00BB45A0"/>
    <w:rsid w:val="00BB5F81"/>
    <w:rsid w:val="00BB62C6"/>
    <w:rsid w:val="00BB6726"/>
    <w:rsid w:val="00BB6884"/>
    <w:rsid w:val="00BB6CC0"/>
    <w:rsid w:val="00BC1001"/>
    <w:rsid w:val="00BC2F57"/>
    <w:rsid w:val="00BC337C"/>
    <w:rsid w:val="00BC34B9"/>
    <w:rsid w:val="00BC4CDA"/>
    <w:rsid w:val="00BC556D"/>
    <w:rsid w:val="00BC67CE"/>
    <w:rsid w:val="00BC7753"/>
    <w:rsid w:val="00BD04C0"/>
    <w:rsid w:val="00BE0F60"/>
    <w:rsid w:val="00BE3925"/>
    <w:rsid w:val="00BE5714"/>
    <w:rsid w:val="00BE61FC"/>
    <w:rsid w:val="00BE7994"/>
    <w:rsid w:val="00BE7CD5"/>
    <w:rsid w:val="00BF11B5"/>
    <w:rsid w:val="00BF2208"/>
    <w:rsid w:val="00BF2FA2"/>
    <w:rsid w:val="00BF367B"/>
    <w:rsid w:val="00BF4357"/>
    <w:rsid w:val="00BF4AB4"/>
    <w:rsid w:val="00BF5283"/>
    <w:rsid w:val="00BF7736"/>
    <w:rsid w:val="00C01A71"/>
    <w:rsid w:val="00C04057"/>
    <w:rsid w:val="00C073BC"/>
    <w:rsid w:val="00C12AC5"/>
    <w:rsid w:val="00C12E8D"/>
    <w:rsid w:val="00C13E5D"/>
    <w:rsid w:val="00C15294"/>
    <w:rsid w:val="00C174F2"/>
    <w:rsid w:val="00C203BA"/>
    <w:rsid w:val="00C234FA"/>
    <w:rsid w:val="00C2391F"/>
    <w:rsid w:val="00C26506"/>
    <w:rsid w:val="00C26ADE"/>
    <w:rsid w:val="00C3064D"/>
    <w:rsid w:val="00C352D5"/>
    <w:rsid w:val="00C35B8B"/>
    <w:rsid w:val="00C409D7"/>
    <w:rsid w:val="00C41203"/>
    <w:rsid w:val="00C41663"/>
    <w:rsid w:val="00C4280B"/>
    <w:rsid w:val="00C46EBD"/>
    <w:rsid w:val="00C508F6"/>
    <w:rsid w:val="00C54AC7"/>
    <w:rsid w:val="00C564DA"/>
    <w:rsid w:val="00C56BCA"/>
    <w:rsid w:val="00C62680"/>
    <w:rsid w:val="00C629D0"/>
    <w:rsid w:val="00C6369B"/>
    <w:rsid w:val="00C63A1F"/>
    <w:rsid w:val="00C656B2"/>
    <w:rsid w:val="00C6701B"/>
    <w:rsid w:val="00C73513"/>
    <w:rsid w:val="00C858B2"/>
    <w:rsid w:val="00C916BF"/>
    <w:rsid w:val="00C91D7F"/>
    <w:rsid w:val="00C9646A"/>
    <w:rsid w:val="00C969FD"/>
    <w:rsid w:val="00C97AE6"/>
    <w:rsid w:val="00C97F34"/>
    <w:rsid w:val="00CA3C34"/>
    <w:rsid w:val="00CA4A99"/>
    <w:rsid w:val="00CA5353"/>
    <w:rsid w:val="00CA5EAC"/>
    <w:rsid w:val="00CB075A"/>
    <w:rsid w:val="00CB0DDB"/>
    <w:rsid w:val="00CB4D7D"/>
    <w:rsid w:val="00CB4F23"/>
    <w:rsid w:val="00CB4FBF"/>
    <w:rsid w:val="00CB5DF8"/>
    <w:rsid w:val="00CB6B3A"/>
    <w:rsid w:val="00CB7512"/>
    <w:rsid w:val="00CB7CDE"/>
    <w:rsid w:val="00CC222B"/>
    <w:rsid w:val="00CC229D"/>
    <w:rsid w:val="00CC2A0B"/>
    <w:rsid w:val="00CC681F"/>
    <w:rsid w:val="00CC72B7"/>
    <w:rsid w:val="00CC75BC"/>
    <w:rsid w:val="00CC7E08"/>
    <w:rsid w:val="00CD1388"/>
    <w:rsid w:val="00CD1C5E"/>
    <w:rsid w:val="00CD24DD"/>
    <w:rsid w:val="00CD278B"/>
    <w:rsid w:val="00CD2A4E"/>
    <w:rsid w:val="00CD450B"/>
    <w:rsid w:val="00CD5E61"/>
    <w:rsid w:val="00CD7745"/>
    <w:rsid w:val="00CD7890"/>
    <w:rsid w:val="00CE2214"/>
    <w:rsid w:val="00CE3F21"/>
    <w:rsid w:val="00CE45CC"/>
    <w:rsid w:val="00CE5552"/>
    <w:rsid w:val="00CE5F2C"/>
    <w:rsid w:val="00CE6E86"/>
    <w:rsid w:val="00CE75B4"/>
    <w:rsid w:val="00CF31A4"/>
    <w:rsid w:val="00CF332D"/>
    <w:rsid w:val="00CF5265"/>
    <w:rsid w:val="00CF53CB"/>
    <w:rsid w:val="00CF66C0"/>
    <w:rsid w:val="00CF69B2"/>
    <w:rsid w:val="00D00809"/>
    <w:rsid w:val="00D02F74"/>
    <w:rsid w:val="00D03489"/>
    <w:rsid w:val="00D046EA"/>
    <w:rsid w:val="00D04FA1"/>
    <w:rsid w:val="00D05500"/>
    <w:rsid w:val="00D06946"/>
    <w:rsid w:val="00D10B28"/>
    <w:rsid w:val="00D11B40"/>
    <w:rsid w:val="00D1225E"/>
    <w:rsid w:val="00D13115"/>
    <w:rsid w:val="00D13391"/>
    <w:rsid w:val="00D17EBB"/>
    <w:rsid w:val="00D202F0"/>
    <w:rsid w:val="00D208AD"/>
    <w:rsid w:val="00D214C8"/>
    <w:rsid w:val="00D2216C"/>
    <w:rsid w:val="00D256A1"/>
    <w:rsid w:val="00D26364"/>
    <w:rsid w:val="00D26BEA"/>
    <w:rsid w:val="00D315BB"/>
    <w:rsid w:val="00D41057"/>
    <w:rsid w:val="00D4184C"/>
    <w:rsid w:val="00D45C54"/>
    <w:rsid w:val="00D4744F"/>
    <w:rsid w:val="00D47F16"/>
    <w:rsid w:val="00D51DCF"/>
    <w:rsid w:val="00D53EEA"/>
    <w:rsid w:val="00D550F8"/>
    <w:rsid w:val="00D5750E"/>
    <w:rsid w:val="00D619C1"/>
    <w:rsid w:val="00D64E81"/>
    <w:rsid w:val="00D658DA"/>
    <w:rsid w:val="00D65BEC"/>
    <w:rsid w:val="00D65DE6"/>
    <w:rsid w:val="00D717B4"/>
    <w:rsid w:val="00D72EFF"/>
    <w:rsid w:val="00D74606"/>
    <w:rsid w:val="00D754B5"/>
    <w:rsid w:val="00D76942"/>
    <w:rsid w:val="00D83283"/>
    <w:rsid w:val="00D84A65"/>
    <w:rsid w:val="00D84D30"/>
    <w:rsid w:val="00D84E54"/>
    <w:rsid w:val="00D858EE"/>
    <w:rsid w:val="00D87A7D"/>
    <w:rsid w:val="00D905E3"/>
    <w:rsid w:val="00D90CED"/>
    <w:rsid w:val="00D93A32"/>
    <w:rsid w:val="00D93F8C"/>
    <w:rsid w:val="00DA2640"/>
    <w:rsid w:val="00DA3DDE"/>
    <w:rsid w:val="00DA47D1"/>
    <w:rsid w:val="00DA6EBE"/>
    <w:rsid w:val="00DA7EB1"/>
    <w:rsid w:val="00DB0122"/>
    <w:rsid w:val="00DB1147"/>
    <w:rsid w:val="00DB13EB"/>
    <w:rsid w:val="00DB22EA"/>
    <w:rsid w:val="00DB27BE"/>
    <w:rsid w:val="00DB5BAE"/>
    <w:rsid w:val="00DB700B"/>
    <w:rsid w:val="00DC2CCF"/>
    <w:rsid w:val="00DC2F11"/>
    <w:rsid w:val="00DC43C0"/>
    <w:rsid w:val="00DC46C3"/>
    <w:rsid w:val="00DC693C"/>
    <w:rsid w:val="00DC7601"/>
    <w:rsid w:val="00DD1569"/>
    <w:rsid w:val="00DD2929"/>
    <w:rsid w:val="00DD3B59"/>
    <w:rsid w:val="00DD3C23"/>
    <w:rsid w:val="00DD530B"/>
    <w:rsid w:val="00DD69E7"/>
    <w:rsid w:val="00DE2E88"/>
    <w:rsid w:val="00DE3418"/>
    <w:rsid w:val="00DE47F3"/>
    <w:rsid w:val="00DE7CEB"/>
    <w:rsid w:val="00DF00DB"/>
    <w:rsid w:val="00DF398F"/>
    <w:rsid w:val="00DF473A"/>
    <w:rsid w:val="00DF5058"/>
    <w:rsid w:val="00DF550C"/>
    <w:rsid w:val="00DF6740"/>
    <w:rsid w:val="00DF6992"/>
    <w:rsid w:val="00DF6D47"/>
    <w:rsid w:val="00E04B32"/>
    <w:rsid w:val="00E072E9"/>
    <w:rsid w:val="00E106B8"/>
    <w:rsid w:val="00E1121A"/>
    <w:rsid w:val="00E11B3C"/>
    <w:rsid w:val="00E1306A"/>
    <w:rsid w:val="00E13D76"/>
    <w:rsid w:val="00E22EF7"/>
    <w:rsid w:val="00E23C17"/>
    <w:rsid w:val="00E24FF1"/>
    <w:rsid w:val="00E25380"/>
    <w:rsid w:val="00E25D10"/>
    <w:rsid w:val="00E30986"/>
    <w:rsid w:val="00E30C50"/>
    <w:rsid w:val="00E32F52"/>
    <w:rsid w:val="00E378DB"/>
    <w:rsid w:val="00E435FA"/>
    <w:rsid w:val="00E439CE"/>
    <w:rsid w:val="00E43C7C"/>
    <w:rsid w:val="00E44109"/>
    <w:rsid w:val="00E44820"/>
    <w:rsid w:val="00E45226"/>
    <w:rsid w:val="00E45B58"/>
    <w:rsid w:val="00E46336"/>
    <w:rsid w:val="00E47B5A"/>
    <w:rsid w:val="00E47C44"/>
    <w:rsid w:val="00E47E1D"/>
    <w:rsid w:val="00E53C98"/>
    <w:rsid w:val="00E54C08"/>
    <w:rsid w:val="00E55252"/>
    <w:rsid w:val="00E55D12"/>
    <w:rsid w:val="00E57760"/>
    <w:rsid w:val="00E57F90"/>
    <w:rsid w:val="00E57FDE"/>
    <w:rsid w:val="00E65414"/>
    <w:rsid w:val="00E664AF"/>
    <w:rsid w:val="00E66FCB"/>
    <w:rsid w:val="00E71B27"/>
    <w:rsid w:val="00E73310"/>
    <w:rsid w:val="00E74590"/>
    <w:rsid w:val="00E80217"/>
    <w:rsid w:val="00E81657"/>
    <w:rsid w:val="00E87344"/>
    <w:rsid w:val="00E975DD"/>
    <w:rsid w:val="00EA28F7"/>
    <w:rsid w:val="00EA38E4"/>
    <w:rsid w:val="00EA489D"/>
    <w:rsid w:val="00EB2D2A"/>
    <w:rsid w:val="00EB2E13"/>
    <w:rsid w:val="00EB331C"/>
    <w:rsid w:val="00EB35DF"/>
    <w:rsid w:val="00EB54FE"/>
    <w:rsid w:val="00EB59F4"/>
    <w:rsid w:val="00EB70D0"/>
    <w:rsid w:val="00EC1475"/>
    <w:rsid w:val="00EC147F"/>
    <w:rsid w:val="00EC3608"/>
    <w:rsid w:val="00EC61DB"/>
    <w:rsid w:val="00EC67CA"/>
    <w:rsid w:val="00EC6F4F"/>
    <w:rsid w:val="00EC73EA"/>
    <w:rsid w:val="00ED1302"/>
    <w:rsid w:val="00ED1FA1"/>
    <w:rsid w:val="00ED251E"/>
    <w:rsid w:val="00ED279D"/>
    <w:rsid w:val="00ED32B5"/>
    <w:rsid w:val="00ED664A"/>
    <w:rsid w:val="00ED7752"/>
    <w:rsid w:val="00EE05AA"/>
    <w:rsid w:val="00EE15AB"/>
    <w:rsid w:val="00EE3469"/>
    <w:rsid w:val="00EE4B33"/>
    <w:rsid w:val="00EE5EC9"/>
    <w:rsid w:val="00EF521C"/>
    <w:rsid w:val="00EF6705"/>
    <w:rsid w:val="00F060F6"/>
    <w:rsid w:val="00F06F2E"/>
    <w:rsid w:val="00F0762E"/>
    <w:rsid w:val="00F1073C"/>
    <w:rsid w:val="00F109EB"/>
    <w:rsid w:val="00F12416"/>
    <w:rsid w:val="00F12676"/>
    <w:rsid w:val="00F13785"/>
    <w:rsid w:val="00F13CAA"/>
    <w:rsid w:val="00F17AA1"/>
    <w:rsid w:val="00F20FBB"/>
    <w:rsid w:val="00F300C7"/>
    <w:rsid w:val="00F306B2"/>
    <w:rsid w:val="00F3162A"/>
    <w:rsid w:val="00F33666"/>
    <w:rsid w:val="00F3486F"/>
    <w:rsid w:val="00F3611F"/>
    <w:rsid w:val="00F367B3"/>
    <w:rsid w:val="00F36815"/>
    <w:rsid w:val="00F40AA2"/>
    <w:rsid w:val="00F41EB3"/>
    <w:rsid w:val="00F45366"/>
    <w:rsid w:val="00F50F38"/>
    <w:rsid w:val="00F558E0"/>
    <w:rsid w:val="00F57354"/>
    <w:rsid w:val="00F60255"/>
    <w:rsid w:val="00F67D62"/>
    <w:rsid w:val="00F70D5F"/>
    <w:rsid w:val="00F712A2"/>
    <w:rsid w:val="00F712C0"/>
    <w:rsid w:val="00F71E4D"/>
    <w:rsid w:val="00F76824"/>
    <w:rsid w:val="00F77068"/>
    <w:rsid w:val="00F77707"/>
    <w:rsid w:val="00F80727"/>
    <w:rsid w:val="00F8107B"/>
    <w:rsid w:val="00F8322D"/>
    <w:rsid w:val="00F8413A"/>
    <w:rsid w:val="00F87D5F"/>
    <w:rsid w:val="00F930E2"/>
    <w:rsid w:val="00F943D3"/>
    <w:rsid w:val="00F95A86"/>
    <w:rsid w:val="00F96737"/>
    <w:rsid w:val="00F967EE"/>
    <w:rsid w:val="00FA0AEF"/>
    <w:rsid w:val="00FA0E4E"/>
    <w:rsid w:val="00FA1246"/>
    <w:rsid w:val="00FA250A"/>
    <w:rsid w:val="00FA290A"/>
    <w:rsid w:val="00FA3CF9"/>
    <w:rsid w:val="00FA73A1"/>
    <w:rsid w:val="00FA760A"/>
    <w:rsid w:val="00FA7928"/>
    <w:rsid w:val="00FB102A"/>
    <w:rsid w:val="00FB1724"/>
    <w:rsid w:val="00FB280C"/>
    <w:rsid w:val="00FB34CF"/>
    <w:rsid w:val="00FB5437"/>
    <w:rsid w:val="00FC014B"/>
    <w:rsid w:val="00FC293B"/>
    <w:rsid w:val="00FC510B"/>
    <w:rsid w:val="00FC7D89"/>
    <w:rsid w:val="00FD32E5"/>
    <w:rsid w:val="00FD3899"/>
    <w:rsid w:val="00FD3EB8"/>
    <w:rsid w:val="00FD415C"/>
    <w:rsid w:val="00FD5587"/>
    <w:rsid w:val="00FD6611"/>
    <w:rsid w:val="00FD7E72"/>
    <w:rsid w:val="00FE1DD3"/>
    <w:rsid w:val="00FE1F61"/>
    <w:rsid w:val="00FF00F6"/>
    <w:rsid w:val="00FF233D"/>
    <w:rsid w:val="00FF2489"/>
    <w:rsid w:val="00FF3830"/>
    <w:rsid w:val="00FF4C0B"/>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4EDFB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0E3"/>
    <w:pPr>
      <w:spacing w:before="60" w:after="60"/>
    </w:pPr>
    <w:rPr>
      <w:rFonts w:ascii="Arial" w:hAnsi="Arial" w:cs="Arial"/>
      <w:lang w:eastAsia="en-US"/>
    </w:rPr>
  </w:style>
  <w:style w:type="paragraph" w:styleId="Heading1">
    <w:name w:val="heading 1"/>
    <w:basedOn w:val="Normal"/>
    <w:next w:val="Normal"/>
    <w:link w:val="Heading1Char"/>
    <w:qFormat/>
    <w:rsid w:val="0009540E"/>
    <w:pPr>
      <w:keepNext/>
      <w:widowControl w:val="0"/>
      <w:numPr>
        <w:numId w:val="32"/>
      </w:numPr>
      <w:spacing w:before="360"/>
      <w:outlineLvl w:val="0"/>
    </w:pPr>
    <w:rPr>
      <w:b/>
      <w:bCs/>
      <w:color w:val="000080"/>
      <w:sz w:val="36"/>
      <w:szCs w:val="36"/>
    </w:rPr>
  </w:style>
  <w:style w:type="paragraph" w:styleId="Heading2">
    <w:name w:val="heading 2"/>
    <w:basedOn w:val="Heading1"/>
    <w:next w:val="Normal"/>
    <w:link w:val="Heading2Char"/>
    <w:qFormat/>
    <w:rsid w:val="0009540E"/>
    <w:pPr>
      <w:numPr>
        <w:ilvl w:val="1"/>
      </w:numPr>
      <w:spacing w:before="240"/>
      <w:outlineLvl w:val="1"/>
    </w:pPr>
    <w:rPr>
      <w:sz w:val="32"/>
      <w:szCs w:val="32"/>
    </w:rPr>
  </w:style>
  <w:style w:type="paragraph" w:styleId="Heading3">
    <w:name w:val="heading 3"/>
    <w:basedOn w:val="Heading2"/>
    <w:next w:val="Normal"/>
    <w:link w:val="Heading3Char"/>
    <w:autoRedefine/>
    <w:qFormat/>
    <w:rsid w:val="00433E08"/>
    <w:pPr>
      <w:numPr>
        <w:ilvl w:val="2"/>
      </w:numPr>
      <w:spacing w:before="120"/>
      <w:outlineLvl w:val="2"/>
    </w:pPr>
    <w:rPr>
      <w:sz w:val="28"/>
      <w:szCs w:val="28"/>
      <w:lang w:val="en-US"/>
    </w:rPr>
  </w:style>
  <w:style w:type="paragraph" w:styleId="Heading4">
    <w:name w:val="heading 4"/>
    <w:basedOn w:val="Heading3"/>
    <w:next w:val="Normal"/>
    <w:qFormat/>
    <w:rsid w:val="0009540E"/>
    <w:pPr>
      <w:numPr>
        <w:ilvl w:val="3"/>
      </w:numPr>
      <w:outlineLvl w:val="3"/>
    </w:pPr>
  </w:style>
  <w:style w:type="paragraph" w:styleId="Heading5">
    <w:name w:val="heading 5"/>
    <w:basedOn w:val="Heading4"/>
    <w:next w:val="Normal"/>
    <w:qFormat/>
    <w:rsid w:val="0009540E"/>
    <w:pPr>
      <w:numPr>
        <w:ilvl w:val="4"/>
      </w:numPr>
      <w:tabs>
        <w:tab w:val="num" w:pos="3600"/>
      </w:tabs>
      <w:outlineLvl w:val="4"/>
    </w:pPr>
  </w:style>
  <w:style w:type="paragraph" w:styleId="Heading6">
    <w:name w:val="heading 6"/>
    <w:basedOn w:val="Heading5"/>
    <w:next w:val="Normal"/>
    <w:qFormat/>
    <w:rsid w:val="0009540E"/>
    <w:pPr>
      <w:numPr>
        <w:ilvl w:val="5"/>
      </w:numPr>
      <w:tabs>
        <w:tab w:val="clear" w:pos="3600"/>
        <w:tab w:val="num" w:pos="4320"/>
      </w:tabs>
      <w:outlineLvl w:val="5"/>
    </w:pPr>
  </w:style>
  <w:style w:type="paragraph" w:styleId="Heading7">
    <w:name w:val="heading 7"/>
    <w:basedOn w:val="Heading6"/>
    <w:next w:val="Normal"/>
    <w:qFormat/>
    <w:rsid w:val="0009540E"/>
    <w:pPr>
      <w:numPr>
        <w:ilvl w:val="6"/>
      </w:numPr>
      <w:tabs>
        <w:tab w:val="clear" w:pos="4320"/>
        <w:tab w:val="num" w:pos="5040"/>
      </w:tabs>
      <w:outlineLvl w:val="6"/>
    </w:pPr>
  </w:style>
  <w:style w:type="paragraph" w:styleId="Heading8">
    <w:name w:val="heading 8"/>
    <w:basedOn w:val="Heading7"/>
    <w:next w:val="Normal"/>
    <w:qFormat/>
    <w:rsid w:val="0009540E"/>
    <w:pPr>
      <w:numPr>
        <w:ilvl w:val="7"/>
      </w:numPr>
      <w:tabs>
        <w:tab w:val="clear" w:pos="5040"/>
        <w:tab w:val="num" w:pos="5760"/>
      </w:tabs>
      <w:outlineLvl w:val="7"/>
    </w:pPr>
  </w:style>
  <w:style w:type="paragraph" w:styleId="Heading9">
    <w:name w:val="heading 9"/>
    <w:basedOn w:val="Normal"/>
    <w:next w:val="Normal"/>
    <w:link w:val="Heading9Char"/>
    <w:qFormat/>
    <w:rsid w:val="009560E3"/>
    <w:pPr>
      <w:spacing w:before="180"/>
      <w:outlineLvl w:val="8"/>
    </w:pPr>
    <w:rPr>
      <w:b/>
      <w:bCs/>
      <w:color w:val="00008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3391"/>
    <w:rPr>
      <w:rFonts w:ascii="Arial" w:hAnsi="Arial" w:cs="Arial"/>
      <w:b/>
      <w:bCs/>
      <w:color w:val="000080"/>
      <w:sz w:val="36"/>
      <w:szCs w:val="36"/>
      <w:lang w:eastAsia="en-US"/>
    </w:rPr>
  </w:style>
  <w:style w:type="character" w:customStyle="1" w:styleId="Heading2Char">
    <w:name w:val="Heading 2 Char"/>
    <w:link w:val="Heading2"/>
    <w:rsid w:val="00016736"/>
    <w:rPr>
      <w:rFonts w:ascii="Arial" w:hAnsi="Arial" w:cs="Arial"/>
      <w:b/>
      <w:bCs/>
      <w:color w:val="000080"/>
      <w:sz w:val="32"/>
      <w:szCs w:val="32"/>
      <w:lang w:eastAsia="en-US"/>
    </w:rPr>
  </w:style>
  <w:style w:type="character" w:customStyle="1" w:styleId="Heading3Char">
    <w:name w:val="Heading 3 Char"/>
    <w:link w:val="Heading3"/>
    <w:rsid w:val="00433E08"/>
    <w:rPr>
      <w:rFonts w:ascii="Arial" w:hAnsi="Arial" w:cs="Arial"/>
      <w:b/>
      <w:bCs/>
      <w:color w:val="000080"/>
      <w:sz w:val="28"/>
      <w:szCs w:val="28"/>
      <w:lang w:val="en-US" w:eastAsia="en-US"/>
    </w:rPr>
  </w:style>
  <w:style w:type="character" w:customStyle="1" w:styleId="Heading9Char">
    <w:name w:val="Heading 9 Char"/>
    <w:link w:val="Heading9"/>
    <w:rsid w:val="00963210"/>
    <w:rPr>
      <w:rFonts w:ascii="Arial" w:hAnsi="Arial" w:cs="Arial"/>
      <w:b/>
      <w:bCs/>
      <w:color w:val="000080"/>
      <w:sz w:val="28"/>
      <w:szCs w:val="28"/>
    </w:rPr>
  </w:style>
  <w:style w:type="paragraph" w:styleId="Caption">
    <w:name w:val="caption"/>
    <w:basedOn w:val="Normal"/>
    <w:next w:val="Normal"/>
    <w:qFormat/>
    <w:pPr>
      <w:spacing w:before="120" w:after="120"/>
    </w:pPr>
    <w:rPr>
      <w:b/>
    </w:rPr>
  </w:style>
  <w:style w:type="paragraph" w:styleId="Footer">
    <w:name w:val="footer"/>
    <w:basedOn w:val="Normal"/>
    <w:pPr>
      <w:tabs>
        <w:tab w:val="center" w:pos="4703"/>
        <w:tab w:val="right" w:pos="9406"/>
      </w:tabs>
    </w:pPr>
  </w:style>
  <w:style w:type="paragraph" w:styleId="Header">
    <w:name w:val="header"/>
    <w:basedOn w:val="Normal"/>
    <w:rsid w:val="009560E3"/>
    <w:pPr>
      <w:tabs>
        <w:tab w:val="center" w:pos="4703"/>
        <w:tab w:val="right" w:pos="9406"/>
      </w:tabs>
    </w:pPr>
  </w:style>
  <w:style w:type="paragraph" w:styleId="List">
    <w:name w:val="List"/>
    <w:basedOn w:val="Normal"/>
    <w:rsid w:val="009560E3"/>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link w:val="ListContinueChar"/>
    <w:pPr>
      <w:ind w:left="357"/>
    </w:pPr>
  </w:style>
  <w:style w:type="character" w:customStyle="1" w:styleId="ListContinueChar">
    <w:name w:val="List Continue Char"/>
    <w:link w:val="ListContinue"/>
    <w:rsid w:val="0087345B"/>
    <w:rPr>
      <w:rFonts w:ascii="Arial" w:hAnsi="Arial"/>
      <w:lang w:val="de-DE" w:eastAsia="en-US" w:bidi="ar-SA"/>
    </w:rPr>
  </w:style>
  <w:style w:type="paragraph" w:styleId="ListContinue2">
    <w:name w:val="List Continue 2"/>
    <w:basedOn w:val="ListContinue"/>
    <w:pPr>
      <w:ind w:left="714"/>
    </w:pPr>
  </w:style>
  <w:style w:type="paragraph" w:styleId="ListContinue3">
    <w:name w:val="List Continue 3"/>
    <w:basedOn w:val="ListContinue"/>
    <w:pPr>
      <w:ind w:left="1077"/>
    </w:pPr>
  </w:style>
  <w:style w:type="paragraph" w:customStyle="1" w:styleId="NoteIcon">
    <w:name w:val="Note Icon"/>
    <w:basedOn w:val="Normal"/>
    <w:next w:val="Normal"/>
    <w:link w:val="NoteIconChar"/>
    <w:rsid w:val="009560E3"/>
    <w:pPr>
      <w:keepNext/>
      <w:ind w:left="1080"/>
    </w:pPr>
  </w:style>
  <w:style w:type="character" w:customStyle="1" w:styleId="NoteIconChar">
    <w:name w:val="Note Icon Char"/>
    <w:link w:val="NoteIcon"/>
    <w:rsid w:val="00F12676"/>
    <w:rPr>
      <w:rFonts w:ascii="Arial" w:hAnsi="Arial" w:cs="Arial"/>
      <w:lang w:val="de-DE"/>
    </w:rPr>
  </w:style>
  <w:style w:type="paragraph" w:customStyle="1" w:styleId="NoteList">
    <w:name w:val="Note List"/>
    <w:basedOn w:val="List"/>
    <w:rsid w:val="009560E3"/>
    <w:pPr>
      <w:tabs>
        <w:tab w:val="num" w:pos="396"/>
      </w:tabs>
      <w:ind w:left="1800" w:hanging="357"/>
    </w:pPr>
  </w:style>
  <w:style w:type="paragraph" w:customStyle="1" w:styleId="NoteList2">
    <w:name w:val="Note List 2"/>
    <w:basedOn w:val="Normal"/>
    <w:rsid w:val="009560E3"/>
    <w:pPr>
      <w:ind w:left="2520" w:hanging="360"/>
    </w:pPr>
  </w:style>
  <w:style w:type="paragraph" w:customStyle="1" w:styleId="NoteListContinue">
    <w:name w:val="Note List Continue"/>
    <w:basedOn w:val="Normal"/>
    <w:rsid w:val="009560E3"/>
    <w:pPr>
      <w:ind w:left="1440"/>
    </w:pPr>
  </w:style>
  <w:style w:type="paragraph" w:customStyle="1" w:styleId="NoteParagraph">
    <w:name w:val="Note Paragraph"/>
    <w:basedOn w:val="Normal"/>
    <w:link w:val="NoteParagraphChar"/>
    <w:qFormat/>
    <w:rsid w:val="009560E3"/>
    <w:pPr>
      <w:ind w:left="1080"/>
    </w:pPr>
  </w:style>
  <w:style w:type="character" w:customStyle="1" w:styleId="NoteParagraphChar">
    <w:name w:val="Note Paragraph Char"/>
    <w:link w:val="NoteParagraph"/>
    <w:rsid w:val="00F12676"/>
    <w:rPr>
      <w:rFonts w:ascii="Arial" w:hAnsi="Arial" w:cs="Arial"/>
      <w:lang w:val="de-DE"/>
    </w:rPr>
  </w:style>
  <w:style w:type="character" w:customStyle="1" w:styleId="Object">
    <w:name w:val="Object"/>
    <w:qFormat/>
    <w:rsid w:val="009560E3"/>
    <w:rPr>
      <w:rFonts w:ascii="Arial" w:hAnsi="Arial" w:cs="Arial"/>
      <w:i/>
      <w:iCs/>
      <w:sz w:val="20"/>
      <w:szCs w:val="20"/>
    </w:rPr>
  </w:style>
  <w:style w:type="character" w:customStyle="1" w:styleId="ScreenOutput">
    <w:name w:val="Screen Output"/>
    <w:rsid w:val="009560E3"/>
    <w:rPr>
      <w:rFonts w:ascii="Courier New" w:hAnsi="Courier New" w:cs="Courier New"/>
      <w:sz w:val="20"/>
      <w:szCs w:val="20"/>
    </w:rPr>
  </w:style>
  <w:style w:type="character" w:customStyle="1" w:styleId="ScreenOutputLong">
    <w:name w:val="Screen Output Long"/>
    <w:rsid w:val="009560E3"/>
    <w:rPr>
      <w:rFonts w:ascii="Courier New" w:hAnsi="Courier New" w:cs="Courier New"/>
      <w:sz w:val="18"/>
      <w:szCs w:val="18"/>
    </w:rPr>
  </w:style>
  <w:style w:type="paragraph" w:customStyle="1" w:styleId="TableHeading">
    <w:name w:val="Table Heading"/>
    <w:basedOn w:val="Normal"/>
    <w:link w:val="TableHeadingChar"/>
    <w:rsid w:val="009560E3"/>
    <w:rPr>
      <w:b/>
      <w:bCs/>
    </w:rPr>
  </w:style>
  <w:style w:type="character" w:customStyle="1" w:styleId="TableHeadingChar">
    <w:name w:val="Table Heading Char"/>
    <w:link w:val="TableHeading"/>
    <w:rsid w:val="00D00809"/>
    <w:rPr>
      <w:rFonts w:ascii="Arial" w:hAnsi="Arial" w:cs="Arial"/>
      <w:b/>
      <w:bCs/>
      <w:lang w:val="de-DE"/>
    </w:rPr>
  </w:style>
  <w:style w:type="paragraph" w:customStyle="1" w:styleId="TableText">
    <w:name w:val="Table Text"/>
    <w:basedOn w:val="TableHeading"/>
    <w:rsid w:val="009560E3"/>
    <w:rPr>
      <w:b w:val="0"/>
      <w:bCs w:val="0"/>
    </w:rPr>
  </w:style>
  <w:style w:type="character" w:customStyle="1" w:styleId="UserInput">
    <w:name w:val="User Input"/>
    <w:rsid w:val="009560E3"/>
    <w:rPr>
      <w:rFonts w:ascii="Courier New" w:hAnsi="Courier New" w:cs="Courier New"/>
      <w:b/>
      <w:bCs/>
      <w:sz w:val="20"/>
      <w:szCs w:val="20"/>
    </w:rPr>
  </w:style>
  <w:style w:type="character" w:customStyle="1" w:styleId="UserInputLong">
    <w:name w:val="User Input Long"/>
    <w:rsid w:val="009560E3"/>
    <w:rPr>
      <w:rFonts w:ascii="Courier New" w:hAnsi="Courier New" w:cs="Courier New"/>
      <w:b/>
      <w:bCs/>
      <w:sz w:val="18"/>
      <w:szCs w:val="18"/>
    </w:rPr>
  </w:style>
  <w:style w:type="character" w:customStyle="1" w:styleId="UserKey">
    <w:name w:val="User Key"/>
    <w:rsid w:val="009560E3"/>
    <w:rPr>
      <w:rFonts w:ascii="Courier New" w:hAnsi="Courier New" w:cs="Courier New"/>
      <w:sz w:val="16"/>
      <w:szCs w:val="16"/>
    </w:rPr>
  </w:style>
  <w:style w:type="paragraph" w:styleId="TOC1">
    <w:name w:val="toc 1"/>
    <w:basedOn w:val="Normal"/>
    <w:next w:val="Normal"/>
    <w:autoRedefine/>
    <w:uiPriority w:val="39"/>
    <w:rsid w:val="009560E3"/>
  </w:style>
  <w:style w:type="paragraph" w:styleId="TOC2">
    <w:name w:val="toc 2"/>
    <w:basedOn w:val="Normal"/>
    <w:next w:val="Normal"/>
    <w:autoRedefine/>
    <w:uiPriority w:val="39"/>
    <w:pPr>
      <w:ind w:left="200"/>
    </w:pPr>
  </w:style>
  <w:style w:type="paragraph" w:customStyle="1" w:styleId="CoverPageTop">
    <w:name w:val="Cover Page Top"/>
    <w:basedOn w:val="Normal"/>
    <w:rsid w:val="009560E3"/>
    <w:pPr>
      <w:keepLines/>
      <w:spacing w:before="120" w:after="0"/>
    </w:pPr>
    <w:rPr>
      <w:sz w:val="24"/>
      <w:szCs w:val="24"/>
    </w:rPr>
  </w:style>
  <w:style w:type="paragraph" w:customStyle="1" w:styleId="CoverPageTitle">
    <w:name w:val="Cover Page Title"/>
    <w:basedOn w:val="Normal"/>
    <w:autoRedefine/>
    <w:rsid w:val="009560E3"/>
    <w:pPr>
      <w:spacing w:before="5400" w:after="180"/>
    </w:pPr>
    <w:rPr>
      <w:b/>
      <w:bCs/>
      <w:sz w:val="44"/>
      <w:szCs w:val="44"/>
      <w:lang w:val="en-US"/>
    </w:rPr>
  </w:style>
  <w:style w:type="paragraph" w:customStyle="1" w:styleId="CoverPageSub-Title">
    <w:name w:val="Cover Page Sub-Title"/>
    <w:basedOn w:val="Normal"/>
    <w:autoRedefine/>
    <w:rsid w:val="009560E3"/>
    <w:pPr>
      <w:framePr w:w="6237" w:h="11624" w:hSpace="142" w:wrap="auto" w:vAnchor="page" w:hAnchor="page" w:x="4083" w:y="3176"/>
      <w:spacing w:before="0" w:after="0"/>
      <w:jc w:val="both"/>
    </w:pPr>
    <w:rPr>
      <w:sz w:val="24"/>
      <w:szCs w:val="24"/>
    </w:rPr>
  </w:style>
  <w:style w:type="paragraph" w:styleId="BodyText">
    <w:name w:val="Body Text"/>
    <w:basedOn w:val="Normal"/>
    <w:link w:val="BodyTextChar"/>
    <w:rsid w:val="009560E3"/>
    <w:rPr>
      <w:i/>
      <w:iCs/>
      <w:color w:val="008000"/>
      <w:lang w:val="en-US"/>
    </w:rPr>
  </w:style>
  <w:style w:type="character" w:customStyle="1" w:styleId="BodyTextChar">
    <w:name w:val="Body Text Char"/>
    <w:link w:val="BodyText"/>
    <w:rsid w:val="00106645"/>
    <w:rPr>
      <w:rFonts w:ascii="Arial" w:hAnsi="Arial" w:cs="Arial"/>
      <w:i/>
      <w:iCs/>
      <w:color w:val="008000"/>
    </w:rPr>
  </w:style>
  <w:style w:type="paragraph" w:styleId="BalloonText">
    <w:name w:val="Balloon Text"/>
    <w:basedOn w:val="Normal"/>
    <w:semiHidden/>
    <w:rsid w:val="009560E3"/>
    <w:rPr>
      <w:rFonts w:ascii="Tahoma" w:hAnsi="Tahoma" w:cs="Tahoma"/>
      <w:sz w:val="16"/>
      <w:szCs w:val="16"/>
    </w:rPr>
  </w:style>
  <w:style w:type="character" w:styleId="CommentReference">
    <w:name w:val="annotation reference"/>
    <w:semiHidden/>
    <w:rsid w:val="009560E3"/>
    <w:rPr>
      <w:sz w:val="16"/>
      <w:szCs w:val="16"/>
    </w:rPr>
  </w:style>
  <w:style w:type="character" w:customStyle="1" w:styleId="Non-R3Object">
    <w:name w:val="Non-R/3 Object"/>
    <w:rPr>
      <w:rFonts w:ascii="Courier New" w:hAnsi="Courier New"/>
      <w:sz w:val="20"/>
    </w:rPr>
  </w:style>
  <w:style w:type="paragraph" w:customStyle="1" w:styleId="TableList">
    <w:name w:val="Table List"/>
    <w:basedOn w:val="Normal"/>
    <w:rsid w:val="009560E3"/>
    <w:pPr>
      <w:tabs>
        <w:tab w:val="left" w:pos="369"/>
      </w:tabs>
      <w:ind w:left="357" w:hanging="357"/>
    </w:pPr>
  </w:style>
  <w:style w:type="paragraph" w:styleId="TOC3">
    <w:name w:val="toc 3"/>
    <w:basedOn w:val="Normal"/>
    <w:next w:val="Normal"/>
    <w:autoRedefine/>
    <w:semiHidden/>
    <w:pPr>
      <w:ind w:left="400"/>
    </w:pPr>
  </w:style>
  <w:style w:type="paragraph" w:styleId="CommentText">
    <w:name w:val="annotation text"/>
    <w:basedOn w:val="Normal"/>
    <w:semiHidden/>
    <w:rsid w:val="009560E3"/>
  </w:style>
  <w:style w:type="paragraph" w:customStyle="1" w:styleId="Copyright">
    <w:name w:val="Copyright"/>
    <w:basedOn w:val="Normal"/>
    <w:rsid w:val="009560E3"/>
    <w:pPr>
      <w:spacing w:before="100" w:after="0"/>
    </w:pPr>
    <w:rPr>
      <w:rFonts w:cs="Times New Roman"/>
      <w:sz w:val="18"/>
    </w:rPr>
  </w:style>
  <w:style w:type="paragraph" w:styleId="TOC4">
    <w:name w:val="toc 4"/>
    <w:basedOn w:val="Normal"/>
    <w:next w:val="Normal"/>
    <w:autoRedefine/>
    <w:semiHidden/>
    <w:rsid w:val="009560E3"/>
    <w:pPr>
      <w:ind w:left="600"/>
    </w:pPr>
  </w:style>
  <w:style w:type="paragraph" w:styleId="TOC5">
    <w:name w:val="toc 5"/>
    <w:basedOn w:val="Normal"/>
    <w:next w:val="Normal"/>
    <w:autoRedefine/>
    <w:semiHidden/>
    <w:rsid w:val="009560E3"/>
    <w:pPr>
      <w:ind w:left="965"/>
    </w:pPr>
    <w:rPr>
      <w:lang w:val="en-US"/>
    </w:rPr>
  </w:style>
  <w:style w:type="paragraph" w:styleId="TOC6">
    <w:name w:val="toc 6"/>
    <w:basedOn w:val="Normal"/>
    <w:next w:val="Normal"/>
    <w:autoRedefine/>
    <w:semiHidden/>
    <w:rsid w:val="009560E3"/>
    <w:pPr>
      <w:spacing w:before="0" w:after="0"/>
      <w:ind w:left="1200"/>
    </w:pPr>
    <w:rPr>
      <w:sz w:val="24"/>
      <w:szCs w:val="24"/>
      <w:lang w:val="en-US"/>
    </w:rPr>
  </w:style>
  <w:style w:type="paragraph" w:styleId="TOC7">
    <w:name w:val="toc 7"/>
    <w:basedOn w:val="Normal"/>
    <w:next w:val="Normal"/>
    <w:autoRedefine/>
    <w:semiHidden/>
    <w:rsid w:val="009560E3"/>
    <w:pPr>
      <w:spacing w:before="0" w:after="0"/>
      <w:ind w:left="1440"/>
    </w:pPr>
    <w:rPr>
      <w:sz w:val="24"/>
      <w:szCs w:val="24"/>
      <w:lang w:val="en-US"/>
    </w:rPr>
  </w:style>
  <w:style w:type="paragraph" w:styleId="TOC8">
    <w:name w:val="toc 8"/>
    <w:basedOn w:val="Normal"/>
    <w:next w:val="Normal"/>
    <w:autoRedefine/>
    <w:semiHidden/>
    <w:rsid w:val="009560E3"/>
    <w:pPr>
      <w:spacing w:before="0" w:after="0"/>
      <w:ind w:left="1680"/>
    </w:pPr>
    <w:rPr>
      <w:sz w:val="24"/>
      <w:szCs w:val="24"/>
      <w:lang w:val="en-US"/>
    </w:rPr>
  </w:style>
  <w:style w:type="paragraph" w:styleId="TOC9">
    <w:name w:val="toc 9"/>
    <w:basedOn w:val="Normal"/>
    <w:next w:val="Normal"/>
    <w:autoRedefine/>
    <w:semiHidden/>
    <w:rsid w:val="009560E3"/>
    <w:pPr>
      <w:spacing w:before="0" w:after="0"/>
      <w:ind w:left="1920"/>
    </w:pPr>
    <w:rPr>
      <w:sz w:val="24"/>
      <w:szCs w:val="24"/>
      <w:lang w:val="en-US"/>
    </w:rPr>
  </w:style>
  <w:style w:type="character" w:styleId="Hyperlink">
    <w:name w:val="Hyperlink"/>
    <w:uiPriority w:val="99"/>
    <w:rsid w:val="009560E3"/>
    <w:rPr>
      <w:color w:val="0000FF"/>
      <w:u w:val="single"/>
    </w:rPr>
  </w:style>
  <w:style w:type="paragraph" w:customStyle="1" w:styleId="Linesofcode">
    <w:name w:val="Lines of code"/>
    <w:basedOn w:val="Normal"/>
    <w:rsid w:val="009560E3"/>
    <w:pPr>
      <w:spacing w:before="40" w:after="40"/>
      <w:ind w:left="720"/>
    </w:pPr>
    <w:rPr>
      <w:rFonts w:ascii="Courier New" w:hAnsi="Courier New" w:cs="Courier New"/>
      <w:sz w:val="18"/>
      <w:szCs w:val="18"/>
      <w:lang w:val="en-US" w:eastAsia="de-DE"/>
    </w:rPr>
  </w:style>
  <w:style w:type="character" w:styleId="PageNumber">
    <w:name w:val="page number"/>
    <w:basedOn w:val="DefaultParagraphFont"/>
    <w:rsid w:val="009560E3"/>
  </w:style>
  <w:style w:type="paragraph" w:customStyle="1" w:styleId="tableheading0">
    <w:name w:val="tableheading"/>
    <w:basedOn w:val="Normal"/>
    <w:rsid w:val="009560E3"/>
    <w:rPr>
      <w:rFonts w:eastAsia="Arial Unicode MS"/>
      <w:b/>
      <w:bCs/>
      <w:lang w:val="en-US"/>
    </w:rPr>
  </w:style>
  <w:style w:type="paragraph" w:styleId="CommentSubject">
    <w:name w:val="annotation subject"/>
    <w:basedOn w:val="CommentText"/>
    <w:next w:val="CommentText"/>
    <w:semiHidden/>
    <w:rsid w:val="009560E3"/>
    <w:rPr>
      <w:b/>
      <w:bCs/>
    </w:rPr>
  </w:style>
  <w:style w:type="table" w:styleId="TableGrid">
    <w:name w:val="Table Grid"/>
    <w:basedOn w:val="TableNormal"/>
    <w:rsid w:val="00A607F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F57"/>
    <w:rPr>
      <w:color w:val="800080"/>
      <w:u w:val="single"/>
    </w:rPr>
  </w:style>
  <w:style w:type="paragraph" w:styleId="NormalWeb">
    <w:name w:val="Normal (Web)"/>
    <w:basedOn w:val="Normal"/>
    <w:rsid w:val="009560E3"/>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BPTabelleTitel">
    <w:name w:val="BP_Tabelle_Titel"/>
    <w:basedOn w:val="Normal"/>
    <w:rsid w:val="009560E3"/>
    <w:pPr>
      <w:spacing w:before="80" w:after="40"/>
      <w:ind w:right="58"/>
      <w:jc w:val="center"/>
    </w:pPr>
    <w:rPr>
      <w:b/>
      <w:bCs/>
      <w:noProof/>
      <w:sz w:val="16"/>
      <w:szCs w:val="16"/>
      <w:lang w:val="en-US"/>
    </w:rPr>
  </w:style>
  <w:style w:type="paragraph" w:customStyle="1" w:styleId="Heading90">
    <w:name w:val="Heading 9#"/>
    <w:basedOn w:val="Normal"/>
    <w:rsid w:val="009560E3"/>
    <w:rPr>
      <w:lang w:val="en-US"/>
    </w:rPr>
  </w:style>
  <w:style w:type="paragraph" w:styleId="ListParagraph">
    <w:name w:val="List Paragraph"/>
    <w:basedOn w:val="Normal"/>
    <w:uiPriority w:val="34"/>
    <w:qFormat/>
    <w:rsid w:val="002A3FFC"/>
    <w:pPr>
      <w:spacing w:before="120" w:after="120"/>
      <w:ind w:left="720"/>
      <w:contextualSpacing/>
    </w:pPr>
    <w:rPr>
      <w:szCs w:val="24"/>
      <w:lang w:eastAsia="ja-JP"/>
    </w:rPr>
  </w:style>
  <w:style w:type="character" w:styleId="Emphasis">
    <w:name w:val="Emphasis"/>
    <w:qFormat/>
    <w:rsid w:val="009560E3"/>
    <w:rPr>
      <w:i/>
      <w:iCs/>
    </w:rPr>
  </w:style>
  <w:style w:type="paragraph" w:customStyle="1" w:styleId="listnumbered">
    <w:name w:val="listnumbered"/>
    <w:basedOn w:val="Normal"/>
    <w:rsid w:val="009560E3"/>
    <w:rPr>
      <w:rFonts w:eastAsia="Arial Unicode MS"/>
      <w:lang w:val="en-GB"/>
    </w:rPr>
  </w:style>
  <w:style w:type="character" w:customStyle="1" w:styleId="Name">
    <w:name w:val="Name"/>
    <w:rsid w:val="009560E3"/>
    <w:rPr>
      <w:rFonts w:ascii="Courier New" w:hAnsi="Courier New" w:cs="Courier New"/>
      <w:sz w:val="20"/>
      <w:szCs w:val="20"/>
    </w:rPr>
  </w:style>
  <w:style w:type="paragraph" w:customStyle="1" w:styleId="NumberedList">
    <w:name w:val="Numbered List"/>
    <w:basedOn w:val="List"/>
    <w:rsid w:val="009560E3"/>
    <w:pPr>
      <w:numPr>
        <w:numId w:val="23"/>
      </w:numPr>
    </w:pPr>
    <w:rPr>
      <w:lang w:val="en-US"/>
    </w:rPr>
  </w:style>
  <w:style w:type="paragraph" w:styleId="TOAHeading">
    <w:name w:val="toa heading"/>
    <w:basedOn w:val="Normal"/>
    <w:next w:val="Normal"/>
    <w:rsid w:val="009560E3"/>
    <w:pPr>
      <w:spacing w:before="120"/>
    </w:pPr>
    <w:rPr>
      <w:b/>
      <w:bCs/>
      <w:sz w:val="24"/>
      <w:szCs w:val="24"/>
    </w:rPr>
  </w:style>
  <w:style w:type="paragraph" w:customStyle="1" w:styleId="tabletext0">
    <w:name w:val="tabletext"/>
    <w:basedOn w:val="Normal"/>
    <w:rsid w:val="009560E3"/>
    <w:rPr>
      <w:rFonts w:eastAsia="Arial Unicode MS"/>
      <w:lang w:val="en-US"/>
    </w:rPr>
  </w:style>
  <w:style w:type="paragraph" w:styleId="BodyTextIndent2">
    <w:name w:val="Body Text Indent 2"/>
    <w:basedOn w:val="Normal"/>
    <w:link w:val="BodyTextIndent2Char"/>
    <w:rsid w:val="009560E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0"/>
      <w:ind w:left="1170"/>
    </w:pPr>
  </w:style>
  <w:style w:type="character" w:customStyle="1" w:styleId="BodyTextIndent2Char">
    <w:name w:val="Body Text Indent 2 Char"/>
    <w:link w:val="BodyTextIndent2"/>
    <w:rsid w:val="009560E3"/>
    <w:rPr>
      <w:rFonts w:ascii="Arial" w:hAnsi="Arial" w:cs="Arial"/>
      <w:lang w:val="de-DE"/>
    </w:rPr>
  </w:style>
  <w:style w:type="character" w:styleId="LineNumber">
    <w:name w:val="line number"/>
    <w:rsid w:val="009560E3"/>
    <w:rPr>
      <w:rFonts w:ascii="Arial" w:hAnsi="Arial" w:cs="Arial"/>
    </w:rPr>
  </w:style>
  <w:style w:type="paragraph" w:customStyle="1" w:styleId="Zwischentitel">
    <w:name w:val="Zwischentitel"/>
    <w:basedOn w:val="Normal"/>
    <w:rsid w:val="009560E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400" w:after="0"/>
      <w:ind w:left="1134"/>
    </w:pPr>
    <w:rPr>
      <w:b/>
      <w:bCs/>
    </w:rPr>
  </w:style>
  <w:style w:type="paragraph" w:customStyle="1" w:styleId="BPTabelle">
    <w:name w:val="BP_Tabelle"/>
    <w:basedOn w:val="Normal"/>
    <w:rsid w:val="009560E3"/>
    <w:pPr>
      <w:spacing w:before="20" w:after="20"/>
      <w:ind w:right="58"/>
    </w:pPr>
    <w:rPr>
      <w:noProof/>
      <w:sz w:val="16"/>
      <w:szCs w:val="16"/>
      <w:lang w:val="en-US"/>
    </w:rPr>
  </w:style>
  <w:style w:type="paragraph" w:styleId="TOCHeading">
    <w:name w:val="TOC Heading"/>
    <w:basedOn w:val="Heading1"/>
    <w:next w:val="Normal"/>
    <w:uiPriority w:val="39"/>
    <w:unhideWhenUsed/>
    <w:qFormat/>
    <w:rsid w:val="00581D6D"/>
    <w:pPr>
      <w:keepLines/>
      <w:widowControl/>
      <w:numPr>
        <w:numId w:val="0"/>
      </w:numPr>
      <w:spacing w:before="480" w:after="0" w:line="276" w:lineRule="auto"/>
      <w:outlineLvl w:val="9"/>
    </w:pPr>
    <w:rPr>
      <w:rFonts w:ascii="Cambria" w:eastAsia="MS Gothic" w:hAnsi="Cambria" w:cs="Times New Roman"/>
      <w:color w:val="365F91"/>
      <w:sz w:val="28"/>
      <w:szCs w:val="28"/>
      <w:lang w:val="en-US" w:eastAsia="ja-JP"/>
    </w:rPr>
  </w:style>
  <w:style w:type="paragraph" w:styleId="Revision">
    <w:name w:val="Revision"/>
    <w:hidden/>
    <w:uiPriority w:val="99"/>
    <w:semiHidden/>
    <w:rsid w:val="00433E08"/>
    <w:rPr>
      <w:rFonts w:ascii="Arial" w:hAnsi="Arial" w:cs="Arial"/>
      <w:lang w:eastAsia="en-US"/>
    </w:rPr>
  </w:style>
  <w:style w:type="character" w:customStyle="1" w:styleId="urimgcbgwhl11">
    <w:name w:val="urimgcbgwhl11"/>
    <w:rsid w:val="00C656B2"/>
    <w:rPr>
      <w:rFonts w:ascii="Arial" w:hAnsi="Arial" w:cs="Arial" w:hint="default"/>
      <w:sz w:val="24"/>
      <w:szCs w:val="24"/>
      <w:vertAlign w:val="baseline"/>
    </w:rPr>
  </w:style>
  <w:style w:type="paragraph" w:customStyle="1" w:styleId="TableTextNarrow">
    <w:name w:val="Table Text Narrow"/>
    <w:basedOn w:val="Normal"/>
    <w:rsid w:val="00C656B2"/>
    <w:pPr>
      <w:jc w:val="both"/>
    </w:pPr>
    <w:rPr>
      <w:rFonts w:ascii="Arial Narrow" w:hAnsi="Arial Narrow" w:cs="Times New Roman"/>
      <w:lang w:val="en-US"/>
    </w:rPr>
  </w:style>
  <w:style w:type="character" w:customStyle="1" w:styleId="TemplateComments">
    <w:name w:val="Template Comments"/>
    <w:rsid w:val="001D48F8"/>
    <w:rPr>
      <w:i/>
      <w:iCs/>
      <w:color w:val="008000"/>
    </w:rPr>
  </w:style>
  <w:style w:type="paragraph" w:customStyle="1" w:styleId="SAPNoteHeading">
    <w:name w:val="SAP_NoteHeading"/>
    <w:basedOn w:val="Normal"/>
    <w:next w:val="NoteParagraph"/>
    <w:qFormat/>
    <w:rsid w:val="009F6F17"/>
    <w:pPr>
      <w:keepNext/>
      <w:keepLines/>
      <w:spacing w:before="0" w:after="0" w:line="500" w:lineRule="exact"/>
      <w:ind w:left="624"/>
    </w:pPr>
    <w:rPr>
      <w:rFonts w:ascii="BentonSans Regular" w:eastAsia="MS Mincho" w:hAnsi="BentonSans Regular" w:cs="Times New Roman"/>
      <w:color w:val="666666"/>
      <w:sz w:val="22"/>
      <w:szCs w:val="24"/>
      <w:lang w:val="en-US"/>
    </w:rPr>
  </w:style>
  <w:style w:type="character" w:customStyle="1" w:styleId="SAPMonospace">
    <w:name w:val="SAP_Monospace"/>
    <w:uiPriority w:val="1"/>
    <w:qFormat/>
    <w:rsid w:val="00C3064D"/>
    <w:rPr>
      <w:rFonts w:ascii="Courier New" w:hAnsi="Courier New" w:cs="Times New Roman"/>
      <w:sz w:val="18"/>
    </w:rPr>
  </w:style>
  <w:style w:type="character" w:customStyle="1" w:styleId="SAPUserEntry">
    <w:name w:val="SAP_UserEntry"/>
    <w:uiPriority w:val="1"/>
    <w:qFormat/>
    <w:rsid w:val="00C3064D"/>
    <w:rPr>
      <w:rFonts w:ascii="Courier New" w:hAnsi="Courier New" w:cs="Times New Roman"/>
      <w:b/>
      <w:color w:val="45157E"/>
      <w:sz w:val="18"/>
    </w:rPr>
  </w:style>
  <w:style w:type="character" w:customStyle="1" w:styleId="SAPScreenElement">
    <w:name w:val="SAP_ScreenElement"/>
    <w:uiPriority w:val="1"/>
    <w:qFormat/>
    <w:rsid w:val="00C3064D"/>
    <w:rPr>
      <w:rFonts w:ascii="BentonSans Book Italic" w:hAnsi="BentonSans Book Italic" w:cs="Times New Roman"/>
      <w:color w:val="003283"/>
    </w:rPr>
  </w:style>
  <w:style w:type="paragraph" w:customStyle="1" w:styleId="SAPTableHeader">
    <w:name w:val="SAP_TableHeader"/>
    <w:basedOn w:val="Normal"/>
    <w:next w:val="Normal"/>
    <w:uiPriority w:val="99"/>
    <w:qFormat/>
    <w:rsid w:val="00C3064D"/>
    <w:pPr>
      <w:keepNext/>
      <w:keepLines/>
      <w:spacing w:line="240" w:lineRule="exact"/>
    </w:pPr>
    <w:rPr>
      <w:rFonts w:ascii="BentonSans Bold" w:eastAsia="MS Mincho" w:hAnsi="BentonSans Bold" w:cs="Times New Roman"/>
      <w:color w:val="FFFFFF"/>
      <w:sz w:val="18"/>
      <w:szCs w:val="24"/>
      <w:lang w:val="en-US"/>
    </w:rPr>
  </w:style>
  <w:style w:type="character" w:customStyle="1" w:styleId="bormhighlightabletext">
    <w:name w:val="bormhighlightabletext"/>
    <w:basedOn w:val="DefaultParagraphFont"/>
    <w:rsid w:val="00A411AB"/>
  </w:style>
  <w:style w:type="character" w:customStyle="1" w:styleId="apple-converted-space">
    <w:name w:val="apple-converted-space"/>
    <w:basedOn w:val="DefaultParagraphFont"/>
    <w:rsid w:val="001954A7"/>
  </w:style>
  <w:style w:type="character" w:styleId="Mention">
    <w:name w:val="Mention"/>
    <w:basedOn w:val="DefaultParagraphFont"/>
    <w:uiPriority w:val="99"/>
    <w:semiHidden/>
    <w:unhideWhenUsed/>
    <w:rsid w:val="004F0314"/>
    <w:rPr>
      <w:color w:val="2B579A"/>
      <w:shd w:val="clear" w:color="auto" w:fill="E6E6E6"/>
    </w:rPr>
  </w:style>
  <w:style w:type="character" w:customStyle="1" w:styleId="urtxth1">
    <w:name w:val="urtxth1"/>
    <w:basedOn w:val="DefaultParagraphFont"/>
    <w:rsid w:val="00406FCC"/>
  </w:style>
  <w:style w:type="character" w:styleId="UnresolvedMention">
    <w:name w:val="Unresolved Mention"/>
    <w:basedOn w:val="DefaultParagraphFont"/>
    <w:uiPriority w:val="99"/>
    <w:semiHidden/>
    <w:unhideWhenUsed/>
    <w:rsid w:val="003412EE"/>
    <w:rPr>
      <w:color w:val="605E5C"/>
      <w:shd w:val="clear" w:color="auto" w:fill="E1DFDD"/>
    </w:rPr>
  </w:style>
  <w:style w:type="character" w:customStyle="1" w:styleId="urtxth11">
    <w:name w:val="urtxth11"/>
    <w:basedOn w:val="DefaultParagraphFont"/>
    <w:rsid w:val="00771FDE"/>
    <w:rPr>
      <w:rFonts w:ascii="Arial" w:hAnsi="Arial" w:cs="Arial" w:hint="default"/>
      <w:b/>
      <w:bCs/>
      <w:i w:val="0"/>
      <w:iCs w:val="0"/>
      <w:color w:val="000000"/>
      <w:sz w:val="24"/>
      <w:szCs w:val="24"/>
    </w:rPr>
  </w:style>
  <w:style w:type="character" w:customStyle="1" w:styleId="Title1">
    <w:name w:val="Title1"/>
    <w:basedOn w:val="DefaultParagraphFont"/>
    <w:rsid w:val="008B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4252">
      <w:bodyDiv w:val="1"/>
      <w:marLeft w:val="0"/>
      <w:marRight w:val="0"/>
      <w:marTop w:val="0"/>
      <w:marBottom w:val="0"/>
      <w:divBdr>
        <w:top w:val="none" w:sz="0" w:space="0" w:color="auto"/>
        <w:left w:val="none" w:sz="0" w:space="0" w:color="auto"/>
        <w:bottom w:val="none" w:sz="0" w:space="0" w:color="auto"/>
        <w:right w:val="none" w:sz="0" w:space="0" w:color="auto"/>
      </w:divBdr>
    </w:div>
    <w:div w:id="73599580">
      <w:bodyDiv w:val="1"/>
      <w:marLeft w:val="0"/>
      <w:marRight w:val="0"/>
      <w:marTop w:val="0"/>
      <w:marBottom w:val="0"/>
      <w:divBdr>
        <w:top w:val="none" w:sz="0" w:space="0" w:color="auto"/>
        <w:left w:val="none" w:sz="0" w:space="0" w:color="auto"/>
        <w:bottom w:val="none" w:sz="0" w:space="0" w:color="auto"/>
        <w:right w:val="none" w:sz="0" w:space="0" w:color="auto"/>
      </w:divBdr>
      <w:divsChild>
        <w:div w:id="1875072253">
          <w:marLeft w:val="0"/>
          <w:marRight w:val="0"/>
          <w:marTop w:val="0"/>
          <w:marBottom w:val="0"/>
          <w:divBdr>
            <w:top w:val="none" w:sz="0" w:space="0" w:color="auto"/>
            <w:left w:val="none" w:sz="0" w:space="0" w:color="auto"/>
            <w:bottom w:val="none" w:sz="0" w:space="0" w:color="auto"/>
            <w:right w:val="none" w:sz="0" w:space="0" w:color="auto"/>
          </w:divBdr>
          <w:divsChild>
            <w:div w:id="8958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495">
      <w:bodyDiv w:val="1"/>
      <w:marLeft w:val="0"/>
      <w:marRight w:val="0"/>
      <w:marTop w:val="0"/>
      <w:marBottom w:val="0"/>
      <w:divBdr>
        <w:top w:val="none" w:sz="0" w:space="0" w:color="auto"/>
        <w:left w:val="none" w:sz="0" w:space="0" w:color="auto"/>
        <w:bottom w:val="none" w:sz="0" w:space="0" w:color="auto"/>
        <w:right w:val="none" w:sz="0" w:space="0" w:color="auto"/>
      </w:divBdr>
    </w:div>
    <w:div w:id="236482700">
      <w:bodyDiv w:val="1"/>
      <w:marLeft w:val="0"/>
      <w:marRight w:val="0"/>
      <w:marTop w:val="0"/>
      <w:marBottom w:val="0"/>
      <w:divBdr>
        <w:top w:val="none" w:sz="0" w:space="0" w:color="auto"/>
        <w:left w:val="none" w:sz="0" w:space="0" w:color="auto"/>
        <w:bottom w:val="none" w:sz="0" w:space="0" w:color="auto"/>
        <w:right w:val="none" w:sz="0" w:space="0" w:color="auto"/>
      </w:divBdr>
    </w:div>
    <w:div w:id="243686617">
      <w:bodyDiv w:val="1"/>
      <w:marLeft w:val="0"/>
      <w:marRight w:val="0"/>
      <w:marTop w:val="0"/>
      <w:marBottom w:val="0"/>
      <w:divBdr>
        <w:top w:val="none" w:sz="0" w:space="0" w:color="auto"/>
        <w:left w:val="none" w:sz="0" w:space="0" w:color="auto"/>
        <w:bottom w:val="none" w:sz="0" w:space="0" w:color="auto"/>
        <w:right w:val="none" w:sz="0" w:space="0" w:color="auto"/>
      </w:divBdr>
    </w:div>
    <w:div w:id="304354868">
      <w:bodyDiv w:val="1"/>
      <w:marLeft w:val="0"/>
      <w:marRight w:val="0"/>
      <w:marTop w:val="0"/>
      <w:marBottom w:val="0"/>
      <w:divBdr>
        <w:top w:val="none" w:sz="0" w:space="0" w:color="auto"/>
        <w:left w:val="none" w:sz="0" w:space="0" w:color="auto"/>
        <w:bottom w:val="none" w:sz="0" w:space="0" w:color="auto"/>
        <w:right w:val="none" w:sz="0" w:space="0" w:color="auto"/>
      </w:divBdr>
    </w:div>
    <w:div w:id="348064443">
      <w:bodyDiv w:val="1"/>
      <w:marLeft w:val="0"/>
      <w:marRight w:val="0"/>
      <w:marTop w:val="0"/>
      <w:marBottom w:val="0"/>
      <w:divBdr>
        <w:top w:val="none" w:sz="0" w:space="0" w:color="auto"/>
        <w:left w:val="none" w:sz="0" w:space="0" w:color="auto"/>
        <w:bottom w:val="none" w:sz="0" w:space="0" w:color="auto"/>
        <w:right w:val="none" w:sz="0" w:space="0" w:color="auto"/>
      </w:divBdr>
    </w:div>
    <w:div w:id="354313457">
      <w:bodyDiv w:val="1"/>
      <w:marLeft w:val="0"/>
      <w:marRight w:val="0"/>
      <w:marTop w:val="0"/>
      <w:marBottom w:val="0"/>
      <w:divBdr>
        <w:top w:val="none" w:sz="0" w:space="0" w:color="auto"/>
        <w:left w:val="none" w:sz="0" w:space="0" w:color="auto"/>
        <w:bottom w:val="none" w:sz="0" w:space="0" w:color="auto"/>
        <w:right w:val="none" w:sz="0" w:space="0" w:color="auto"/>
      </w:divBdr>
    </w:div>
    <w:div w:id="425614615">
      <w:bodyDiv w:val="1"/>
      <w:marLeft w:val="0"/>
      <w:marRight w:val="0"/>
      <w:marTop w:val="0"/>
      <w:marBottom w:val="0"/>
      <w:divBdr>
        <w:top w:val="none" w:sz="0" w:space="0" w:color="auto"/>
        <w:left w:val="none" w:sz="0" w:space="0" w:color="auto"/>
        <w:bottom w:val="none" w:sz="0" w:space="0" w:color="auto"/>
        <w:right w:val="none" w:sz="0" w:space="0" w:color="auto"/>
      </w:divBdr>
    </w:div>
    <w:div w:id="498346267">
      <w:bodyDiv w:val="1"/>
      <w:marLeft w:val="0"/>
      <w:marRight w:val="0"/>
      <w:marTop w:val="0"/>
      <w:marBottom w:val="0"/>
      <w:divBdr>
        <w:top w:val="none" w:sz="0" w:space="0" w:color="auto"/>
        <w:left w:val="none" w:sz="0" w:space="0" w:color="auto"/>
        <w:bottom w:val="none" w:sz="0" w:space="0" w:color="auto"/>
        <w:right w:val="none" w:sz="0" w:space="0" w:color="auto"/>
      </w:divBdr>
    </w:div>
    <w:div w:id="514612597">
      <w:bodyDiv w:val="1"/>
      <w:marLeft w:val="0"/>
      <w:marRight w:val="0"/>
      <w:marTop w:val="0"/>
      <w:marBottom w:val="0"/>
      <w:divBdr>
        <w:top w:val="none" w:sz="0" w:space="0" w:color="auto"/>
        <w:left w:val="none" w:sz="0" w:space="0" w:color="auto"/>
        <w:bottom w:val="none" w:sz="0" w:space="0" w:color="auto"/>
        <w:right w:val="none" w:sz="0" w:space="0" w:color="auto"/>
      </w:divBdr>
    </w:div>
    <w:div w:id="562057536">
      <w:bodyDiv w:val="1"/>
      <w:marLeft w:val="0"/>
      <w:marRight w:val="0"/>
      <w:marTop w:val="0"/>
      <w:marBottom w:val="0"/>
      <w:divBdr>
        <w:top w:val="none" w:sz="0" w:space="0" w:color="auto"/>
        <w:left w:val="none" w:sz="0" w:space="0" w:color="auto"/>
        <w:bottom w:val="none" w:sz="0" w:space="0" w:color="auto"/>
        <w:right w:val="none" w:sz="0" w:space="0" w:color="auto"/>
      </w:divBdr>
    </w:div>
    <w:div w:id="565798348">
      <w:bodyDiv w:val="1"/>
      <w:marLeft w:val="0"/>
      <w:marRight w:val="0"/>
      <w:marTop w:val="0"/>
      <w:marBottom w:val="0"/>
      <w:divBdr>
        <w:top w:val="none" w:sz="0" w:space="0" w:color="auto"/>
        <w:left w:val="none" w:sz="0" w:space="0" w:color="auto"/>
        <w:bottom w:val="none" w:sz="0" w:space="0" w:color="auto"/>
        <w:right w:val="none" w:sz="0" w:space="0" w:color="auto"/>
      </w:divBdr>
    </w:div>
    <w:div w:id="868447180">
      <w:bodyDiv w:val="1"/>
      <w:marLeft w:val="0"/>
      <w:marRight w:val="0"/>
      <w:marTop w:val="0"/>
      <w:marBottom w:val="0"/>
      <w:divBdr>
        <w:top w:val="none" w:sz="0" w:space="0" w:color="auto"/>
        <w:left w:val="none" w:sz="0" w:space="0" w:color="auto"/>
        <w:bottom w:val="none" w:sz="0" w:space="0" w:color="auto"/>
        <w:right w:val="none" w:sz="0" w:space="0" w:color="auto"/>
      </w:divBdr>
    </w:div>
    <w:div w:id="928344829">
      <w:bodyDiv w:val="1"/>
      <w:marLeft w:val="0"/>
      <w:marRight w:val="0"/>
      <w:marTop w:val="0"/>
      <w:marBottom w:val="0"/>
      <w:divBdr>
        <w:top w:val="none" w:sz="0" w:space="0" w:color="auto"/>
        <w:left w:val="none" w:sz="0" w:space="0" w:color="auto"/>
        <w:bottom w:val="none" w:sz="0" w:space="0" w:color="auto"/>
        <w:right w:val="none" w:sz="0" w:space="0" w:color="auto"/>
      </w:divBdr>
    </w:div>
    <w:div w:id="993994496">
      <w:bodyDiv w:val="1"/>
      <w:marLeft w:val="0"/>
      <w:marRight w:val="0"/>
      <w:marTop w:val="0"/>
      <w:marBottom w:val="0"/>
      <w:divBdr>
        <w:top w:val="none" w:sz="0" w:space="0" w:color="auto"/>
        <w:left w:val="none" w:sz="0" w:space="0" w:color="auto"/>
        <w:bottom w:val="none" w:sz="0" w:space="0" w:color="auto"/>
        <w:right w:val="none" w:sz="0" w:space="0" w:color="auto"/>
      </w:divBdr>
    </w:div>
    <w:div w:id="1001354151">
      <w:bodyDiv w:val="1"/>
      <w:marLeft w:val="0"/>
      <w:marRight w:val="0"/>
      <w:marTop w:val="0"/>
      <w:marBottom w:val="0"/>
      <w:divBdr>
        <w:top w:val="none" w:sz="0" w:space="0" w:color="auto"/>
        <w:left w:val="none" w:sz="0" w:space="0" w:color="auto"/>
        <w:bottom w:val="none" w:sz="0" w:space="0" w:color="auto"/>
        <w:right w:val="none" w:sz="0" w:space="0" w:color="auto"/>
      </w:divBdr>
    </w:div>
    <w:div w:id="1002005989">
      <w:bodyDiv w:val="1"/>
      <w:marLeft w:val="0"/>
      <w:marRight w:val="0"/>
      <w:marTop w:val="0"/>
      <w:marBottom w:val="0"/>
      <w:divBdr>
        <w:top w:val="none" w:sz="0" w:space="0" w:color="auto"/>
        <w:left w:val="none" w:sz="0" w:space="0" w:color="auto"/>
        <w:bottom w:val="none" w:sz="0" w:space="0" w:color="auto"/>
        <w:right w:val="none" w:sz="0" w:space="0" w:color="auto"/>
      </w:divBdr>
    </w:div>
    <w:div w:id="1050836092">
      <w:bodyDiv w:val="1"/>
      <w:marLeft w:val="0"/>
      <w:marRight w:val="0"/>
      <w:marTop w:val="0"/>
      <w:marBottom w:val="0"/>
      <w:divBdr>
        <w:top w:val="none" w:sz="0" w:space="0" w:color="auto"/>
        <w:left w:val="none" w:sz="0" w:space="0" w:color="auto"/>
        <w:bottom w:val="none" w:sz="0" w:space="0" w:color="auto"/>
        <w:right w:val="none" w:sz="0" w:space="0" w:color="auto"/>
      </w:divBdr>
    </w:div>
    <w:div w:id="1105076531">
      <w:bodyDiv w:val="1"/>
      <w:marLeft w:val="0"/>
      <w:marRight w:val="0"/>
      <w:marTop w:val="0"/>
      <w:marBottom w:val="0"/>
      <w:divBdr>
        <w:top w:val="none" w:sz="0" w:space="0" w:color="auto"/>
        <w:left w:val="none" w:sz="0" w:space="0" w:color="auto"/>
        <w:bottom w:val="none" w:sz="0" w:space="0" w:color="auto"/>
        <w:right w:val="none" w:sz="0" w:space="0" w:color="auto"/>
      </w:divBdr>
    </w:div>
    <w:div w:id="1107047553">
      <w:bodyDiv w:val="1"/>
      <w:marLeft w:val="0"/>
      <w:marRight w:val="0"/>
      <w:marTop w:val="0"/>
      <w:marBottom w:val="0"/>
      <w:divBdr>
        <w:top w:val="none" w:sz="0" w:space="0" w:color="auto"/>
        <w:left w:val="none" w:sz="0" w:space="0" w:color="auto"/>
        <w:bottom w:val="none" w:sz="0" w:space="0" w:color="auto"/>
        <w:right w:val="none" w:sz="0" w:space="0" w:color="auto"/>
      </w:divBdr>
    </w:div>
    <w:div w:id="1127897867">
      <w:bodyDiv w:val="1"/>
      <w:marLeft w:val="0"/>
      <w:marRight w:val="0"/>
      <w:marTop w:val="0"/>
      <w:marBottom w:val="0"/>
      <w:divBdr>
        <w:top w:val="none" w:sz="0" w:space="0" w:color="auto"/>
        <w:left w:val="none" w:sz="0" w:space="0" w:color="auto"/>
        <w:bottom w:val="none" w:sz="0" w:space="0" w:color="auto"/>
        <w:right w:val="none" w:sz="0" w:space="0" w:color="auto"/>
      </w:divBdr>
    </w:div>
    <w:div w:id="1128662955">
      <w:bodyDiv w:val="1"/>
      <w:marLeft w:val="0"/>
      <w:marRight w:val="0"/>
      <w:marTop w:val="0"/>
      <w:marBottom w:val="0"/>
      <w:divBdr>
        <w:top w:val="none" w:sz="0" w:space="0" w:color="auto"/>
        <w:left w:val="none" w:sz="0" w:space="0" w:color="auto"/>
        <w:bottom w:val="none" w:sz="0" w:space="0" w:color="auto"/>
        <w:right w:val="none" w:sz="0" w:space="0" w:color="auto"/>
      </w:divBdr>
    </w:div>
    <w:div w:id="1163624066">
      <w:bodyDiv w:val="1"/>
      <w:marLeft w:val="0"/>
      <w:marRight w:val="0"/>
      <w:marTop w:val="0"/>
      <w:marBottom w:val="0"/>
      <w:divBdr>
        <w:top w:val="none" w:sz="0" w:space="0" w:color="auto"/>
        <w:left w:val="none" w:sz="0" w:space="0" w:color="auto"/>
        <w:bottom w:val="none" w:sz="0" w:space="0" w:color="auto"/>
        <w:right w:val="none" w:sz="0" w:space="0" w:color="auto"/>
      </w:divBdr>
    </w:div>
    <w:div w:id="1179538402">
      <w:bodyDiv w:val="1"/>
      <w:marLeft w:val="0"/>
      <w:marRight w:val="0"/>
      <w:marTop w:val="0"/>
      <w:marBottom w:val="0"/>
      <w:divBdr>
        <w:top w:val="none" w:sz="0" w:space="0" w:color="auto"/>
        <w:left w:val="none" w:sz="0" w:space="0" w:color="auto"/>
        <w:bottom w:val="none" w:sz="0" w:space="0" w:color="auto"/>
        <w:right w:val="none" w:sz="0" w:space="0" w:color="auto"/>
      </w:divBdr>
    </w:div>
    <w:div w:id="1182012090">
      <w:bodyDiv w:val="1"/>
      <w:marLeft w:val="0"/>
      <w:marRight w:val="0"/>
      <w:marTop w:val="0"/>
      <w:marBottom w:val="0"/>
      <w:divBdr>
        <w:top w:val="none" w:sz="0" w:space="0" w:color="auto"/>
        <w:left w:val="none" w:sz="0" w:space="0" w:color="auto"/>
        <w:bottom w:val="none" w:sz="0" w:space="0" w:color="auto"/>
        <w:right w:val="none" w:sz="0" w:space="0" w:color="auto"/>
      </w:divBdr>
    </w:div>
    <w:div w:id="1223056826">
      <w:bodyDiv w:val="1"/>
      <w:marLeft w:val="0"/>
      <w:marRight w:val="0"/>
      <w:marTop w:val="0"/>
      <w:marBottom w:val="0"/>
      <w:divBdr>
        <w:top w:val="none" w:sz="0" w:space="0" w:color="auto"/>
        <w:left w:val="none" w:sz="0" w:space="0" w:color="auto"/>
        <w:bottom w:val="none" w:sz="0" w:space="0" w:color="auto"/>
        <w:right w:val="none" w:sz="0" w:space="0" w:color="auto"/>
      </w:divBdr>
    </w:div>
    <w:div w:id="1227952195">
      <w:bodyDiv w:val="1"/>
      <w:marLeft w:val="0"/>
      <w:marRight w:val="0"/>
      <w:marTop w:val="0"/>
      <w:marBottom w:val="0"/>
      <w:divBdr>
        <w:top w:val="none" w:sz="0" w:space="0" w:color="auto"/>
        <w:left w:val="none" w:sz="0" w:space="0" w:color="auto"/>
        <w:bottom w:val="none" w:sz="0" w:space="0" w:color="auto"/>
        <w:right w:val="none" w:sz="0" w:space="0" w:color="auto"/>
      </w:divBdr>
    </w:div>
    <w:div w:id="1249732493">
      <w:bodyDiv w:val="1"/>
      <w:marLeft w:val="0"/>
      <w:marRight w:val="0"/>
      <w:marTop w:val="0"/>
      <w:marBottom w:val="0"/>
      <w:divBdr>
        <w:top w:val="none" w:sz="0" w:space="0" w:color="auto"/>
        <w:left w:val="none" w:sz="0" w:space="0" w:color="auto"/>
        <w:bottom w:val="none" w:sz="0" w:space="0" w:color="auto"/>
        <w:right w:val="none" w:sz="0" w:space="0" w:color="auto"/>
      </w:divBdr>
    </w:div>
    <w:div w:id="1412854517">
      <w:bodyDiv w:val="1"/>
      <w:marLeft w:val="0"/>
      <w:marRight w:val="0"/>
      <w:marTop w:val="0"/>
      <w:marBottom w:val="0"/>
      <w:divBdr>
        <w:top w:val="none" w:sz="0" w:space="0" w:color="auto"/>
        <w:left w:val="none" w:sz="0" w:space="0" w:color="auto"/>
        <w:bottom w:val="none" w:sz="0" w:space="0" w:color="auto"/>
        <w:right w:val="none" w:sz="0" w:space="0" w:color="auto"/>
      </w:divBdr>
    </w:div>
    <w:div w:id="1452356037">
      <w:bodyDiv w:val="1"/>
      <w:marLeft w:val="0"/>
      <w:marRight w:val="0"/>
      <w:marTop w:val="0"/>
      <w:marBottom w:val="0"/>
      <w:divBdr>
        <w:top w:val="none" w:sz="0" w:space="0" w:color="auto"/>
        <w:left w:val="none" w:sz="0" w:space="0" w:color="auto"/>
        <w:bottom w:val="none" w:sz="0" w:space="0" w:color="auto"/>
        <w:right w:val="none" w:sz="0" w:space="0" w:color="auto"/>
      </w:divBdr>
    </w:div>
    <w:div w:id="1494108456">
      <w:bodyDiv w:val="1"/>
      <w:marLeft w:val="0"/>
      <w:marRight w:val="0"/>
      <w:marTop w:val="0"/>
      <w:marBottom w:val="0"/>
      <w:divBdr>
        <w:top w:val="none" w:sz="0" w:space="0" w:color="auto"/>
        <w:left w:val="none" w:sz="0" w:space="0" w:color="auto"/>
        <w:bottom w:val="none" w:sz="0" w:space="0" w:color="auto"/>
        <w:right w:val="none" w:sz="0" w:space="0" w:color="auto"/>
      </w:divBdr>
    </w:div>
    <w:div w:id="1585256784">
      <w:bodyDiv w:val="1"/>
      <w:marLeft w:val="0"/>
      <w:marRight w:val="0"/>
      <w:marTop w:val="0"/>
      <w:marBottom w:val="0"/>
      <w:divBdr>
        <w:top w:val="none" w:sz="0" w:space="0" w:color="auto"/>
        <w:left w:val="none" w:sz="0" w:space="0" w:color="auto"/>
        <w:bottom w:val="none" w:sz="0" w:space="0" w:color="auto"/>
        <w:right w:val="none" w:sz="0" w:space="0" w:color="auto"/>
      </w:divBdr>
    </w:div>
    <w:div w:id="1636721319">
      <w:bodyDiv w:val="1"/>
      <w:marLeft w:val="0"/>
      <w:marRight w:val="0"/>
      <w:marTop w:val="0"/>
      <w:marBottom w:val="0"/>
      <w:divBdr>
        <w:top w:val="none" w:sz="0" w:space="0" w:color="auto"/>
        <w:left w:val="none" w:sz="0" w:space="0" w:color="auto"/>
        <w:bottom w:val="none" w:sz="0" w:space="0" w:color="auto"/>
        <w:right w:val="none" w:sz="0" w:space="0" w:color="auto"/>
      </w:divBdr>
    </w:div>
    <w:div w:id="1667705565">
      <w:bodyDiv w:val="1"/>
      <w:marLeft w:val="0"/>
      <w:marRight w:val="0"/>
      <w:marTop w:val="0"/>
      <w:marBottom w:val="0"/>
      <w:divBdr>
        <w:top w:val="none" w:sz="0" w:space="0" w:color="auto"/>
        <w:left w:val="none" w:sz="0" w:space="0" w:color="auto"/>
        <w:bottom w:val="none" w:sz="0" w:space="0" w:color="auto"/>
        <w:right w:val="none" w:sz="0" w:space="0" w:color="auto"/>
      </w:divBdr>
    </w:div>
    <w:div w:id="1681854796">
      <w:bodyDiv w:val="1"/>
      <w:marLeft w:val="0"/>
      <w:marRight w:val="0"/>
      <w:marTop w:val="0"/>
      <w:marBottom w:val="0"/>
      <w:divBdr>
        <w:top w:val="none" w:sz="0" w:space="0" w:color="auto"/>
        <w:left w:val="none" w:sz="0" w:space="0" w:color="auto"/>
        <w:bottom w:val="none" w:sz="0" w:space="0" w:color="auto"/>
        <w:right w:val="none" w:sz="0" w:space="0" w:color="auto"/>
      </w:divBdr>
      <w:divsChild>
        <w:div w:id="708800943">
          <w:marLeft w:val="0"/>
          <w:marRight w:val="0"/>
          <w:marTop w:val="0"/>
          <w:marBottom w:val="0"/>
          <w:divBdr>
            <w:top w:val="none" w:sz="0" w:space="0" w:color="auto"/>
            <w:left w:val="none" w:sz="0" w:space="0" w:color="auto"/>
            <w:bottom w:val="none" w:sz="0" w:space="0" w:color="auto"/>
            <w:right w:val="none" w:sz="0" w:space="0" w:color="auto"/>
          </w:divBdr>
        </w:div>
      </w:divsChild>
    </w:div>
    <w:div w:id="1764493575">
      <w:bodyDiv w:val="1"/>
      <w:marLeft w:val="0"/>
      <w:marRight w:val="0"/>
      <w:marTop w:val="0"/>
      <w:marBottom w:val="0"/>
      <w:divBdr>
        <w:top w:val="none" w:sz="0" w:space="0" w:color="auto"/>
        <w:left w:val="none" w:sz="0" w:space="0" w:color="auto"/>
        <w:bottom w:val="none" w:sz="0" w:space="0" w:color="auto"/>
        <w:right w:val="none" w:sz="0" w:space="0" w:color="auto"/>
      </w:divBdr>
    </w:div>
    <w:div w:id="1871986963">
      <w:bodyDiv w:val="1"/>
      <w:marLeft w:val="0"/>
      <w:marRight w:val="0"/>
      <w:marTop w:val="0"/>
      <w:marBottom w:val="0"/>
      <w:divBdr>
        <w:top w:val="none" w:sz="0" w:space="0" w:color="auto"/>
        <w:left w:val="none" w:sz="0" w:space="0" w:color="auto"/>
        <w:bottom w:val="none" w:sz="0" w:space="0" w:color="auto"/>
        <w:right w:val="none" w:sz="0" w:space="0" w:color="auto"/>
      </w:divBdr>
    </w:div>
    <w:div w:id="1965192058">
      <w:bodyDiv w:val="1"/>
      <w:marLeft w:val="0"/>
      <w:marRight w:val="0"/>
      <w:marTop w:val="0"/>
      <w:marBottom w:val="0"/>
      <w:divBdr>
        <w:top w:val="none" w:sz="0" w:space="0" w:color="auto"/>
        <w:left w:val="none" w:sz="0" w:space="0" w:color="auto"/>
        <w:bottom w:val="none" w:sz="0" w:space="0" w:color="auto"/>
        <w:right w:val="none" w:sz="0" w:space="0" w:color="auto"/>
      </w:divBdr>
    </w:div>
    <w:div w:id="1980063061">
      <w:bodyDiv w:val="1"/>
      <w:marLeft w:val="0"/>
      <w:marRight w:val="0"/>
      <w:marTop w:val="0"/>
      <w:marBottom w:val="0"/>
      <w:divBdr>
        <w:top w:val="none" w:sz="0" w:space="0" w:color="auto"/>
        <w:left w:val="none" w:sz="0" w:space="0" w:color="auto"/>
        <w:bottom w:val="none" w:sz="0" w:space="0" w:color="auto"/>
        <w:right w:val="none" w:sz="0" w:space="0" w:color="auto"/>
      </w:divBdr>
    </w:div>
    <w:div w:id="2027978683">
      <w:bodyDiv w:val="1"/>
      <w:marLeft w:val="0"/>
      <w:marRight w:val="0"/>
      <w:marTop w:val="0"/>
      <w:marBottom w:val="0"/>
      <w:divBdr>
        <w:top w:val="none" w:sz="0" w:space="0" w:color="auto"/>
        <w:left w:val="none" w:sz="0" w:space="0" w:color="auto"/>
        <w:bottom w:val="none" w:sz="0" w:space="0" w:color="auto"/>
        <w:right w:val="none" w:sz="0" w:space="0" w:color="auto"/>
      </w:divBdr>
    </w:div>
    <w:div w:id="2076585429">
      <w:bodyDiv w:val="1"/>
      <w:marLeft w:val="0"/>
      <w:marRight w:val="0"/>
      <w:marTop w:val="0"/>
      <w:marBottom w:val="0"/>
      <w:divBdr>
        <w:top w:val="none" w:sz="0" w:space="0" w:color="auto"/>
        <w:left w:val="none" w:sz="0" w:space="0" w:color="auto"/>
        <w:bottom w:val="none" w:sz="0" w:space="0" w:color="auto"/>
        <w:right w:val="none" w:sz="0" w:space="0" w:color="auto"/>
      </w:divBdr>
    </w:div>
    <w:div w:id="21436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help.sap.com/doc/61634ead9e5144b89e7eca2b1d4b8bce/" TargetMode="Externa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aiokeh.wdf.sap.corp:50000/SAPIKS2/contentShow.sap?_SCLASS=XDP_STRUCT&amp;_SLOIO=6E860A5672F8787FE10000000A441470&amp;IWB_INDUSTRY=S4HANA_OP&amp;TMP_IWB_TASK=PREVIEW2&amp;RELEASE=1610&amp;LANGUAGE=EN&amp;_SEQNUM=3&amp;_LOIO=87AEDF577EC43528E10000000A441470&amp;_CLASS=BCO_COMMONB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help.sap.com/viewer/S4HANA_1909_Admi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7p.wdf.sap.corp/sap/support/notes/2920618" TargetMode="External"/><Relationship Id="rId32" Type="http://schemas.openxmlformats.org/officeDocument/2006/relationships/header" Target="header5.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7p.wdf.sap.corp/sap/support/notes/2920662" TargetMode="External"/><Relationship Id="rId28" Type="http://schemas.openxmlformats.org/officeDocument/2006/relationships/image" Target="media/image10.png"/><Relationship Id="rId36"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lobal.sap.com/corporate-en/legal/copyright/index.epx" TargetMode="External"/><Relationship Id="rId22" Type="http://schemas.openxmlformats.org/officeDocument/2006/relationships/hyperlink" Target="https://help.sap.com/viewer/S4HANA_2020_AdminGuide" TargetMode="External"/><Relationship Id="rId27" Type="http://schemas.openxmlformats.org/officeDocument/2006/relationships/image" Target="media/image9.png"/><Relationship Id="rId30" Type="http://schemas.openxmlformats.org/officeDocument/2006/relationships/hyperlink" Target="https://help.sap.com/viewer/S4HANA2020_AdminGuide" TargetMode="External"/><Relationship Id="rId35" Type="http://schemas.openxmlformats.org/officeDocument/2006/relationships/customXml" Target="../customXml/item2.xml"/><Relationship Id="rId8" Type="http://schemas.openxmlformats.org/officeDocument/2006/relationships/header" Target="head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23994\Desktop\116%20Software%20and%20delivery%20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E8DAD756-C4C7-4120-9FF9-D6DFD03DB410}">
  <ds:schemaRefs>
    <ds:schemaRef ds:uri="http://schemas.openxmlformats.org/officeDocument/2006/bibliography"/>
  </ds:schemaRefs>
</ds:datastoreItem>
</file>

<file path=customXml/itemProps2.xml><?xml version="1.0" encoding="utf-8"?>
<ds:datastoreItem xmlns:ds="http://schemas.openxmlformats.org/officeDocument/2006/customXml" ds:itemID="{EEEE051C-6FFC-4845-89F2-7C9C986DA018}"/>
</file>

<file path=customXml/itemProps3.xml><?xml version="1.0" encoding="utf-8"?>
<ds:datastoreItem xmlns:ds="http://schemas.openxmlformats.org/officeDocument/2006/customXml" ds:itemID="{9A201FF6-231F-4E96-AC3F-BC03BBC344A2}"/>
</file>

<file path=customXml/itemProps4.xml><?xml version="1.0" encoding="utf-8"?>
<ds:datastoreItem xmlns:ds="http://schemas.openxmlformats.org/officeDocument/2006/customXml" ds:itemID="{C5FFF540-D735-41C9-8B97-E0035FA59E32}"/>
</file>

<file path=docProps/app.xml><?xml version="1.0" encoding="utf-8"?>
<Properties xmlns="http://schemas.openxmlformats.org/officeDocument/2006/extended-properties" xmlns:vt="http://schemas.openxmlformats.org/officeDocument/2006/docPropsVTypes">
  <Template>116 Software and delivery requirements.dot</Template>
  <TotalTime>0</TotalTime>
  <Pages>15</Pages>
  <Words>3434</Words>
  <Characters>19577</Characters>
  <Application>Microsoft Office Word</Application>
  <DocSecurity>0</DocSecurity>
  <Lines>163</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Business Process Procedures</vt:lpstr>
      <vt:lpstr>Business Process Procedures</vt:lpstr>
    </vt:vector>
  </TitlesOfParts>
  <Manager/>
  <Company/>
  <LinksUpToDate>false</LinksUpToDate>
  <CharactersWithSpaces>22966</CharactersWithSpaces>
  <SharedDoc>false</SharedDoc>
  <HLinks>
    <vt:vector size="102" baseType="variant">
      <vt:variant>
        <vt:i4>5111825</vt:i4>
      </vt:variant>
      <vt:variant>
        <vt:i4>87</vt:i4>
      </vt:variant>
      <vt:variant>
        <vt:i4>0</vt:i4>
      </vt:variant>
      <vt:variant>
        <vt:i4>5</vt:i4>
      </vt:variant>
      <vt:variant>
        <vt:lpwstr>http://service.sap.com/~sapidp/012002523100012419282015E/</vt:lpwstr>
      </vt:variant>
      <vt:variant>
        <vt:lpwstr/>
      </vt:variant>
      <vt:variant>
        <vt:i4>6160477</vt:i4>
      </vt:variant>
      <vt:variant>
        <vt:i4>84</vt:i4>
      </vt:variant>
      <vt:variant>
        <vt:i4>0</vt:i4>
      </vt:variant>
      <vt:variant>
        <vt:i4>5</vt:i4>
      </vt:variant>
      <vt:variant>
        <vt:lpwstr>http://service.sap.com/sap/support/notes/1686668</vt:lpwstr>
      </vt:variant>
      <vt:variant>
        <vt:lpwstr/>
      </vt:variant>
      <vt:variant>
        <vt:i4>5570654</vt:i4>
      </vt:variant>
      <vt:variant>
        <vt:i4>81</vt:i4>
      </vt:variant>
      <vt:variant>
        <vt:i4>0</vt:i4>
      </vt:variant>
      <vt:variant>
        <vt:i4>5</vt:i4>
      </vt:variant>
      <vt:variant>
        <vt:lpwstr>http://service.sap.com/sap/support/notes/1726649</vt:lpwstr>
      </vt:variant>
      <vt:variant>
        <vt:lpwstr/>
      </vt:variant>
      <vt:variant>
        <vt:i4>5439554</vt:i4>
      </vt:variant>
      <vt:variant>
        <vt:i4>78</vt:i4>
      </vt:variant>
      <vt:variant>
        <vt:i4>0</vt:i4>
      </vt:variant>
      <vt:variant>
        <vt:i4>5</vt:i4>
      </vt:variant>
      <vt:variant>
        <vt:lpwstr>https://support.sap.com/swdc</vt:lpwstr>
      </vt:variant>
      <vt:variant>
        <vt:lpwstr/>
      </vt:variant>
      <vt:variant>
        <vt:i4>5898321</vt:i4>
      </vt:variant>
      <vt:variant>
        <vt:i4>75</vt:i4>
      </vt:variant>
      <vt:variant>
        <vt:i4>0</vt:i4>
      </vt:variant>
      <vt:variant>
        <vt:i4>5</vt:i4>
      </vt:variant>
      <vt:variant>
        <vt:lpwstr>http://service.sap.com/sap/support/notes/1579267</vt:lpwstr>
      </vt:variant>
      <vt:variant>
        <vt:lpwstr/>
      </vt:variant>
      <vt:variant>
        <vt:i4>5439587</vt:i4>
      </vt:variant>
      <vt:variant>
        <vt:i4>72</vt:i4>
      </vt:variant>
      <vt:variant>
        <vt:i4>0</vt:i4>
      </vt:variant>
      <vt:variant>
        <vt:i4>5</vt:i4>
      </vt:variant>
      <vt:variant>
        <vt:lpwstr>http://help.sap.com/saphelp_gateway20sp09/helpdata/en/62/91ad98b19b4a91bca737fbe442273f/content.htm</vt:lpwstr>
      </vt:variant>
      <vt:variant>
        <vt:lpwstr/>
      </vt:variant>
      <vt:variant>
        <vt:i4>5111825</vt:i4>
      </vt:variant>
      <vt:variant>
        <vt:i4>69</vt:i4>
      </vt:variant>
      <vt:variant>
        <vt:i4>0</vt:i4>
      </vt:variant>
      <vt:variant>
        <vt:i4>5</vt:i4>
      </vt:variant>
      <vt:variant>
        <vt:lpwstr>http://service.sap.com/~sapidp/012002523100012419282015E/</vt:lpwstr>
      </vt:variant>
      <vt:variant>
        <vt:lpwstr/>
      </vt:variant>
      <vt:variant>
        <vt:i4>1703999</vt:i4>
      </vt:variant>
      <vt:variant>
        <vt:i4>62</vt:i4>
      </vt:variant>
      <vt:variant>
        <vt:i4>0</vt:i4>
      </vt:variant>
      <vt:variant>
        <vt:i4>5</vt:i4>
      </vt:variant>
      <vt:variant>
        <vt:lpwstr/>
      </vt:variant>
      <vt:variant>
        <vt:lpwstr>_Toc431820861</vt:lpwstr>
      </vt:variant>
      <vt:variant>
        <vt:i4>1638463</vt:i4>
      </vt:variant>
      <vt:variant>
        <vt:i4>56</vt:i4>
      </vt:variant>
      <vt:variant>
        <vt:i4>0</vt:i4>
      </vt:variant>
      <vt:variant>
        <vt:i4>5</vt:i4>
      </vt:variant>
      <vt:variant>
        <vt:lpwstr/>
      </vt:variant>
      <vt:variant>
        <vt:lpwstr>_Toc431820858</vt:lpwstr>
      </vt:variant>
      <vt:variant>
        <vt:i4>1638463</vt:i4>
      </vt:variant>
      <vt:variant>
        <vt:i4>50</vt:i4>
      </vt:variant>
      <vt:variant>
        <vt:i4>0</vt:i4>
      </vt:variant>
      <vt:variant>
        <vt:i4>5</vt:i4>
      </vt:variant>
      <vt:variant>
        <vt:lpwstr/>
      </vt:variant>
      <vt:variant>
        <vt:lpwstr>_Toc431820854</vt:lpwstr>
      </vt:variant>
      <vt:variant>
        <vt:i4>1966143</vt:i4>
      </vt:variant>
      <vt:variant>
        <vt:i4>44</vt:i4>
      </vt:variant>
      <vt:variant>
        <vt:i4>0</vt:i4>
      </vt:variant>
      <vt:variant>
        <vt:i4>5</vt:i4>
      </vt:variant>
      <vt:variant>
        <vt:lpwstr/>
      </vt:variant>
      <vt:variant>
        <vt:lpwstr>_Toc431820823</vt:lpwstr>
      </vt:variant>
      <vt:variant>
        <vt:i4>1835071</vt:i4>
      </vt:variant>
      <vt:variant>
        <vt:i4>38</vt:i4>
      </vt:variant>
      <vt:variant>
        <vt:i4>0</vt:i4>
      </vt:variant>
      <vt:variant>
        <vt:i4>5</vt:i4>
      </vt:variant>
      <vt:variant>
        <vt:lpwstr/>
      </vt:variant>
      <vt:variant>
        <vt:lpwstr>_Toc431820803</vt:lpwstr>
      </vt:variant>
      <vt:variant>
        <vt:i4>1835071</vt:i4>
      </vt:variant>
      <vt:variant>
        <vt:i4>32</vt:i4>
      </vt:variant>
      <vt:variant>
        <vt:i4>0</vt:i4>
      </vt:variant>
      <vt:variant>
        <vt:i4>5</vt:i4>
      </vt:variant>
      <vt:variant>
        <vt:lpwstr/>
      </vt:variant>
      <vt:variant>
        <vt:lpwstr>_Toc431820802</vt:lpwstr>
      </vt:variant>
      <vt:variant>
        <vt:i4>1835071</vt:i4>
      </vt:variant>
      <vt:variant>
        <vt:i4>26</vt:i4>
      </vt:variant>
      <vt:variant>
        <vt:i4>0</vt:i4>
      </vt:variant>
      <vt:variant>
        <vt:i4>5</vt:i4>
      </vt:variant>
      <vt:variant>
        <vt:lpwstr/>
      </vt:variant>
      <vt:variant>
        <vt:lpwstr>_Toc431820801</vt:lpwstr>
      </vt:variant>
      <vt:variant>
        <vt:i4>1376304</vt:i4>
      </vt:variant>
      <vt:variant>
        <vt:i4>20</vt:i4>
      </vt:variant>
      <vt:variant>
        <vt:i4>0</vt:i4>
      </vt:variant>
      <vt:variant>
        <vt:i4>5</vt:i4>
      </vt:variant>
      <vt:variant>
        <vt:lpwstr/>
      </vt:variant>
      <vt:variant>
        <vt:lpwstr>_Toc431820796</vt:lpwstr>
      </vt:variant>
      <vt:variant>
        <vt:i4>1376304</vt:i4>
      </vt:variant>
      <vt:variant>
        <vt:i4>14</vt:i4>
      </vt:variant>
      <vt:variant>
        <vt:i4>0</vt:i4>
      </vt:variant>
      <vt:variant>
        <vt:i4>5</vt:i4>
      </vt:variant>
      <vt:variant>
        <vt:lpwstr/>
      </vt:variant>
      <vt:variant>
        <vt:lpwstr>_Toc431820795</vt:lpwstr>
      </vt:variant>
      <vt:variant>
        <vt:i4>1376304</vt:i4>
      </vt:variant>
      <vt:variant>
        <vt:i4>8</vt:i4>
      </vt:variant>
      <vt:variant>
        <vt:i4>0</vt:i4>
      </vt:variant>
      <vt:variant>
        <vt:i4>5</vt:i4>
      </vt:variant>
      <vt:variant>
        <vt:lpwstr/>
      </vt:variant>
      <vt:variant>
        <vt:lpwstr>_Toc431820794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Process Procedures</dc:title>
  <dc:subject>1.0</dc:subject>
  <dc:creator/>
  <cp:keywords>English</cp:keywords>
  <cp:lastModifiedBy/>
  <cp:revision>25</cp:revision>
  <cp:lastPrinted>2007-09-24T21:50:00Z</cp:lastPrinted>
  <dcterms:created xsi:type="dcterms:W3CDTF">2016-10-26T07:56:00Z</dcterms:created>
  <dcterms:modified xsi:type="dcterms:W3CDTF">2020-09-01T10:37:00Z</dcterms:modified>
  <cp:category>Meta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-266127934</vt:i4>
  </property>
  <property fmtid="{D5CDD505-2E9C-101B-9397-08002B2CF9AE}" pid="3" name="_NewReviewCycle">
    <vt:lpwstr/>
  </property>
  <property fmtid="{D5CDD505-2E9C-101B-9397-08002B2CF9AE}" pid="4" name="_PreviousAdHocReviewCycleID">
    <vt:i4>76002903</vt:i4>
  </property>
  <property fmtid="{D5CDD505-2E9C-101B-9397-08002B2CF9AE}" pid="5" name="_ReviewingToolsShownOnce">
    <vt:lpwstr/>
  </property>
  <property fmtid="{D5CDD505-2E9C-101B-9397-08002B2CF9AE}" pid="6" name="ContentTypeId">
    <vt:lpwstr>0x0101005C59F02C0702E7488261C89DA55C8A99</vt:lpwstr>
  </property>
</Properties>
</file>